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7D" w:rsidRDefault="00EE687D" w:rsidP="00EE687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муниципальной программе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 Развитие и поддержка малого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среднего предпринимательства 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Амурске на 2014-2016 годы», 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</w:t>
      </w:r>
      <w:r w:rsidR="00087442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постановлением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«Город Амурск» от 01.10.2013 № 244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начинающим субъектам малого и среднего предпринимательства целевых грантов 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создание (развитие) 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>1. Общие положения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предоставлении начинающим субъектам малого и среднего предпринимательства (далее - СМСП) целевых грантов на создание (развитие) собственного бизнеса (далее - Положение) разработано в соответствии с Федеральным законом от 24.07.2007 N 209-ФЗ "О развитии малого и среднего предпринимательства в Российской Федерации" и постановлением администрации городского поселения «Город Амурск» от 01.10.2013 № 244 «Об утверждении муниципальной программы «Развитие и поддержка малого и среднего</w:t>
      </w:r>
      <w:proofErr w:type="gramEnd"/>
      <w:r>
        <w:rPr>
          <w:sz w:val="28"/>
          <w:szCs w:val="28"/>
        </w:rPr>
        <w:t xml:space="preserve"> предпринимательства в городе Амурске на 2014 – 2016 годы».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Положении: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грант - средства бюджета городского поселения «Город Амурск», предоставляемые в форме субсидии на безвозмездной и безвозвратной конкурсной основе СМСП;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гранта (далее - Соискатель) - СМСП, претендующий на получение гранта;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Грантополучатель - соискатель гранта, признанный победителем конкурса.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Целью предоставления целевых грантов начинающим СМСП является увеличение количества СМСП, занимающихся производственной деятельностью и оказанием услуг на территории городского поселения «Город Амурск», увеличение количества созданных рабочих мест, а также снижение напряженности на рынке труда.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гранты начинающим СМСП предоставляются индивидуальным предпринимателям и юридическим лицам на финансирование целевых расходов по реализации бизнес – проекта по приоритетным направлениям деятельности, </w:t>
      </w:r>
      <w:proofErr w:type="spellStart"/>
      <w:r>
        <w:rPr>
          <w:sz w:val="28"/>
          <w:szCs w:val="28"/>
        </w:rPr>
        <w:t>определенным</w:t>
      </w:r>
      <w:proofErr w:type="spellEnd"/>
      <w:r>
        <w:rPr>
          <w:sz w:val="28"/>
          <w:szCs w:val="28"/>
        </w:rPr>
        <w:t xml:space="preserve"> муниципальной программой «Развитие и поддержка малого и среднего предпринимательства в городе Амурске на </w:t>
      </w:r>
      <w:r>
        <w:rPr>
          <w:sz w:val="28"/>
          <w:szCs w:val="28"/>
        </w:rPr>
        <w:lastRenderedPageBreak/>
        <w:t xml:space="preserve">2014-2016 годы: 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деревоперерабатывающее производство;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продукции, в том числе фермерскими хозяйствами;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товаров народного потребления, развитие промыслов;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производство строительных материалов;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бытовых, транспортных услуг населению;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общедоступной сети общественного питания и торговли;</w:t>
      </w:r>
    </w:p>
    <w:p w:rsidR="00EE687D" w:rsidRDefault="00EE687D" w:rsidP="00EE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обслуживание жилищного фонда.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Гранты предоставляются администрацией городского поселения «Город Амурск» по итогам проводимых ею конкурсов.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Организацию проведения конкурса осуществляет администрация городского поселения «Город Амурск» в лице отдела экономики администрации городского поселения «Город Амурск» (далее - отдел экономики).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Решение о выделении Гранта принимается комиссией по отбору заявлений субъектов малого и среднего предпринимательства, претендующих на получение субсидий (далее - Комиссия). 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Состав Комиссии и дата проведения конкурса ежегодно утверждаются постановлением администрации городского поселения «Город Амурск».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Размер одного гранта не может превыш</w:t>
      </w:r>
      <w:r w:rsidR="009F5A3C">
        <w:rPr>
          <w:sz w:val="28"/>
          <w:szCs w:val="28"/>
        </w:rPr>
        <w:t>ать 3</w:t>
      </w:r>
      <w:r>
        <w:rPr>
          <w:sz w:val="28"/>
          <w:szCs w:val="28"/>
        </w:rPr>
        <w:t>00 тыс. рублей.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Финансирование гранта обеспечивается за счёт средств бюджета городского поселения «Город Амурск» в пределах ассигнований на соответствующий финансовый год в рамках муниципальной программы «Развитие и поддержка малого и среднего предпринимательства в городе Амурске на 2014 – 2016 годы»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Грантополучатель не вправе претендовать на повторное получение гранта на аналогичные цели.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2. Условия участия в конкурсе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городского поселения принимает решение об объявлении проведения конкурса, которое публикуется в газете "Наш город Амурск" и размещается на официальном Интернет-сайте администрации городского поселения «Город Амурск».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Соискатели гранта подают в отдел экономики заявку (Приложение 1) на участие в конкурсе в течение пятнадцати рабочих дней со дня опубликования объявления о проведении конкурса.</w:t>
      </w:r>
    </w:p>
    <w:p w:rsidR="0031506A" w:rsidRDefault="00EE687D" w:rsidP="0031506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1506A">
        <w:rPr>
          <w:sz w:val="28"/>
          <w:szCs w:val="28"/>
        </w:rPr>
        <w:t>Гранты предоставляются после прохождения Соискателем (индивидуальным предпринимателем или учредителем(</w:t>
      </w:r>
      <w:proofErr w:type="spellStart"/>
      <w:r w:rsidR="0031506A">
        <w:rPr>
          <w:sz w:val="28"/>
          <w:szCs w:val="28"/>
        </w:rPr>
        <w:t>лями</w:t>
      </w:r>
      <w:proofErr w:type="spellEnd"/>
      <w:r w:rsidR="0031506A">
        <w:rPr>
          <w:sz w:val="28"/>
          <w:szCs w:val="28"/>
        </w:rPr>
        <w:t>) юридического лица) краткосрочного обучения и при наличии бизнес-проекта, оцениваемого комиссией представителей некоммерческих организаций предпринимателей. Прохождение Соискателем (индивидуальным предпринимателем или учредителе</w:t>
      </w:r>
      <w:proofErr w:type="gramStart"/>
      <w:r w:rsidR="0031506A">
        <w:rPr>
          <w:sz w:val="28"/>
          <w:szCs w:val="28"/>
        </w:rPr>
        <w:t>м(</w:t>
      </w:r>
      <w:proofErr w:type="spellStart"/>
      <w:proofErr w:type="gramEnd"/>
      <w:r w:rsidR="0031506A">
        <w:rPr>
          <w:sz w:val="28"/>
          <w:szCs w:val="28"/>
        </w:rPr>
        <w:t>лями</w:t>
      </w:r>
      <w:proofErr w:type="spellEnd"/>
      <w:r w:rsidR="0031506A">
        <w:rPr>
          <w:sz w:val="28"/>
          <w:szCs w:val="28"/>
        </w:rPr>
        <w:t xml:space="preserve">) юридического лица) краткосрочного обучения не </w:t>
      </w:r>
      <w:r w:rsidR="0031506A">
        <w:rPr>
          <w:sz w:val="28"/>
          <w:szCs w:val="28"/>
        </w:rPr>
        <w:lastRenderedPageBreak/>
        <w:t>требуется для начинающих предпринимателей, имеющих диплом о высшем юридическом и (или) экономическом образовании (профильной подготовки).</w:t>
      </w:r>
    </w:p>
    <w:p w:rsidR="00EE687D" w:rsidRDefault="00EE687D" w:rsidP="00315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Соискателями гранта могут быть СМСП: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вновь зарегистрированные, срок государственной регистрации, которых в качестве индивидуального предпринимателя или юридического лица составляет на момент подачи заявки менее одного календарного года</w:t>
      </w:r>
      <w:r>
        <w:rPr>
          <w:color w:val="000000" w:themeColor="text1"/>
          <w:sz w:val="28"/>
          <w:szCs w:val="28"/>
        </w:rPr>
        <w:t>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представившие на конкурсный отбор документы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, в соответствии с пунктом 3 настоящего Положения;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 приоритетной целевой группе получателей грантов относятся: молодые семьи, имеющие детей (возраст супругов до 35 лет); работники, находящиеся под угрозой массового увольнения; работники градообразующих предприятий; военнослужащие, уволенные в запас в связи с сокращением Вооружённых Сил Российской Федерации; субъекты молодёжного предпринимательства (физические лица в возрасте до 30 лет;</w:t>
      </w:r>
      <w:proofErr w:type="gramEnd"/>
      <w:r>
        <w:rPr>
          <w:sz w:val="28"/>
          <w:szCs w:val="28"/>
        </w:rPr>
        <w:t xml:space="preserve"> юридические лица, в уставном капитале которых доля, принадлежащая физическим лицам в возрасте до 30 лет, составляет более 50%).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Соискателями гранта не могут быть СМСП: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являющиеся участниками соглашений о разделе продукции;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основным видом деятельности, которых является предоставление недвижимости в аренду;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среднюю заработную плату одного работника за отчетный период ниже установленной в данный момент величины прожиточного минимума для трудоспособного населения в Хабаровском крае;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находящиеся в стадии реорганизации, ликвидации или банкротства, а также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которых приостановлена в соответствии с действующим законодательством;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просроченную задолженность по налоговым и иным обязательным платежам в бюджетную систему Российской Федерации, а также задолженность по заработной плате;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несоответствующие критерию "субъект малого предпринимательства", установленном статьями 3 - 4 Федерального закона от 24.07.2007 N 209-ФЗ "О развитии малого и среднего предпринимательства в Российской Федерации", а также в случаях, предусмотренных частями 3 – 5 статьи 14 вышеуказанного Федерального закона;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зарегистрированные и осуществляющие хозяйственную деятельность за пределами городского поселения «Город Амурск.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Соискатель может претендовать на получение только одного гранта.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Отдел экономики осуществляет консультирование по оформлению заявок и условиям конкурса.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Предоставленные на конкурс материалы не возвращаются.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lastRenderedPageBreak/>
        <w:t>3. Порядок предоставления документов на участие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конкурсе и рассмотрения заявок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конкурсе Соискатель представляет в отдел экономики: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Для индивидуального предпринимателя: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конкурсном отборе по предоставлению грантов (Приложение 1);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Соискателя на получение гранта (Приложение 2);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средней численности наёмных работников на момент подачи заявки, заверенную подписью руководителя и печатью индивидуального предпринимателя;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бизнес-план, содержащий календарный план его реализации и смету расходов на его осуществление, в том числе за счёт гранта.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в порядке межведомственного взаимодействия в государственных органах следующие документы: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в качестве индивидуального предпринимателя;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свидетельства о постановке на учет в налоговом органе;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индивидуальных предпринимателей;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налоговую декларацию на последнюю отчётную дату с отметкой налогового органа.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Для юридического лица: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конкурсном отборе по предоставлению грантов (Приложение 1);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Соискателя на получение гранта (Приложение 2);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средней численности наёмных работников на момент подачи заявки, заверенную подписью руководителя и печатью организации;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бизнес-план, содержащий календарный план его реализации и смету расходов на его осуществление, в том числе за счёт гранта.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в порядке межведомственного взаимодействия в государственных органах):</w:t>
      </w:r>
      <w:proofErr w:type="gramEnd"/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в качестве юридического лица;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свидетельства о постановке на учет в налоговом органе;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выписку из Единого государственного реестра юридических лиц; 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налоговую декларацию на последнюю отчётную дату с отметкой налогового органа.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вправе требовать от Соискателя  представления иных документов, не указанных в пунктах 3.1.1. и 3.1.2.</w:t>
      </w:r>
    </w:p>
    <w:p w:rsidR="00EE687D" w:rsidRDefault="00EE687D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документы, указанные в пункте 3.1.1. и 3.1.2.  настоящего постановления, по собственной инициативе.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Бизнес-план должен содержать следующую информацию: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представленного проекта;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конкурентов;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потребности в продукте;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календарного плана реализации бизнес-плана и смету расходов на его осуществление, в том числе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гранта с обоснованием предполагаемых видов расходов;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и социальную эффективность от внедрения проекта;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проекта;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баланса денежных расходов и поступлений на один календарный год реализации проекта;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готовности проекта для его внедрения.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Бизнес-план должен раскрывать возможность создания (развития) собственного бизнеса (производство товаров, выполнение работ, оказание услуг), выполненный в форме описания, </w:t>
      </w:r>
      <w:proofErr w:type="spellStart"/>
      <w:r>
        <w:rPr>
          <w:sz w:val="28"/>
          <w:szCs w:val="28"/>
        </w:rPr>
        <w:t>расчетов</w:t>
      </w:r>
      <w:proofErr w:type="spellEnd"/>
      <w:r>
        <w:rPr>
          <w:sz w:val="28"/>
          <w:szCs w:val="28"/>
        </w:rPr>
        <w:t>, прогнозов.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Гранты предоставляются при условии софинансирования начинающим субъектом малого предпринимательства расходов на реализацию бизнес-плана в размере не менее 15% от размера получаемого гранта.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1"/>
      <w:bookmarkEnd w:id="4"/>
      <w:r>
        <w:rPr>
          <w:sz w:val="28"/>
          <w:szCs w:val="28"/>
        </w:rPr>
        <w:t xml:space="preserve">3.5. Расходы Соискателя, которые не могут быть возмещены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канцелярских товаров;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заработной платы </w:t>
      </w:r>
      <w:proofErr w:type="spellStart"/>
      <w:r>
        <w:rPr>
          <w:sz w:val="28"/>
          <w:szCs w:val="28"/>
        </w:rPr>
        <w:t>наемным</w:t>
      </w:r>
      <w:proofErr w:type="spellEnd"/>
      <w:r>
        <w:rPr>
          <w:sz w:val="28"/>
          <w:szCs w:val="28"/>
        </w:rPr>
        <w:t xml:space="preserve"> работникам и самому Соискателю;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 страховых взносов во внебюджетные фонды Российской Федерации;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 аренды помещения или иной недвижимости;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расчеты</w:t>
      </w:r>
      <w:proofErr w:type="spellEnd"/>
      <w:r>
        <w:rPr>
          <w:sz w:val="28"/>
          <w:szCs w:val="28"/>
        </w:rPr>
        <w:t xml:space="preserve"> с бюджетом по налогам, сборам и взносам;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кредитов, полученных от кредитных организаций, и обслуживание обязательств по кредитным соглашениям и договорам.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Конкурсная документация, поступившая на конкурс по истечении установленного срока и (или) не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, к рассмотрению не принимается.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Заявки на грант регистрируются в отделе экономики и передаются после завершения сроков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заявок на рассмотрение в Комиссию.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Отдел экономики в течение 5 рабочих дней после завершения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заявок </w:t>
      </w:r>
      <w:proofErr w:type="spellStart"/>
      <w:r>
        <w:rPr>
          <w:sz w:val="28"/>
          <w:szCs w:val="28"/>
        </w:rPr>
        <w:t>дает</w:t>
      </w:r>
      <w:proofErr w:type="spellEnd"/>
      <w:r>
        <w:rPr>
          <w:sz w:val="28"/>
          <w:szCs w:val="28"/>
        </w:rPr>
        <w:t xml:space="preserve"> заключение по представленным бизнес-планам.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Отдел экономики готовит материалы на заседание Комиссии и оповещает членов Комиссии о дате, времени и месте проведения заседаний Комиссии.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Заседание Комиссии проводится в течение 5 рабочих дней после предоставления заключений по всем представленным заявкам.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Оценка заявок проводится членами Комиссии после предварительного ознакомления с заключениями отдела экономики.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По результатам рассмотрения представленной документации Комиссией выносится решение, определяющее победителей конкурса.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Решение принимается на основе рейтингового принципа: каждый член Комиссии присваивает каждой заявке (по критериям) один из пяти </w:t>
      </w:r>
      <w:r>
        <w:rPr>
          <w:sz w:val="28"/>
          <w:szCs w:val="28"/>
        </w:rPr>
        <w:lastRenderedPageBreak/>
        <w:t>баллов.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Соискатели, набравшие наибольшую сумму баллов, считаются победившими.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Заочное голосование не допускается.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равном количестве набранной суммы баллов приоритет </w:t>
      </w:r>
      <w:proofErr w:type="spellStart"/>
      <w:r>
        <w:rPr>
          <w:sz w:val="28"/>
          <w:szCs w:val="28"/>
        </w:rPr>
        <w:t>отдается</w:t>
      </w:r>
      <w:proofErr w:type="spellEnd"/>
      <w:r>
        <w:rPr>
          <w:sz w:val="28"/>
          <w:szCs w:val="28"/>
        </w:rPr>
        <w:t xml:space="preserve"> ранее зарегистрированным заявкам.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Комиссия при определении победителей конкурса руководствуется оценочной ведомостью для определения победителей (Приложения 3,4).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Решение Комиссии в течение 3 рабочих дней оформляется протоколом, на основании которого в течение 5 рабочих дней издаётся распоряжение администрации городского поселения «Город Амурск» о присуждении Грантов.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Результаты конкурса освещаются в газете "Наш город Амурск»" и на официальном Интернет-сайте администрации городского поселения «Город Амурск» в течение 5 рабочих дней с момента издания распоряжения администрации городского поселения «Город Амурск» о присуждении грантов.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Отдел экономики извещает Соискателей о принятом решении в течение 5 рабочих дней с момента принятия решения.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34"/>
      <w:bookmarkEnd w:id="5"/>
      <w:r>
        <w:rPr>
          <w:sz w:val="28"/>
          <w:szCs w:val="28"/>
        </w:rPr>
        <w:t>4. Порядок предоставления гранта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 победителем конкурса заключается договор о предоставлении гранта (далее - договор) в течение 10 рабочих дней после издания распоряжения администрации городского поселения «Город Амурск» о присуждении Гранта.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Предоставленные денежные средства носят целевой характер и не могут быть использованы на другие цели. Порядок расходования гранта определяется Грантополучателем в соответствии с бизнес-планом, прошедшим конкурсный отбор.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Предоставление гранта утверждается распоряжением администрации городского поселения «Город Амурск», в котором указываются победители конкурса и сумма гранта.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Финансовый отдел администрации городского поселения «Город Амурск» в течение 5 рабочих дней на основании договора, </w:t>
      </w:r>
      <w:proofErr w:type="spellStart"/>
      <w:r>
        <w:rPr>
          <w:sz w:val="28"/>
          <w:szCs w:val="28"/>
        </w:rPr>
        <w:t>заключенного</w:t>
      </w:r>
      <w:proofErr w:type="spellEnd"/>
      <w:r>
        <w:rPr>
          <w:sz w:val="28"/>
          <w:szCs w:val="28"/>
        </w:rPr>
        <w:t xml:space="preserve"> с Грантополучателем, перечисляет денежные средства Грантополучателю на </w:t>
      </w:r>
      <w:proofErr w:type="spellStart"/>
      <w:r>
        <w:rPr>
          <w:sz w:val="28"/>
          <w:szCs w:val="28"/>
        </w:rPr>
        <w:t>расчетный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>, открытый в кредитной организации.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42"/>
      <w:bookmarkEnd w:id="6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грантов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окончании календарного года Грантополучатель обязан предоставить в отдел экономики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расходовании средств в соответствии с бизнес-планом до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отчетным</w:t>
      </w:r>
      <w:proofErr w:type="spellEnd"/>
      <w:r>
        <w:rPr>
          <w:sz w:val="28"/>
          <w:szCs w:val="28"/>
        </w:rPr>
        <w:t>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об использовании грантов представляется в табличной  форме (Приложение 5) с обязательным указанием </w:t>
      </w:r>
      <w:proofErr w:type="spellStart"/>
      <w:r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затрат и </w:t>
      </w:r>
      <w:r>
        <w:rPr>
          <w:sz w:val="28"/>
          <w:szCs w:val="28"/>
        </w:rPr>
        <w:lastRenderedPageBreak/>
        <w:t xml:space="preserve">фактически </w:t>
      </w:r>
      <w:proofErr w:type="spellStart"/>
      <w:r>
        <w:rPr>
          <w:sz w:val="28"/>
          <w:szCs w:val="28"/>
        </w:rPr>
        <w:t>произведенных</w:t>
      </w:r>
      <w:proofErr w:type="spellEnd"/>
      <w:r>
        <w:rPr>
          <w:sz w:val="28"/>
          <w:szCs w:val="28"/>
        </w:rPr>
        <w:t xml:space="preserve"> расходов с приложением копий документов, подтверждающих использование грантов, в том числе с предоставлением соответствующих фотоматериалов.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Ответственность за целевое использование денежных средств Грантополучатель </w:t>
      </w: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в соответствии с условиями </w:t>
      </w:r>
      <w:proofErr w:type="spellStart"/>
      <w:r>
        <w:rPr>
          <w:sz w:val="28"/>
          <w:szCs w:val="28"/>
        </w:rPr>
        <w:t>заключенного</w:t>
      </w:r>
      <w:proofErr w:type="spellEnd"/>
      <w:r>
        <w:rPr>
          <w:sz w:val="28"/>
          <w:szCs w:val="28"/>
        </w:rPr>
        <w:t xml:space="preserve"> договора и действующим законодательством Российской Федерации.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Грантополучателем осуществляет отдел экономики в соответствии с действующим законодательством Российской Федерации и </w:t>
      </w:r>
      <w:proofErr w:type="spellStart"/>
      <w:r>
        <w:rPr>
          <w:sz w:val="28"/>
          <w:szCs w:val="28"/>
        </w:rPr>
        <w:t>заключенным</w:t>
      </w:r>
      <w:proofErr w:type="spellEnd"/>
      <w:r>
        <w:rPr>
          <w:sz w:val="28"/>
          <w:szCs w:val="28"/>
        </w:rPr>
        <w:t xml:space="preserve"> с Грантополучателем договором.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Отдел экономики контролирует деятельность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по выполнению бизнес-планов в течение одного года со дня получения Гранта, а также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реестр субъектов малого и среднего предпринимательства - получателей поддержки в городском поселении «Город Амурск».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50"/>
      <w:bookmarkEnd w:id="7"/>
      <w:r>
        <w:rPr>
          <w:sz w:val="28"/>
          <w:szCs w:val="28"/>
        </w:rPr>
        <w:t>6. Порядок возврата средств бюджета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Амурск».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случае выявления использования гранта на цели, указанные в пункте 3.5. настоящего Положения, а также на не предусмотренные бизнес-планом цели, полученные денежные средства подлежат возврату Грантополучателем,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перечисления на лицевой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администрации городского поселения «Город Амурск» в порядке и сроки, </w:t>
      </w:r>
      <w:proofErr w:type="spellStart"/>
      <w:r>
        <w:rPr>
          <w:sz w:val="28"/>
          <w:szCs w:val="28"/>
        </w:rPr>
        <w:t>определенные</w:t>
      </w:r>
      <w:proofErr w:type="spellEnd"/>
      <w:r>
        <w:rPr>
          <w:sz w:val="28"/>
          <w:szCs w:val="28"/>
        </w:rPr>
        <w:t xml:space="preserve"> договором с Грантополучателем.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отказа от возврата полученного гранта он подлежит взысканию в судебном порядке в соответствии с законодательством Российской Федерации.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8" w:name="Par161"/>
      <w:bookmarkEnd w:id="8"/>
    </w:p>
    <w:p w:rsidR="00EE687D" w:rsidRDefault="00EE687D" w:rsidP="00EE687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F1B74" w:rsidRDefault="000F1B74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387" w:hanging="283"/>
        <w:rPr>
          <w:sz w:val="28"/>
          <w:szCs w:val="28"/>
        </w:rPr>
      </w:pPr>
      <w:r>
        <w:rPr>
          <w:sz w:val="28"/>
          <w:szCs w:val="28"/>
        </w:rPr>
        <w:t xml:space="preserve">    о предоставлении начинающим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proofErr w:type="gramStart"/>
      <w:r>
        <w:rPr>
          <w:sz w:val="28"/>
          <w:szCs w:val="28"/>
        </w:rPr>
        <w:t>целевых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  <w:r>
        <w:rPr>
          <w:sz w:val="28"/>
          <w:szCs w:val="28"/>
        </w:rPr>
        <w:t>грантов на создание (развитие)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  <w:r>
        <w:rPr>
          <w:sz w:val="28"/>
          <w:szCs w:val="28"/>
        </w:rPr>
        <w:t>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67"/>
      <w:bookmarkEnd w:id="9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конкурсном отборе по предоставлению</w:t>
      </w: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 на создание (развитие) собственного бизнеса</w:t>
      </w: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EE687D" w:rsidRDefault="00EE687D" w:rsidP="00EE6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- Соискатель, в лице ___________________________________________,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__________________________________________,</w:t>
      </w:r>
    </w:p>
    <w:p w:rsidR="00EE687D" w:rsidRDefault="00EE687D" w:rsidP="00EE6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принять настоящую заявку на участие в конкурсе по предоставлению начинающим субъектам малого предпринимательства грантов на создание (развитие) собственного бизнеса.</w:t>
      </w:r>
    </w:p>
    <w:p w:rsidR="00EE687D" w:rsidRDefault="00EE687D" w:rsidP="00EE6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ознакомлен с условиями конкурса и представляет в соответствии с Положением о предоставлении начинающим субъектам малого предпринимательства целевых грантов на создание (развитие) собственного бизнеса необходимые документы.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7440"/>
        <w:gridCol w:w="1364"/>
      </w:tblGrid>
      <w:tr w:rsidR="00EE687D" w:rsidTr="00EE687D">
        <w:trPr>
          <w:tblCellSpacing w:w="5" w:type="nil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N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Перечень предоставляемых документов           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</w:t>
            </w:r>
          </w:p>
        </w:tc>
      </w:tr>
      <w:tr w:rsidR="00EE687D" w:rsidTr="00EE687D"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1.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Анкета субъекта малого предпринимательства   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2.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Бизнес-план                                  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600"/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3.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 о средней численности и средней заработной плате </w:t>
            </w:r>
            <w:proofErr w:type="spellStart"/>
            <w:r>
              <w:t>наемных</w:t>
            </w:r>
            <w:proofErr w:type="spellEnd"/>
            <w:r>
              <w:t xml:space="preserve"> работников за последний отчетный период, заверенная подписью           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руководителя и печатью заявителя             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   _____________________    _______________________________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М.П.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Ф.И.О., должность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32C8" w:rsidRDefault="00D732C8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заявки _______ от "____" _________ 20__ г. "___" час "___" мин.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F1B74" w:rsidRDefault="000F1B74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bookmarkStart w:id="10" w:name="Par232"/>
      <w:bookmarkEnd w:id="10"/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начинающим субъектам малого и среднего предпринимательства </w:t>
      </w:r>
      <w:proofErr w:type="gramStart"/>
      <w:r>
        <w:rPr>
          <w:sz w:val="28"/>
          <w:szCs w:val="28"/>
        </w:rPr>
        <w:t>целевых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грантов на создание (развитие) 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238"/>
      <w:bookmarkEnd w:id="11"/>
      <w:r>
        <w:rPr>
          <w:sz w:val="28"/>
          <w:szCs w:val="28"/>
        </w:rPr>
        <w:t>АНКЕТА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 на получение гранта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</w:pPr>
      <w:r>
        <w:t>(наименование субъекта малого предпринимательства)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6200"/>
        <w:gridCol w:w="2728"/>
      </w:tblGrid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1.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 xml:space="preserve">Наименование организации (индивидуального       </w:t>
            </w:r>
            <w:proofErr w:type="gramEnd"/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предпринимателя)                                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2.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Фамилия, имя, отчество руководителя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3.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Организационно-правовая форма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4.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Основное направление деятельности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1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5.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Регистрационные данные:                       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>- основной государственный регистрационный номер</w:t>
            </w:r>
            <w:r w:rsidR="009F5A3C">
              <w:rPr>
                <w:sz w:val="28"/>
                <w:szCs w:val="28"/>
              </w:rPr>
              <w:t xml:space="preserve"> </w:t>
            </w:r>
            <w:r w:rsidRPr="009F5A3C">
              <w:rPr>
                <w:sz w:val="28"/>
                <w:szCs w:val="28"/>
              </w:rPr>
              <w:t xml:space="preserve">записи о государственной регистрации          юридического лица (ОГРН) или                  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индивидуального предпринимателя (ОГРНИП);     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- дата, место и орган регистрации </w:t>
            </w:r>
            <w:proofErr w:type="gramStart"/>
            <w:r w:rsidRPr="009F5A3C">
              <w:rPr>
                <w:sz w:val="28"/>
                <w:szCs w:val="28"/>
              </w:rPr>
              <w:t>юридического</w:t>
            </w:r>
            <w:proofErr w:type="gramEnd"/>
            <w:r w:rsidRPr="009F5A3C">
              <w:rPr>
                <w:sz w:val="28"/>
                <w:szCs w:val="28"/>
              </w:rPr>
              <w:t xml:space="preserve">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лица, регистрации физического лица в качестве 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 xml:space="preserve">индивидуального предпринимателя (на основании   </w:t>
            </w:r>
            <w:proofErr w:type="gramEnd"/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 xml:space="preserve">Свидетельства о государственной регистрации)    </w:t>
            </w:r>
            <w:proofErr w:type="gramEnd"/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6.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>Наличие лицензии (если есть), когда и кем выдана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7.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Место нахождения (юридический адрес)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8.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Фактическое место нахождения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9.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Банковские реквизиты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Наименование банка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>р</w:t>
            </w:r>
            <w:proofErr w:type="gramEnd"/>
            <w:r w:rsidRPr="009F5A3C">
              <w:rPr>
                <w:sz w:val="28"/>
                <w:szCs w:val="28"/>
              </w:rPr>
              <w:t xml:space="preserve">/с        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к/с        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ИНН        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БИК        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КПП        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Указать систему налогообложения организации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9F5A3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Средняя численность работников на момент </w:t>
            </w:r>
            <w:r w:rsidRPr="009F5A3C">
              <w:rPr>
                <w:sz w:val="28"/>
                <w:szCs w:val="28"/>
              </w:rPr>
              <w:lastRenderedPageBreak/>
              <w:t xml:space="preserve">подачи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заявки, чел.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9F5A3C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Контактные телефоны (с указанием кода города)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Факс (с указанием кода города)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Адрес электронной почты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9F5A3C">
              <w:rPr>
                <w:sz w:val="28"/>
                <w:szCs w:val="28"/>
              </w:rPr>
              <w:t>ответственного</w:t>
            </w:r>
            <w:proofErr w:type="gramEnd"/>
            <w:r w:rsidRPr="009F5A3C">
              <w:rPr>
                <w:sz w:val="28"/>
                <w:szCs w:val="28"/>
              </w:rPr>
              <w:t xml:space="preserve">           </w:t>
            </w:r>
          </w:p>
          <w:p w:rsidR="00EE687D" w:rsidRPr="009F5A3C" w:rsidRDefault="00EE687D" w:rsidP="00EE6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исполнителя        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 представленные  мною сведения являются достоверными, и не возражаю против выборочной проверки сведений Комиссией.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bookmarkStart w:id="12" w:name="Par310"/>
      <w:bookmarkEnd w:id="12"/>
      <w:r>
        <w:rPr>
          <w:sz w:val="28"/>
          <w:szCs w:val="28"/>
        </w:rPr>
        <w:lastRenderedPageBreak/>
        <w:t>Приложение 3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начинающим субъектам малого и среднего предпринимательства </w:t>
      </w:r>
      <w:proofErr w:type="gramStart"/>
      <w:r>
        <w:rPr>
          <w:sz w:val="28"/>
          <w:szCs w:val="28"/>
        </w:rPr>
        <w:t>целевых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грантов на создание (развитие) 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EE687D" w:rsidRDefault="00EE687D" w:rsidP="00EE6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16"/>
      <w:bookmarkEnd w:id="13"/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Оценочная ведомость для определения победителей по бизнес-плану 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EE687D" w:rsidRDefault="00EE687D" w:rsidP="00EE6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Заседание Комиссии по отбору заявок субъектов малого предпринимательства, претендующих на предоставление Грантов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"_____" ___________________ 20__ г. N _____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6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6324"/>
        <w:gridCol w:w="1240"/>
        <w:gridCol w:w="1488"/>
      </w:tblGrid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N 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Наименование критериев          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</w:t>
            </w:r>
            <w:proofErr w:type="gramStart"/>
            <w:r>
              <w:t>в</w:t>
            </w:r>
            <w:proofErr w:type="gramEnd"/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баллах</w:t>
            </w:r>
            <w:proofErr w:type="gramEnd"/>
            <w: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Примечание</w:t>
            </w:r>
          </w:p>
        </w:tc>
      </w:tr>
      <w:tr w:rsidR="00EE687D" w:rsidTr="00EE68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1.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Актуальность представленного проекта (проработка </w:t>
            </w:r>
            <w:proofErr w:type="gramEnd"/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вопроса организации производства, наличие       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помещения, рынка сбыта, уровень готовности      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проекта для запуска производства)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2.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дополнительных рабочих мест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3.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заработной платы, рублей 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4.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Размер собственных средств на развитие бизнеса, 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рублей                           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5.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Экономическая эффективность проекта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6.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Социальная эффективность проекта 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7.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Срок окупаемости бизнес-плана    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8.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Планируемая чистая прибыль, рублей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9.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Поступление налогов в бюджеты всех уровней,     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рублей                                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оценки бизнес-плана применяется 5-балльная шкала: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0"/>
        <w:gridCol w:w="2976"/>
        <w:gridCol w:w="1736"/>
        <w:gridCol w:w="1860"/>
      </w:tblGrid>
      <w:tr w:rsidR="00EE687D" w:rsidTr="00EE687D">
        <w:trPr>
          <w:tblCellSpacing w:w="5" w:type="nil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неудовлетворительно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удовлетворительно  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хорошо  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отлично   </w:t>
            </w:r>
          </w:p>
        </w:tc>
      </w:tr>
      <w:tr w:rsidR="00EE687D" w:rsidTr="00EE687D">
        <w:trPr>
          <w:tblCellSpacing w:w="5" w:type="nil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   1 - 2 балла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     3 балла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4 балла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5 баллов   </w:t>
            </w: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Итоговый балл выводится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Конкурсной комиссии.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Оценочная ведомость заполняется по каждому рассматриваемому на заседании бизнес-плану.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_____________________ _______________________________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            (Ф.И.О.)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bookmarkStart w:id="14" w:name="Par373"/>
      <w:bookmarkEnd w:id="14"/>
      <w:r>
        <w:rPr>
          <w:sz w:val="28"/>
          <w:szCs w:val="28"/>
        </w:rPr>
        <w:t>Приложение 4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начинающим субъектам малого и среднего предпринимательства </w:t>
      </w:r>
      <w:proofErr w:type="gramStart"/>
      <w:r>
        <w:rPr>
          <w:sz w:val="28"/>
          <w:szCs w:val="28"/>
        </w:rPr>
        <w:t>целевых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грантов на создание (развитие)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5" w:name="Par379"/>
      <w:bookmarkEnd w:id="15"/>
      <w:r>
        <w:rPr>
          <w:b/>
          <w:bCs/>
          <w:sz w:val="28"/>
          <w:szCs w:val="28"/>
        </w:rPr>
        <w:t>Сводная ведомость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отбору заявок субъектов малого предпринимательства, претендующих на предоставление грантов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"___" __________ 20___ N ____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6820"/>
        <w:gridCol w:w="2108"/>
      </w:tblGrid>
      <w:tr w:rsidR="00EE687D" w:rsidTr="00EE687D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N </w:t>
            </w:r>
          </w:p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 Наименование субъекта малого предпринимательства  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Итоговый балл </w:t>
            </w: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A3C" w:rsidRDefault="009F5A3C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 Ф.И.О.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 Ф.И.О.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</w:t>
      </w:r>
      <w:bookmarkStart w:id="16" w:name="Par409"/>
      <w:bookmarkEnd w:id="16"/>
      <w:proofErr w:type="gramEnd"/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87D" w:rsidRDefault="00EE687D" w:rsidP="00EE687D">
      <w:pPr>
        <w:rPr>
          <w:rFonts w:eastAsiaTheme="minorEastAsia"/>
        </w:rPr>
      </w:pPr>
      <w:r>
        <w:br w:type="page"/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начинающим субъектам малого и среднего предпринимательства </w:t>
      </w:r>
      <w:proofErr w:type="gramStart"/>
      <w:r>
        <w:rPr>
          <w:sz w:val="28"/>
          <w:szCs w:val="28"/>
        </w:rPr>
        <w:t>целевых</w:t>
      </w:r>
      <w:proofErr w:type="gramEnd"/>
    </w:p>
    <w:p w:rsidR="00EE687D" w:rsidRDefault="00EE687D" w:rsidP="00EE687D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грантов на создание (развитие) собственного бизнеса</w:t>
      </w:r>
    </w:p>
    <w:p w:rsidR="00EE687D" w:rsidRDefault="00EE687D" w:rsidP="00EE687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415"/>
      <w:bookmarkEnd w:id="17"/>
      <w:r>
        <w:rPr>
          <w:bCs/>
          <w:sz w:val="28"/>
          <w:szCs w:val="28"/>
        </w:rPr>
        <w:t>ОТЧЕТ</w:t>
      </w:r>
    </w:p>
    <w:p w:rsidR="00EE687D" w:rsidRDefault="00EE687D" w:rsidP="00EE68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расходовании средств Грантополучателем</w:t>
      </w:r>
    </w:p>
    <w:p w:rsidR="00EE687D" w:rsidRDefault="00EE687D" w:rsidP="00EE68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(наименование субъекта малого предпринимательства)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3916"/>
        <w:gridCol w:w="5012"/>
      </w:tblGrid>
      <w:tr w:rsidR="00EE687D" w:rsidTr="00EE687D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N 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Утверждённые расходы (руб.)            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Фактически произведённые расходы (руб.)  </w:t>
            </w: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1.</w:t>
            </w:r>
          </w:p>
        </w:tc>
        <w:tc>
          <w:tcPr>
            <w:tcW w:w="3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2.</w:t>
            </w:r>
          </w:p>
        </w:tc>
        <w:tc>
          <w:tcPr>
            <w:tcW w:w="3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 xml:space="preserve"> 3.</w:t>
            </w:r>
          </w:p>
        </w:tc>
        <w:tc>
          <w:tcPr>
            <w:tcW w:w="3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87D" w:rsidTr="00EE68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7D" w:rsidRDefault="00EE687D" w:rsidP="00EE68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5A3C" w:rsidRDefault="009F5A3C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 Ф.И.О.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E687D" w:rsidRDefault="00EE687D" w:rsidP="00EE6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EE687D" w:rsidP="00EE687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37B4" w:rsidRPr="009866BA" w:rsidRDefault="00C237B4" w:rsidP="006F27E0">
      <w:pPr>
        <w:rPr>
          <w:b/>
          <w:sz w:val="28"/>
          <w:szCs w:val="28"/>
        </w:rPr>
      </w:pPr>
    </w:p>
    <w:sectPr w:rsidR="00C237B4" w:rsidRPr="0098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2B7"/>
    <w:multiLevelType w:val="hybridMultilevel"/>
    <w:tmpl w:val="F846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4172D"/>
    <w:multiLevelType w:val="hybridMultilevel"/>
    <w:tmpl w:val="D8B4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4"/>
    <w:rsid w:val="00011639"/>
    <w:rsid w:val="000320D9"/>
    <w:rsid w:val="000557AA"/>
    <w:rsid w:val="00087442"/>
    <w:rsid w:val="000F0BF6"/>
    <w:rsid w:val="000F1B74"/>
    <w:rsid w:val="00111448"/>
    <w:rsid w:val="001359FC"/>
    <w:rsid w:val="00163F0B"/>
    <w:rsid w:val="00164E75"/>
    <w:rsid w:val="001C2F8C"/>
    <w:rsid w:val="001D3D51"/>
    <w:rsid w:val="001E08E5"/>
    <w:rsid w:val="001E1985"/>
    <w:rsid w:val="00212EFD"/>
    <w:rsid w:val="002531DA"/>
    <w:rsid w:val="00274A65"/>
    <w:rsid w:val="00281A30"/>
    <w:rsid w:val="002B3F8A"/>
    <w:rsid w:val="002F79E0"/>
    <w:rsid w:val="0031140F"/>
    <w:rsid w:val="00311FE7"/>
    <w:rsid w:val="0031506A"/>
    <w:rsid w:val="00334EEE"/>
    <w:rsid w:val="00344D8D"/>
    <w:rsid w:val="00351A4C"/>
    <w:rsid w:val="003D0D05"/>
    <w:rsid w:val="00467130"/>
    <w:rsid w:val="00472D30"/>
    <w:rsid w:val="00482AC9"/>
    <w:rsid w:val="00494436"/>
    <w:rsid w:val="004C3D86"/>
    <w:rsid w:val="004C5E67"/>
    <w:rsid w:val="004C6039"/>
    <w:rsid w:val="004F6CB3"/>
    <w:rsid w:val="0051492A"/>
    <w:rsid w:val="00541342"/>
    <w:rsid w:val="0055178C"/>
    <w:rsid w:val="00556B4D"/>
    <w:rsid w:val="00574FCE"/>
    <w:rsid w:val="00585E11"/>
    <w:rsid w:val="005971C7"/>
    <w:rsid w:val="005A6217"/>
    <w:rsid w:val="005B3682"/>
    <w:rsid w:val="005C07FC"/>
    <w:rsid w:val="005E0B1F"/>
    <w:rsid w:val="006049B1"/>
    <w:rsid w:val="00613472"/>
    <w:rsid w:val="00626305"/>
    <w:rsid w:val="00634A93"/>
    <w:rsid w:val="00634B6E"/>
    <w:rsid w:val="006553B1"/>
    <w:rsid w:val="006A0008"/>
    <w:rsid w:val="006B4401"/>
    <w:rsid w:val="006D3E45"/>
    <w:rsid w:val="006E5EA0"/>
    <w:rsid w:val="006F27E0"/>
    <w:rsid w:val="006F3183"/>
    <w:rsid w:val="00711295"/>
    <w:rsid w:val="0074428A"/>
    <w:rsid w:val="0074688B"/>
    <w:rsid w:val="007777AA"/>
    <w:rsid w:val="0079491D"/>
    <w:rsid w:val="007A753C"/>
    <w:rsid w:val="007C220A"/>
    <w:rsid w:val="007D06E9"/>
    <w:rsid w:val="008173FF"/>
    <w:rsid w:val="0082417D"/>
    <w:rsid w:val="0084214B"/>
    <w:rsid w:val="00886DE3"/>
    <w:rsid w:val="008A3F81"/>
    <w:rsid w:val="008C0828"/>
    <w:rsid w:val="008C6B79"/>
    <w:rsid w:val="008E2A7B"/>
    <w:rsid w:val="008E36C9"/>
    <w:rsid w:val="00961BB6"/>
    <w:rsid w:val="009866BA"/>
    <w:rsid w:val="0099212E"/>
    <w:rsid w:val="009953BA"/>
    <w:rsid w:val="009A1949"/>
    <w:rsid w:val="009A3140"/>
    <w:rsid w:val="009B02D0"/>
    <w:rsid w:val="009E31CD"/>
    <w:rsid w:val="009E3A89"/>
    <w:rsid w:val="009E52CF"/>
    <w:rsid w:val="009F5A3C"/>
    <w:rsid w:val="00A301B8"/>
    <w:rsid w:val="00A60B49"/>
    <w:rsid w:val="00A70601"/>
    <w:rsid w:val="00A71628"/>
    <w:rsid w:val="00A76773"/>
    <w:rsid w:val="00A824A3"/>
    <w:rsid w:val="00A86D6B"/>
    <w:rsid w:val="00A9347A"/>
    <w:rsid w:val="00AB6901"/>
    <w:rsid w:val="00AD7F09"/>
    <w:rsid w:val="00AF5FCF"/>
    <w:rsid w:val="00AF7C77"/>
    <w:rsid w:val="00B0191B"/>
    <w:rsid w:val="00B2318B"/>
    <w:rsid w:val="00B442A9"/>
    <w:rsid w:val="00BB53E6"/>
    <w:rsid w:val="00BC0501"/>
    <w:rsid w:val="00C00A44"/>
    <w:rsid w:val="00C237B4"/>
    <w:rsid w:val="00C2770C"/>
    <w:rsid w:val="00C309DF"/>
    <w:rsid w:val="00C35C2E"/>
    <w:rsid w:val="00C45CA6"/>
    <w:rsid w:val="00C53837"/>
    <w:rsid w:val="00C73AE6"/>
    <w:rsid w:val="00C83F0A"/>
    <w:rsid w:val="00CA7F68"/>
    <w:rsid w:val="00CB41E1"/>
    <w:rsid w:val="00CD333A"/>
    <w:rsid w:val="00CE7ED5"/>
    <w:rsid w:val="00D23817"/>
    <w:rsid w:val="00D4191A"/>
    <w:rsid w:val="00D44243"/>
    <w:rsid w:val="00D62B19"/>
    <w:rsid w:val="00D730AF"/>
    <w:rsid w:val="00D732C8"/>
    <w:rsid w:val="00D7738F"/>
    <w:rsid w:val="00D95EFF"/>
    <w:rsid w:val="00DA2EAA"/>
    <w:rsid w:val="00DD12E0"/>
    <w:rsid w:val="00DE2B3F"/>
    <w:rsid w:val="00DF4D79"/>
    <w:rsid w:val="00E07726"/>
    <w:rsid w:val="00E119A8"/>
    <w:rsid w:val="00E129D1"/>
    <w:rsid w:val="00E67904"/>
    <w:rsid w:val="00E7691C"/>
    <w:rsid w:val="00EA2A6B"/>
    <w:rsid w:val="00EE1DF7"/>
    <w:rsid w:val="00EE687D"/>
    <w:rsid w:val="00EF62B4"/>
    <w:rsid w:val="00F066D5"/>
    <w:rsid w:val="00F067E5"/>
    <w:rsid w:val="00F42EA8"/>
    <w:rsid w:val="00F46FC0"/>
    <w:rsid w:val="00F5416D"/>
    <w:rsid w:val="00F7132D"/>
    <w:rsid w:val="00F7701B"/>
    <w:rsid w:val="00F851DC"/>
    <w:rsid w:val="00F953E6"/>
    <w:rsid w:val="00FB4F0A"/>
    <w:rsid w:val="00FD54F6"/>
    <w:rsid w:val="00FF1D7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37B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5"/>
    <w:semiHidden/>
    <w:locked/>
    <w:rsid w:val="00C237B4"/>
    <w:rPr>
      <w:rFonts w:ascii="Arial" w:hAnsi="Arial" w:cs="Arial"/>
      <w:color w:val="000000"/>
    </w:rPr>
  </w:style>
  <w:style w:type="paragraph" w:styleId="a5">
    <w:name w:val="Normal (Web)"/>
    <w:basedOn w:val="a"/>
    <w:link w:val="a4"/>
    <w:semiHidden/>
    <w:unhideWhenUsed/>
    <w:rsid w:val="00C237B4"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2A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A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6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37B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5"/>
    <w:semiHidden/>
    <w:locked/>
    <w:rsid w:val="00C237B4"/>
    <w:rPr>
      <w:rFonts w:ascii="Arial" w:hAnsi="Arial" w:cs="Arial"/>
      <w:color w:val="000000"/>
    </w:rPr>
  </w:style>
  <w:style w:type="paragraph" w:styleId="a5">
    <w:name w:val="Normal (Web)"/>
    <w:basedOn w:val="a"/>
    <w:link w:val="a4"/>
    <w:semiHidden/>
    <w:unhideWhenUsed/>
    <w:rsid w:val="00C237B4"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2A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A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6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4046-2AFE-4B68-9F22-75C038F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2013-09-26T05:43:00Z</cp:lastPrinted>
  <dcterms:created xsi:type="dcterms:W3CDTF">2015-09-28T05:52:00Z</dcterms:created>
  <dcterms:modified xsi:type="dcterms:W3CDTF">2015-09-28T05:53:00Z</dcterms:modified>
</cp:coreProperties>
</file>