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563D" w:rsidRDefault="0038563D" w:rsidP="0038563D">
      <w:pPr>
        <w:shd w:val="clear" w:color="auto" w:fill="FFFFFF"/>
        <w:contextualSpacing/>
        <w:jc w:val="center"/>
        <w:textAlignment w:val="baseline"/>
        <w:rPr>
          <w:rFonts w:eastAsia="Calibri"/>
          <w:bCs/>
          <w:sz w:val="28"/>
          <w:szCs w:val="28"/>
          <w:bdr w:val="none" w:sz="0" w:space="0" w:color="auto" w:frame="1"/>
        </w:rPr>
      </w:pPr>
      <w:r w:rsidRPr="00AF610C">
        <w:rPr>
          <w:rFonts w:eastAsia="Calibri"/>
          <w:bCs/>
          <w:sz w:val="28"/>
          <w:szCs w:val="28"/>
          <w:bdr w:val="none" w:sz="0" w:space="0" w:color="auto" w:frame="1"/>
        </w:rPr>
        <w:t>ИЗВЕЩЕНИЕ</w:t>
      </w:r>
    </w:p>
    <w:p w:rsidR="00F84353" w:rsidRPr="00AF610C" w:rsidRDefault="00F84353" w:rsidP="0038563D">
      <w:pPr>
        <w:shd w:val="clear" w:color="auto" w:fill="FFFFFF"/>
        <w:contextualSpacing/>
        <w:jc w:val="center"/>
        <w:textAlignment w:val="baseline"/>
        <w:rPr>
          <w:rFonts w:eastAsia="Calibri"/>
          <w:b/>
          <w:sz w:val="28"/>
          <w:szCs w:val="28"/>
        </w:rPr>
      </w:pPr>
    </w:p>
    <w:p w:rsidR="0038563D" w:rsidRDefault="0038563D" w:rsidP="0038563D">
      <w:pPr>
        <w:spacing w:line="240" w:lineRule="exact"/>
        <w:jc w:val="center"/>
        <w:rPr>
          <w:rFonts w:eastAsia="Calibri"/>
          <w:sz w:val="28"/>
          <w:szCs w:val="28"/>
          <w:lang w:eastAsia="en-US"/>
        </w:rPr>
      </w:pPr>
      <w:r w:rsidRPr="00AF610C"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>о проведен</w:t>
      </w:r>
      <w:proofErr w:type="gramStart"/>
      <w:r w:rsidRPr="00AF610C"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 xml:space="preserve">ии </w:t>
      </w:r>
      <w:r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 xml:space="preserve"> </w:t>
      </w:r>
      <w:r w:rsidRPr="00AF610C"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>ау</w:t>
      </w:r>
      <w:proofErr w:type="gramEnd"/>
      <w:r w:rsidRPr="00AF610C"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 xml:space="preserve">кциона </w:t>
      </w:r>
      <w:r w:rsidRPr="00AF610C">
        <w:rPr>
          <w:rFonts w:eastAsia="Calibri"/>
          <w:sz w:val="28"/>
          <w:szCs w:val="28"/>
          <w:lang w:eastAsia="en-US"/>
        </w:rPr>
        <w:t>на право заключения договора на размещение</w:t>
      </w:r>
    </w:p>
    <w:p w:rsidR="0038563D" w:rsidRDefault="0038563D" w:rsidP="0038563D">
      <w:pPr>
        <w:spacing w:line="240" w:lineRule="exact"/>
        <w:jc w:val="center"/>
        <w:rPr>
          <w:rFonts w:eastAsia="Calibri"/>
          <w:sz w:val="28"/>
          <w:szCs w:val="28"/>
          <w:lang w:eastAsia="en-US"/>
        </w:rPr>
      </w:pPr>
      <w:r w:rsidRPr="00AF610C"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точки проката детских электромашин</w:t>
      </w:r>
      <w:r w:rsidRPr="00AF610C">
        <w:rPr>
          <w:rFonts w:eastAsia="Calibri"/>
          <w:sz w:val="28"/>
          <w:szCs w:val="28"/>
          <w:lang w:eastAsia="en-US"/>
        </w:rPr>
        <w:t xml:space="preserve"> на территории </w:t>
      </w:r>
    </w:p>
    <w:p w:rsidR="0038563D" w:rsidRDefault="0038563D" w:rsidP="0038563D">
      <w:pPr>
        <w:spacing w:line="240" w:lineRule="exact"/>
        <w:jc w:val="center"/>
        <w:rPr>
          <w:rFonts w:eastAsia="Calibri"/>
          <w:sz w:val="28"/>
          <w:szCs w:val="28"/>
          <w:lang w:eastAsia="en-US"/>
        </w:rPr>
      </w:pPr>
      <w:r w:rsidRPr="00AF610C">
        <w:rPr>
          <w:rFonts w:eastAsia="Calibri"/>
          <w:sz w:val="28"/>
          <w:szCs w:val="28"/>
          <w:lang w:eastAsia="en-US"/>
        </w:rPr>
        <w:t>городского поселения «Город Амурск»</w:t>
      </w:r>
      <w:r>
        <w:rPr>
          <w:rFonts w:eastAsia="Calibri"/>
          <w:sz w:val="28"/>
          <w:szCs w:val="28"/>
          <w:lang w:eastAsia="en-US"/>
        </w:rPr>
        <w:t xml:space="preserve"> Амурского  муниципального района Хабаровского края</w:t>
      </w:r>
    </w:p>
    <w:p w:rsidR="00F84353" w:rsidRDefault="00F84353" w:rsidP="0038563D">
      <w:pPr>
        <w:spacing w:line="240" w:lineRule="exact"/>
        <w:jc w:val="center"/>
        <w:rPr>
          <w:rFonts w:eastAsia="Calibri"/>
          <w:sz w:val="28"/>
          <w:szCs w:val="28"/>
          <w:lang w:eastAsia="en-US"/>
        </w:rPr>
      </w:pPr>
    </w:p>
    <w:p w:rsidR="0038563D" w:rsidRPr="00AF610C" w:rsidRDefault="0038563D" w:rsidP="0038563D">
      <w:pPr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</w:r>
      <w:r w:rsidRPr="00AF610C">
        <w:rPr>
          <w:rFonts w:eastAsia="Calibri"/>
          <w:sz w:val="28"/>
          <w:szCs w:val="28"/>
          <w:lang w:eastAsia="en-US"/>
        </w:rPr>
        <w:t xml:space="preserve">1. Организатор аукциона: Администрация городского поселения «Город Амурск» </w:t>
      </w:r>
      <w:r>
        <w:rPr>
          <w:rFonts w:eastAsia="Calibri"/>
          <w:sz w:val="28"/>
          <w:szCs w:val="28"/>
          <w:lang w:eastAsia="en-US"/>
        </w:rPr>
        <w:t xml:space="preserve">Амурского муниципального района </w:t>
      </w:r>
      <w:r w:rsidRPr="00AF610C">
        <w:rPr>
          <w:rFonts w:eastAsia="Calibri"/>
          <w:sz w:val="28"/>
          <w:szCs w:val="28"/>
          <w:lang w:eastAsia="en-US"/>
        </w:rPr>
        <w:t>Хабаровского края,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 xml:space="preserve">682640, г. Амурск, пр. </w:t>
      </w:r>
      <w:proofErr w:type="gramStart"/>
      <w:r w:rsidRPr="00AF610C">
        <w:rPr>
          <w:rFonts w:eastAsia="Calibri"/>
          <w:sz w:val="28"/>
          <w:szCs w:val="28"/>
          <w:lang w:eastAsia="en-US"/>
        </w:rPr>
        <w:t>Комсомольский</w:t>
      </w:r>
      <w:proofErr w:type="gramEnd"/>
      <w:r w:rsidRPr="00AF610C">
        <w:rPr>
          <w:rFonts w:eastAsia="Calibri"/>
          <w:sz w:val="28"/>
          <w:szCs w:val="28"/>
          <w:lang w:eastAsia="en-US"/>
        </w:rPr>
        <w:t>,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>2а, тел (42142) 2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>64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 xml:space="preserve">81. </w:t>
      </w:r>
    </w:p>
    <w:p w:rsidR="0038563D" w:rsidRPr="008B122F" w:rsidRDefault="0038563D" w:rsidP="0038563D">
      <w:pPr>
        <w:autoSpaceDE w:val="0"/>
        <w:autoSpaceDN w:val="0"/>
        <w:adjustRightInd w:val="0"/>
        <w:ind w:right="-2"/>
        <w:contextualSpacing/>
        <w:jc w:val="both"/>
        <w:rPr>
          <w:rFonts w:eastAsia="Calibri"/>
          <w:sz w:val="28"/>
          <w:szCs w:val="28"/>
          <w:lang w:eastAsia="en-US"/>
        </w:rPr>
      </w:pPr>
      <w:r w:rsidRPr="00AF610C">
        <w:rPr>
          <w:rFonts w:eastAsia="Calibri"/>
          <w:sz w:val="28"/>
          <w:szCs w:val="28"/>
          <w:lang w:eastAsia="en-US"/>
        </w:rPr>
        <w:tab/>
      </w:r>
      <w:r w:rsidRPr="00DD5E03">
        <w:rPr>
          <w:rFonts w:eastAsia="Calibri"/>
          <w:sz w:val="28"/>
          <w:szCs w:val="28"/>
          <w:lang w:eastAsia="en-US"/>
        </w:rPr>
        <w:t>2.</w:t>
      </w:r>
      <w:r w:rsidRPr="00AF610C">
        <w:rPr>
          <w:rFonts w:eastAsia="Calibri"/>
          <w:b/>
          <w:sz w:val="28"/>
          <w:szCs w:val="28"/>
          <w:lang w:eastAsia="en-US"/>
        </w:rPr>
        <w:t xml:space="preserve"> </w:t>
      </w:r>
      <w:r w:rsidRPr="00AF610C">
        <w:rPr>
          <w:rFonts w:eastAsia="Calibri"/>
          <w:bCs/>
          <w:sz w:val="28"/>
          <w:szCs w:val="28"/>
          <w:bdr w:val="none" w:sz="0" w:space="0" w:color="auto" w:frame="1"/>
          <w:lang w:eastAsia="en-US"/>
        </w:rPr>
        <w:t xml:space="preserve">Аукцион </w:t>
      </w:r>
      <w:r w:rsidRPr="00AF610C">
        <w:rPr>
          <w:rFonts w:eastAsia="Calibri"/>
          <w:sz w:val="28"/>
          <w:szCs w:val="28"/>
          <w:lang w:eastAsia="en-US"/>
        </w:rPr>
        <w:t xml:space="preserve">на право заключения договора на </w:t>
      </w:r>
      <w:r>
        <w:rPr>
          <w:rFonts w:eastAsia="Calibri"/>
          <w:sz w:val="28"/>
          <w:szCs w:val="28"/>
          <w:lang w:eastAsia="en-US"/>
        </w:rPr>
        <w:t xml:space="preserve">размещение </w:t>
      </w:r>
      <w:r w:rsidR="003E0B51">
        <w:rPr>
          <w:sz w:val="28"/>
          <w:szCs w:val="28"/>
        </w:rPr>
        <w:t>точки проката детских электромашин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 xml:space="preserve">на территории городского поселения «Город Амурск» </w:t>
      </w:r>
      <w:r>
        <w:rPr>
          <w:rFonts w:eastAsia="Calibri"/>
          <w:sz w:val="28"/>
          <w:szCs w:val="28"/>
          <w:lang w:eastAsia="en-US"/>
        </w:rPr>
        <w:t xml:space="preserve"> Амурского муниципального района Хабаровского края </w:t>
      </w:r>
      <w:r w:rsidRPr="00EB5E59">
        <w:rPr>
          <w:rFonts w:eastAsia="Calibri"/>
          <w:sz w:val="28"/>
          <w:szCs w:val="28"/>
          <w:lang w:eastAsia="en-US"/>
        </w:rPr>
        <w:t xml:space="preserve">проводится </w:t>
      </w:r>
      <w:r>
        <w:rPr>
          <w:sz w:val="28"/>
          <w:szCs w:val="28"/>
        </w:rPr>
        <w:t>28 мая</w:t>
      </w:r>
      <w:r w:rsidRPr="00821CFF">
        <w:rPr>
          <w:sz w:val="28"/>
          <w:szCs w:val="28"/>
        </w:rPr>
        <w:t xml:space="preserve"> 202</w:t>
      </w:r>
      <w:r>
        <w:rPr>
          <w:sz w:val="28"/>
          <w:szCs w:val="28"/>
        </w:rPr>
        <w:t>6</w:t>
      </w:r>
      <w:r w:rsidRPr="00821CFF">
        <w:rPr>
          <w:sz w:val="28"/>
          <w:szCs w:val="28"/>
        </w:rPr>
        <w:t xml:space="preserve"> г. в 14 час. 10 мин. в актовом зале администрации городского по</w:t>
      </w:r>
      <w:r w:rsidRPr="005B3A5B">
        <w:rPr>
          <w:sz w:val="28"/>
          <w:szCs w:val="28"/>
        </w:rPr>
        <w:t>селения</w:t>
      </w:r>
      <w:r w:rsidRPr="009973B1">
        <w:rPr>
          <w:sz w:val="28"/>
          <w:szCs w:val="28"/>
        </w:rPr>
        <w:t xml:space="preserve"> «Город Амурск» </w:t>
      </w:r>
      <w:r>
        <w:rPr>
          <w:sz w:val="28"/>
          <w:szCs w:val="28"/>
        </w:rPr>
        <w:t xml:space="preserve">Амурского муниципального района Хабаровского края </w:t>
      </w:r>
      <w:r w:rsidRPr="009973B1">
        <w:rPr>
          <w:sz w:val="28"/>
          <w:szCs w:val="28"/>
        </w:rPr>
        <w:t>по адресу: г. Амурск, пр. Комсомоль</w:t>
      </w:r>
      <w:r>
        <w:rPr>
          <w:sz w:val="28"/>
          <w:szCs w:val="28"/>
        </w:rPr>
        <w:t>ский, 2-а.</w:t>
      </w:r>
    </w:p>
    <w:p w:rsidR="0038563D" w:rsidRDefault="0038563D" w:rsidP="0038563D">
      <w:pPr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</w:t>
      </w:r>
      <w:r w:rsidRPr="00AF610C">
        <w:rPr>
          <w:rFonts w:eastAsia="Calibri"/>
          <w:sz w:val="28"/>
          <w:szCs w:val="28"/>
          <w:lang w:eastAsia="en-US"/>
        </w:rPr>
        <w:t xml:space="preserve">. Предмет аукциона: право </w:t>
      </w:r>
      <w:r w:rsidRPr="005B3A5B">
        <w:rPr>
          <w:sz w:val="28"/>
          <w:szCs w:val="28"/>
        </w:rPr>
        <w:t>заключения договор</w:t>
      </w:r>
      <w:r>
        <w:rPr>
          <w:sz w:val="28"/>
          <w:szCs w:val="28"/>
        </w:rPr>
        <w:t>а</w:t>
      </w:r>
      <w:r w:rsidRPr="005B3A5B">
        <w:rPr>
          <w:sz w:val="28"/>
          <w:szCs w:val="28"/>
        </w:rPr>
        <w:t xml:space="preserve"> на размещение</w:t>
      </w:r>
      <w:r>
        <w:rPr>
          <w:sz w:val="28"/>
          <w:szCs w:val="28"/>
        </w:rPr>
        <w:t xml:space="preserve"> точки проката детских электромашин</w:t>
      </w:r>
      <w:r w:rsidRPr="00AF610C">
        <w:rPr>
          <w:rFonts w:eastAsia="Calibri"/>
          <w:sz w:val="28"/>
          <w:szCs w:val="28"/>
          <w:lang w:eastAsia="en-US"/>
        </w:rPr>
        <w:t>:</w:t>
      </w:r>
    </w:p>
    <w:p w:rsidR="002B7A54" w:rsidRDefault="002B7A54"/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417"/>
        <w:gridCol w:w="1418"/>
        <w:gridCol w:w="1134"/>
        <w:gridCol w:w="1134"/>
        <w:gridCol w:w="1559"/>
        <w:gridCol w:w="1202"/>
        <w:gridCol w:w="1171"/>
      </w:tblGrid>
      <w:tr w:rsidR="0038563D" w:rsidRPr="00680E00" w:rsidTr="001C4E8A">
        <w:tc>
          <w:tcPr>
            <w:tcW w:w="568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 xml:space="preserve">№ </w:t>
            </w:r>
            <w:proofErr w:type="gramStart"/>
            <w:r w:rsidRPr="00680E00">
              <w:rPr>
                <w:rFonts w:eastAsia="Calibri"/>
                <w:sz w:val="20"/>
                <w:szCs w:val="20"/>
                <w:lang w:eastAsia="en-US"/>
              </w:rPr>
              <w:t>п</w:t>
            </w:r>
            <w:proofErr w:type="gramEnd"/>
            <w:r w:rsidRPr="00680E00">
              <w:rPr>
                <w:rFonts w:eastAsia="Calibri"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1417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 xml:space="preserve">Адрес </w:t>
            </w:r>
          </w:p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места нахождения</w:t>
            </w:r>
          </w:p>
        </w:tc>
        <w:tc>
          <w:tcPr>
            <w:tcW w:w="1418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 xml:space="preserve">Кадастровый номер земельного участка </w:t>
            </w:r>
          </w:p>
          <w:p w:rsidR="0038563D" w:rsidRPr="00680E00" w:rsidRDefault="0038563D" w:rsidP="001C4E8A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(</w:t>
            </w:r>
            <w:r w:rsidR="001C4E8A">
              <w:rPr>
                <w:rFonts w:eastAsia="Calibri"/>
                <w:sz w:val="20"/>
                <w:szCs w:val="20"/>
                <w:lang w:eastAsia="en-US"/>
              </w:rPr>
              <w:t>схема границ з/у</w:t>
            </w:r>
            <w:r w:rsidRPr="00680E00">
              <w:rPr>
                <w:rFonts w:eastAsia="Calibri"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1134" w:type="dxa"/>
            <w:shd w:val="clear" w:color="auto" w:fill="auto"/>
          </w:tcPr>
          <w:p w:rsidR="0038563D" w:rsidRPr="00680E00" w:rsidRDefault="001C4E8A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Срок использования</w:t>
            </w:r>
          </w:p>
        </w:tc>
        <w:tc>
          <w:tcPr>
            <w:tcW w:w="1134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Площадь земельного участка, кв. м</w:t>
            </w:r>
          </w:p>
        </w:tc>
        <w:tc>
          <w:tcPr>
            <w:tcW w:w="1559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Начальная (минимальная) цена (руб.)</w:t>
            </w:r>
          </w:p>
        </w:tc>
        <w:tc>
          <w:tcPr>
            <w:tcW w:w="1202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Размер задатка на участие в аукционе (руб.)</w:t>
            </w:r>
          </w:p>
        </w:tc>
        <w:tc>
          <w:tcPr>
            <w:tcW w:w="1171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Шаг аукциона</w:t>
            </w:r>
          </w:p>
        </w:tc>
      </w:tr>
      <w:tr w:rsidR="0038563D" w:rsidRPr="00680E00" w:rsidTr="001C4E8A">
        <w:tc>
          <w:tcPr>
            <w:tcW w:w="568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rFonts w:eastAsia="Calibri"/>
                <w:sz w:val="20"/>
                <w:szCs w:val="20"/>
                <w:lang w:eastAsia="en-US"/>
              </w:rPr>
              <w:t>Лот № 1</w:t>
            </w:r>
          </w:p>
        </w:tc>
        <w:tc>
          <w:tcPr>
            <w:tcW w:w="1417" w:type="dxa"/>
            <w:shd w:val="clear" w:color="auto" w:fill="auto"/>
          </w:tcPr>
          <w:p w:rsidR="0038563D" w:rsidRPr="00680E00" w:rsidRDefault="0038563D" w:rsidP="00564544">
            <w:pPr>
              <w:autoSpaceDE w:val="0"/>
              <w:autoSpaceDN w:val="0"/>
              <w:adjustRightInd w:val="0"/>
              <w:spacing w:before="60" w:after="60"/>
              <w:contextualSpacing/>
              <w:jc w:val="center"/>
              <w:rPr>
                <w:sz w:val="20"/>
                <w:szCs w:val="20"/>
                <w:shd w:val="clear" w:color="auto" w:fill="F8F9FA"/>
              </w:rPr>
            </w:pPr>
            <w:r w:rsidRPr="00680E00">
              <w:rPr>
                <w:sz w:val="20"/>
                <w:szCs w:val="20"/>
              </w:rPr>
              <w:t>г. Амурск</w:t>
            </w:r>
            <w:r w:rsidRPr="00680E00">
              <w:rPr>
                <w:sz w:val="20"/>
                <w:szCs w:val="20"/>
                <w:shd w:val="clear" w:color="auto" w:fill="F8F9FA"/>
              </w:rPr>
              <w:t>,</w:t>
            </w:r>
          </w:p>
          <w:p w:rsidR="0038563D" w:rsidRPr="00680E00" w:rsidRDefault="0038563D" w:rsidP="00F84353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680E00">
              <w:rPr>
                <w:sz w:val="20"/>
                <w:szCs w:val="20"/>
                <w:shd w:val="clear" w:color="auto" w:fill="F8F9FA"/>
              </w:rPr>
              <w:t xml:space="preserve">в зоне </w:t>
            </w:r>
            <w:r w:rsidR="00F84353">
              <w:rPr>
                <w:sz w:val="20"/>
                <w:szCs w:val="20"/>
                <w:shd w:val="clear" w:color="auto" w:fill="F8F9FA"/>
              </w:rPr>
              <w:t>центра, деловой и коммерческой активности</w:t>
            </w:r>
          </w:p>
        </w:tc>
        <w:tc>
          <w:tcPr>
            <w:tcW w:w="1418" w:type="dxa"/>
            <w:shd w:val="clear" w:color="auto" w:fill="auto"/>
          </w:tcPr>
          <w:p w:rsidR="0038563D" w:rsidRDefault="0038563D" w:rsidP="00564544">
            <w:pPr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27:18:0000012</w:t>
            </w:r>
            <w:r w:rsidRPr="00680E00">
              <w:rPr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>2960</w:t>
            </w:r>
            <w:r w:rsidRPr="00680E00">
              <w:rPr>
                <w:sz w:val="20"/>
                <w:szCs w:val="20"/>
              </w:rPr>
              <w:t>/чзу</w:t>
            </w:r>
            <w:proofErr w:type="gramStart"/>
            <w:r w:rsidRPr="00680E00">
              <w:rPr>
                <w:sz w:val="20"/>
                <w:szCs w:val="20"/>
              </w:rPr>
              <w:t>1</w:t>
            </w:r>
            <w:proofErr w:type="gramEnd"/>
            <w:r w:rsidR="001C4E8A">
              <w:rPr>
                <w:sz w:val="20"/>
                <w:szCs w:val="20"/>
              </w:rPr>
              <w:t>,</w:t>
            </w:r>
          </w:p>
          <w:p w:rsidR="001C4E8A" w:rsidRPr="00680E00" w:rsidRDefault="001C4E8A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680E00">
              <w:rPr>
                <w:rFonts w:eastAsia="Calibri"/>
                <w:sz w:val="20"/>
                <w:szCs w:val="20"/>
                <w:lang w:eastAsia="en-US"/>
              </w:rPr>
              <w:t>риложение №1</w:t>
            </w:r>
          </w:p>
        </w:tc>
        <w:tc>
          <w:tcPr>
            <w:tcW w:w="1134" w:type="dxa"/>
            <w:shd w:val="clear" w:color="auto" w:fill="auto"/>
          </w:tcPr>
          <w:p w:rsidR="0038563D" w:rsidRPr="00680E00" w:rsidRDefault="001C4E8A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01.06.2026-31.08.2026</w:t>
            </w:r>
          </w:p>
        </w:tc>
        <w:tc>
          <w:tcPr>
            <w:tcW w:w="1134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50</w:t>
            </w:r>
            <w:r w:rsidRPr="00680E00">
              <w:rPr>
                <w:sz w:val="20"/>
                <w:szCs w:val="20"/>
              </w:rPr>
              <w:t>,0</w:t>
            </w:r>
          </w:p>
        </w:tc>
        <w:tc>
          <w:tcPr>
            <w:tcW w:w="1559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2675,13</w:t>
            </w:r>
          </w:p>
        </w:tc>
        <w:tc>
          <w:tcPr>
            <w:tcW w:w="1202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535,03</w:t>
            </w:r>
          </w:p>
        </w:tc>
        <w:tc>
          <w:tcPr>
            <w:tcW w:w="1171" w:type="dxa"/>
            <w:shd w:val="clear" w:color="auto" w:fill="auto"/>
          </w:tcPr>
          <w:p w:rsidR="0038563D" w:rsidRPr="00680E00" w:rsidRDefault="0038563D" w:rsidP="00564544">
            <w:pPr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16,06</w:t>
            </w:r>
          </w:p>
        </w:tc>
      </w:tr>
    </w:tbl>
    <w:p w:rsidR="0038563D" w:rsidRDefault="0038563D"/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</w:rPr>
        <w:t>4</w:t>
      </w:r>
      <w:r w:rsidRPr="00AF610C">
        <w:rPr>
          <w:rFonts w:eastAsia="Calibri"/>
          <w:sz w:val="28"/>
          <w:szCs w:val="28"/>
        </w:rPr>
        <w:t xml:space="preserve">. </w:t>
      </w:r>
      <w:r>
        <w:rPr>
          <w:rFonts w:eastAsia="Calibri"/>
          <w:sz w:val="28"/>
          <w:szCs w:val="28"/>
          <w:lang w:eastAsia="en-US"/>
        </w:rPr>
        <w:t>Дата начала приема заявок на участие в аукционе – 28 апреля 2026 г.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5. Дата окончания приема заявок на участие в аукционе – 26 мая 2026 г.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6. Время и место приема заявок – рабочие дни: понедельник - четверг с 08-30 до 17-00 ч., пятница с 08-30 до 16-45, с перерывом на обед с 12.45 ч. </w:t>
      </w:r>
      <w:proofErr w:type="gramStart"/>
      <w:r>
        <w:rPr>
          <w:rFonts w:eastAsia="Calibri"/>
          <w:sz w:val="28"/>
          <w:szCs w:val="28"/>
          <w:lang w:eastAsia="en-US"/>
        </w:rPr>
        <w:t>до</w:t>
      </w:r>
      <w:proofErr w:type="gramEnd"/>
      <w:r>
        <w:rPr>
          <w:rFonts w:eastAsia="Calibri"/>
          <w:sz w:val="28"/>
          <w:szCs w:val="28"/>
          <w:lang w:eastAsia="en-US"/>
        </w:rPr>
        <w:t xml:space="preserve"> 14.00 ч. </w:t>
      </w:r>
      <w:proofErr w:type="gramStart"/>
      <w:r>
        <w:rPr>
          <w:rFonts w:eastAsia="Calibri"/>
          <w:sz w:val="28"/>
          <w:szCs w:val="28"/>
          <w:lang w:eastAsia="en-US"/>
        </w:rPr>
        <w:t>по</w:t>
      </w:r>
      <w:proofErr w:type="gramEnd"/>
      <w:r>
        <w:rPr>
          <w:rFonts w:eastAsia="Calibri"/>
          <w:sz w:val="28"/>
          <w:szCs w:val="28"/>
          <w:lang w:eastAsia="en-US"/>
        </w:rPr>
        <w:t xml:space="preserve"> местному времени по адресу: г. Амурск, пр. Комсомольский, 2А, </w:t>
      </w:r>
      <w:proofErr w:type="spellStart"/>
      <w:r>
        <w:rPr>
          <w:rFonts w:eastAsia="Calibri"/>
          <w:sz w:val="28"/>
          <w:szCs w:val="28"/>
          <w:lang w:eastAsia="en-US"/>
        </w:rPr>
        <w:t>каб</w:t>
      </w:r>
      <w:proofErr w:type="spellEnd"/>
      <w:r>
        <w:rPr>
          <w:rFonts w:eastAsia="Calibri"/>
          <w:sz w:val="28"/>
          <w:szCs w:val="28"/>
          <w:lang w:eastAsia="en-US"/>
        </w:rPr>
        <w:t xml:space="preserve">. 1. Контактный телефон – 8(42 142) 2 64 81. Адрес электронной </w:t>
      </w:r>
      <w:proofErr w:type="spellStart"/>
      <w:r>
        <w:rPr>
          <w:rFonts w:eastAsia="Calibri"/>
          <w:sz w:val="28"/>
          <w:szCs w:val="28"/>
          <w:lang w:eastAsia="en-US"/>
        </w:rPr>
        <w:t>почты</w:t>
      </w:r>
      <w:r w:rsidRPr="003638A5">
        <w:rPr>
          <w:rFonts w:eastAsia="Calibri"/>
          <w:sz w:val="28"/>
          <w:szCs w:val="28"/>
          <w:lang w:eastAsia="en-US"/>
        </w:rPr>
        <w:t>:oumi@amursk.ru</w:t>
      </w:r>
      <w:proofErr w:type="spellEnd"/>
      <w:r w:rsidRPr="003638A5">
        <w:rPr>
          <w:rFonts w:eastAsia="Calibri"/>
          <w:sz w:val="28"/>
          <w:szCs w:val="28"/>
          <w:lang w:eastAsia="en-US"/>
        </w:rPr>
        <w:t>.</w:t>
      </w:r>
      <w:r>
        <w:rPr>
          <w:rFonts w:eastAsia="Calibri"/>
          <w:sz w:val="28"/>
          <w:szCs w:val="28"/>
          <w:lang w:eastAsia="en-US"/>
        </w:rPr>
        <w:t xml:space="preserve"> Контактное лицо: </w:t>
      </w:r>
      <w:proofErr w:type="spellStart"/>
      <w:r>
        <w:rPr>
          <w:rFonts w:eastAsia="Calibri"/>
          <w:sz w:val="28"/>
          <w:szCs w:val="28"/>
          <w:lang w:eastAsia="en-US"/>
        </w:rPr>
        <w:t>Тальковская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Галина Антоновна, Трошина Анна Владимировна.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7. Дата, время и место проведения аукциона </w:t>
      </w:r>
      <w:r w:rsidRPr="00724037">
        <w:rPr>
          <w:rFonts w:eastAsia="Calibri"/>
          <w:sz w:val="28"/>
          <w:szCs w:val="28"/>
          <w:lang w:eastAsia="en-US"/>
        </w:rPr>
        <w:t xml:space="preserve">– </w:t>
      </w:r>
      <w:r w:rsidR="00F84353">
        <w:rPr>
          <w:sz w:val="28"/>
          <w:szCs w:val="28"/>
        </w:rPr>
        <w:t>28 мая</w:t>
      </w:r>
      <w:r w:rsidRPr="00724037">
        <w:rPr>
          <w:sz w:val="28"/>
          <w:szCs w:val="28"/>
        </w:rPr>
        <w:t xml:space="preserve"> 202</w:t>
      </w:r>
      <w:r>
        <w:rPr>
          <w:sz w:val="28"/>
          <w:szCs w:val="28"/>
        </w:rPr>
        <w:t>6</w:t>
      </w:r>
      <w:r w:rsidRPr="00724037">
        <w:rPr>
          <w:sz w:val="28"/>
          <w:szCs w:val="28"/>
        </w:rPr>
        <w:t xml:space="preserve"> г. в 14 час. 10 мин. </w:t>
      </w:r>
      <w:r w:rsidRPr="00724037">
        <w:rPr>
          <w:rFonts w:eastAsia="Calibri"/>
          <w:sz w:val="28"/>
          <w:szCs w:val="28"/>
          <w:lang w:eastAsia="en-US"/>
        </w:rPr>
        <w:t>по</w:t>
      </w:r>
      <w:r>
        <w:rPr>
          <w:rFonts w:eastAsia="Calibri"/>
          <w:sz w:val="28"/>
          <w:szCs w:val="28"/>
          <w:lang w:eastAsia="en-US"/>
        </w:rPr>
        <w:t xml:space="preserve"> местному времени по адресу: г. Амурск, пр. Комсомольский, 2А, актовый зал.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Принятие решения о допуске претендентов к участию в аукционе </w:t>
      </w:r>
      <w:r w:rsidR="00F84353">
        <w:rPr>
          <w:rFonts w:eastAsia="Calibri"/>
          <w:sz w:val="28"/>
          <w:szCs w:val="28"/>
          <w:lang w:eastAsia="en-US"/>
        </w:rPr>
        <w:t>27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F84353">
        <w:rPr>
          <w:rFonts w:eastAsia="Calibri"/>
          <w:sz w:val="28"/>
          <w:szCs w:val="28"/>
          <w:lang w:eastAsia="en-US"/>
        </w:rPr>
        <w:t>мая</w:t>
      </w:r>
      <w:r>
        <w:rPr>
          <w:rFonts w:eastAsia="Calibri"/>
          <w:sz w:val="28"/>
          <w:szCs w:val="28"/>
          <w:lang w:eastAsia="en-US"/>
        </w:rPr>
        <w:t xml:space="preserve"> 2026 г. в 10 часов 00 мин. по местному времени по адресу: г. Амурск, пр. Комсомольский, 2А, актовый зал.</w:t>
      </w:r>
    </w:p>
    <w:p w:rsidR="0038563D" w:rsidRDefault="0038563D" w:rsidP="0038563D">
      <w:pPr>
        <w:shd w:val="clear" w:color="auto" w:fill="FFFFFF"/>
        <w:ind w:firstLine="709"/>
        <w:contextualSpacing/>
        <w:jc w:val="both"/>
        <w:textAlignment w:val="baseline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</w:rPr>
        <w:t>8</w:t>
      </w:r>
      <w:r w:rsidRPr="00AF610C">
        <w:rPr>
          <w:rFonts w:eastAsia="Calibri"/>
          <w:sz w:val="28"/>
          <w:szCs w:val="28"/>
        </w:rPr>
        <w:t xml:space="preserve">. Форма заявки на участие в аукционе, </w:t>
      </w:r>
      <w:r>
        <w:rPr>
          <w:sz w:val="28"/>
          <w:szCs w:val="28"/>
        </w:rPr>
        <w:t>аукционная документация</w:t>
      </w:r>
      <w:r w:rsidR="00CB55DF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CB55DF">
        <w:rPr>
          <w:sz w:val="28"/>
          <w:szCs w:val="28"/>
        </w:rPr>
        <w:t>форма</w:t>
      </w:r>
      <w:r>
        <w:rPr>
          <w:sz w:val="28"/>
          <w:szCs w:val="28"/>
        </w:rPr>
        <w:t xml:space="preserve"> договора на размещение </w:t>
      </w:r>
      <w:r w:rsidR="00FD7EDF">
        <w:rPr>
          <w:sz w:val="28"/>
          <w:szCs w:val="28"/>
        </w:rPr>
        <w:t xml:space="preserve"> </w:t>
      </w:r>
      <w:r w:rsidR="00392E90">
        <w:rPr>
          <w:sz w:val="28"/>
          <w:szCs w:val="28"/>
        </w:rPr>
        <w:t>точки проката детских электромашин</w:t>
      </w:r>
      <w:r w:rsidRPr="00AF610C">
        <w:rPr>
          <w:rFonts w:eastAsia="Calibri"/>
          <w:sz w:val="28"/>
          <w:szCs w:val="28"/>
        </w:rPr>
        <w:t xml:space="preserve">, размещены </w:t>
      </w:r>
      <w:r w:rsidRPr="00AF610C">
        <w:rPr>
          <w:rFonts w:eastAsia="Calibri"/>
          <w:sz w:val="28"/>
          <w:szCs w:val="28"/>
          <w:lang w:eastAsia="en-US"/>
        </w:rPr>
        <w:t>на официальном сайте администрации города в информационно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>-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AF610C">
        <w:rPr>
          <w:rFonts w:eastAsia="Calibri"/>
          <w:sz w:val="28"/>
          <w:szCs w:val="28"/>
          <w:lang w:eastAsia="en-US"/>
        </w:rPr>
        <w:t>телекоммуникационной сети Интернет (</w:t>
      </w:r>
      <w:hyperlink r:id="rId5" w:history="1">
        <w:r w:rsidRPr="00115719">
          <w:rPr>
            <w:rStyle w:val="a3"/>
            <w:rFonts w:eastAsia="Calibri"/>
            <w:sz w:val="28"/>
            <w:szCs w:val="28"/>
            <w:lang w:eastAsia="en-US"/>
          </w:rPr>
          <w:t>www.</w:t>
        </w:r>
        <w:r w:rsidRPr="00115719">
          <w:rPr>
            <w:rStyle w:val="a3"/>
            <w:rFonts w:eastAsia="Calibri"/>
            <w:sz w:val="28"/>
            <w:szCs w:val="28"/>
            <w:lang w:val="en-US" w:eastAsia="en-US"/>
          </w:rPr>
          <w:t>amursk</w:t>
        </w:r>
        <w:r w:rsidRPr="00115719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Pr="00115719">
          <w:rPr>
            <w:rStyle w:val="a3"/>
            <w:rFonts w:eastAsia="Calibri"/>
            <w:sz w:val="28"/>
            <w:szCs w:val="28"/>
            <w:lang w:eastAsia="en-US"/>
          </w:rPr>
          <w:t>ru</w:t>
        </w:r>
        <w:proofErr w:type="spellEnd"/>
      </w:hyperlink>
      <w:r w:rsidRPr="00AF610C">
        <w:rPr>
          <w:rFonts w:eastAsia="Calibri"/>
          <w:sz w:val="28"/>
          <w:szCs w:val="28"/>
          <w:lang w:eastAsia="en-US"/>
        </w:rPr>
        <w:t>).</w:t>
      </w:r>
    </w:p>
    <w:p w:rsidR="0038563D" w:rsidRPr="00E37E37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lastRenderedPageBreak/>
        <w:t>9. Задаток вносится путем перечисления суммы денежных средств на расчетный счет по следующим банковским реквизитам:</w:t>
      </w:r>
    </w:p>
    <w:p w:rsidR="0038563D" w:rsidRDefault="0038563D" w:rsidP="0038563D">
      <w:pPr>
        <w:contextualSpacing/>
        <w:rPr>
          <w:sz w:val="28"/>
          <w:szCs w:val="28"/>
        </w:rPr>
      </w:pPr>
      <w:r>
        <w:rPr>
          <w:sz w:val="28"/>
          <w:szCs w:val="28"/>
        </w:rPr>
        <w:t>Реквизиты администрации городского поселения «Город Амурск» Амурского муниципального района Хабаровского края</w:t>
      </w:r>
    </w:p>
    <w:p w:rsidR="0038563D" w:rsidRPr="00040014" w:rsidRDefault="0038563D" w:rsidP="0038563D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040014">
        <w:rPr>
          <w:sz w:val="28"/>
          <w:szCs w:val="28"/>
        </w:rPr>
        <w:t xml:space="preserve">АДМИНИСТРАЦИЯ  ГОРОДА  АМУРСКА  (ЛС </w:t>
      </w:r>
      <w:r w:rsidRPr="00786228">
        <w:rPr>
          <w:sz w:val="28"/>
          <w:szCs w:val="28"/>
        </w:rPr>
        <w:t>05156063010</w:t>
      </w:r>
      <w:r w:rsidRPr="00040014">
        <w:rPr>
          <w:sz w:val="28"/>
          <w:szCs w:val="28"/>
        </w:rPr>
        <w:t>)</w:t>
      </w:r>
    </w:p>
    <w:p w:rsidR="0038563D" w:rsidRPr="00040014" w:rsidRDefault="0038563D" w:rsidP="0038563D">
      <w:pPr>
        <w:contextualSpacing/>
        <w:rPr>
          <w:sz w:val="28"/>
          <w:szCs w:val="28"/>
        </w:rPr>
      </w:pPr>
      <w:r w:rsidRPr="00040014">
        <w:rPr>
          <w:sz w:val="28"/>
          <w:szCs w:val="28"/>
        </w:rPr>
        <w:t>ИНН 2706026117 КПП 270601001</w:t>
      </w:r>
    </w:p>
    <w:p w:rsidR="0038563D" w:rsidRPr="00040014" w:rsidRDefault="0038563D" w:rsidP="0038563D">
      <w:pPr>
        <w:contextualSpacing/>
        <w:rPr>
          <w:sz w:val="28"/>
          <w:szCs w:val="28"/>
        </w:rPr>
      </w:pPr>
      <w:proofErr w:type="gramStart"/>
      <w:r w:rsidRPr="00040014">
        <w:rPr>
          <w:sz w:val="28"/>
          <w:szCs w:val="28"/>
        </w:rPr>
        <w:t>р</w:t>
      </w:r>
      <w:proofErr w:type="gramEnd"/>
      <w:r w:rsidRPr="00040014">
        <w:rPr>
          <w:sz w:val="28"/>
          <w:szCs w:val="28"/>
        </w:rPr>
        <w:t>/с    0323</w:t>
      </w:r>
      <w:r w:rsidRPr="00786228">
        <w:rPr>
          <w:sz w:val="28"/>
          <w:szCs w:val="28"/>
        </w:rPr>
        <w:t>2</w:t>
      </w:r>
      <w:r w:rsidRPr="00040014">
        <w:rPr>
          <w:sz w:val="28"/>
          <w:szCs w:val="28"/>
        </w:rPr>
        <w:t>643086031012200</w:t>
      </w:r>
    </w:p>
    <w:p w:rsidR="0038563D" w:rsidRPr="00040014" w:rsidRDefault="0038563D" w:rsidP="0038563D">
      <w:pPr>
        <w:contextualSpacing/>
        <w:rPr>
          <w:sz w:val="28"/>
          <w:szCs w:val="28"/>
        </w:rPr>
      </w:pPr>
      <w:r w:rsidRPr="00040014">
        <w:rPr>
          <w:sz w:val="28"/>
          <w:szCs w:val="28"/>
        </w:rPr>
        <w:t>к/</w:t>
      </w:r>
      <w:proofErr w:type="spellStart"/>
      <w:r w:rsidRPr="00040014">
        <w:rPr>
          <w:sz w:val="28"/>
          <w:szCs w:val="28"/>
        </w:rPr>
        <w:t>сч</w:t>
      </w:r>
      <w:proofErr w:type="spellEnd"/>
      <w:r w:rsidRPr="00040014">
        <w:rPr>
          <w:sz w:val="28"/>
          <w:szCs w:val="28"/>
        </w:rPr>
        <w:t xml:space="preserve"> 40102810845370000014 </w:t>
      </w:r>
    </w:p>
    <w:p w:rsidR="0038563D" w:rsidRPr="00040014" w:rsidRDefault="0038563D" w:rsidP="0038563D">
      <w:pPr>
        <w:contextualSpacing/>
        <w:jc w:val="both"/>
        <w:rPr>
          <w:sz w:val="28"/>
          <w:szCs w:val="28"/>
        </w:rPr>
      </w:pPr>
      <w:r w:rsidRPr="00040014">
        <w:rPr>
          <w:sz w:val="28"/>
          <w:szCs w:val="28"/>
        </w:rPr>
        <w:t xml:space="preserve">Банк: </w:t>
      </w:r>
      <w:r w:rsidRPr="00040014">
        <w:rPr>
          <w:color w:val="000000"/>
          <w:sz w:val="28"/>
          <w:szCs w:val="28"/>
        </w:rPr>
        <w:t>ОКЦ №2 ДГУ Банка России//УФК по Хабаровскому краю г. Хабаровск</w:t>
      </w:r>
      <w:r w:rsidRPr="00040014">
        <w:rPr>
          <w:sz w:val="28"/>
          <w:szCs w:val="28"/>
        </w:rPr>
        <w:t xml:space="preserve"> </w:t>
      </w:r>
    </w:p>
    <w:p w:rsidR="0038563D" w:rsidRPr="00040014" w:rsidRDefault="0038563D" w:rsidP="0038563D">
      <w:pPr>
        <w:contextualSpacing/>
        <w:jc w:val="both"/>
        <w:rPr>
          <w:sz w:val="28"/>
          <w:szCs w:val="28"/>
        </w:rPr>
      </w:pPr>
      <w:r w:rsidRPr="00040014">
        <w:rPr>
          <w:sz w:val="28"/>
          <w:szCs w:val="28"/>
        </w:rPr>
        <w:t>БИК 010813050</w:t>
      </w:r>
    </w:p>
    <w:p w:rsidR="0038563D" w:rsidRPr="00040014" w:rsidRDefault="0038563D" w:rsidP="0038563D">
      <w:pPr>
        <w:contextualSpacing/>
        <w:rPr>
          <w:sz w:val="28"/>
          <w:szCs w:val="28"/>
        </w:rPr>
      </w:pPr>
      <w:r w:rsidRPr="00040014">
        <w:rPr>
          <w:sz w:val="28"/>
          <w:szCs w:val="28"/>
        </w:rPr>
        <w:t>ОКТМО 08603101</w:t>
      </w:r>
      <w:r>
        <w:rPr>
          <w:sz w:val="28"/>
          <w:szCs w:val="28"/>
        </w:rPr>
        <w:t xml:space="preserve"> </w:t>
      </w:r>
      <w:r w:rsidRPr="00040014">
        <w:rPr>
          <w:sz w:val="28"/>
          <w:szCs w:val="28"/>
        </w:rPr>
        <w:t>КБК 00000000000000000000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Организатор аукциона вправе принять решение о внесении изменений в извещение о проведении аукциона не </w:t>
      </w:r>
      <w:proofErr w:type="gramStart"/>
      <w:r>
        <w:rPr>
          <w:sz w:val="28"/>
          <w:szCs w:val="28"/>
        </w:rPr>
        <w:t>позднее</w:t>
      </w:r>
      <w:proofErr w:type="gramEnd"/>
      <w:r>
        <w:rPr>
          <w:sz w:val="28"/>
          <w:szCs w:val="28"/>
        </w:rPr>
        <w:t xml:space="preserve"> чем за пять дней до даты окончания срока подачи заявок на участие в аукционе. Изменение предмета аукциона (лота) не допускается. В течение одного дня </w:t>
      </w:r>
      <w:proofErr w:type="gramStart"/>
      <w:r>
        <w:rPr>
          <w:sz w:val="28"/>
          <w:szCs w:val="28"/>
        </w:rPr>
        <w:t>с даты принятия</w:t>
      </w:r>
      <w:proofErr w:type="gramEnd"/>
      <w:r>
        <w:rPr>
          <w:sz w:val="28"/>
          <w:szCs w:val="28"/>
        </w:rPr>
        <w:t xml:space="preserve"> указанного решения организатор аукциона размещает </w:t>
      </w:r>
      <w:r w:rsidRPr="007F37B9">
        <w:rPr>
          <w:sz w:val="28"/>
          <w:szCs w:val="28"/>
        </w:rPr>
        <w:t xml:space="preserve">на </w:t>
      </w:r>
      <w:r w:rsidRPr="00B75BA3">
        <w:rPr>
          <w:rFonts w:eastAsia="Calibri"/>
          <w:sz w:val="28"/>
          <w:szCs w:val="28"/>
          <w:lang w:eastAsia="en-US"/>
        </w:rPr>
        <w:t>официальном сайте администрации города в информационно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B75BA3">
        <w:rPr>
          <w:rFonts w:eastAsia="Calibri"/>
          <w:sz w:val="28"/>
          <w:szCs w:val="28"/>
          <w:lang w:eastAsia="en-US"/>
        </w:rPr>
        <w:t>-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B75BA3">
        <w:rPr>
          <w:rFonts w:eastAsia="Calibri"/>
          <w:sz w:val="28"/>
          <w:szCs w:val="28"/>
          <w:lang w:eastAsia="en-US"/>
        </w:rPr>
        <w:t>телекоммуникационной сети Интернет (</w:t>
      </w:r>
      <w:hyperlink r:id="rId6" w:history="1">
        <w:r w:rsidRPr="0083060C">
          <w:rPr>
            <w:rStyle w:val="a3"/>
            <w:rFonts w:eastAsia="Calibri"/>
            <w:sz w:val="28"/>
            <w:szCs w:val="28"/>
            <w:lang w:eastAsia="en-US"/>
          </w:rPr>
          <w:t>www.</w:t>
        </w:r>
        <w:r w:rsidRPr="0083060C">
          <w:rPr>
            <w:rStyle w:val="a3"/>
            <w:rFonts w:eastAsia="Calibri"/>
            <w:sz w:val="28"/>
            <w:szCs w:val="28"/>
            <w:lang w:val="en-US" w:eastAsia="en-US"/>
          </w:rPr>
          <w:t>amursk</w:t>
        </w:r>
        <w:r w:rsidRPr="0083060C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Pr="0083060C">
          <w:rPr>
            <w:rStyle w:val="a3"/>
            <w:rFonts w:eastAsia="Calibri"/>
            <w:sz w:val="28"/>
            <w:szCs w:val="28"/>
            <w:lang w:eastAsia="en-US"/>
          </w:rPr>
          <w:t>ru</w:t>
        </w:r>
        <w:proofErr w:type="spellEnd"/>
      </w:hyperlink>
      <w:r w:rsidRPr="0083060C">
        <w:rPr>
          <w:rFonts w:eastAsia="Calibri"/>
          <w:sz w:val="28"/>
          <w:szCs w:val="28"/>
          <w:lang w:eastAsia="en-US"/>
        </w:rPr>
        <w:t>)</w:t>
      </w:r>
      <w:r>
        <w:rPr>
          <w:sz w:val="28"/>
          <w:szCs w:val="28"/>
        </w:rPr>
        <w:t xml:space="preserve"> указанные изменения. При этом срок подачи заявок на участие в аукционе должен быть продлен таким образом, чтобы с даты размещения изменений в извещение о проведен</w:t>
      </w:r>
      <w:proofErr w:type="gramStart"/>
      <w:r>
        <w:rPr>
          <w:sz w:val="28"/>
          <w:szCs w:val="28"/>
        </w:rPr>
        <w:t>ии ау</w:t>
      </w:r>
      <w:proofErr w:type="gramEnd"/>
      <w:r>
        <w:rPr>
          <w:sz w:val="28"/>
          <w:szCs w:val="28"/>
        </w:rPr>
        <w:t>кциона до даты окончания срока подачи заявок на участие в аукционе этот срок составлял не менее 10 рабочих дней.</w:t>
      </w:r>
    </w:p>
    <w:p w:rsidR="0038563D" w:rsidRDefault="0038563D" w:rsidP="0038563D">
      <w:pPr>
        <w:autoSpaceDE w:val="0"/>
        <w:autoSpaceDN w:val="0"/>
        <w:adjustRightInd w:val="0"/>
        <w:ind w:firstLine="54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Организатор аукциона вправе отказаться от проведения аукциона в любое время, но не позднее, чем за три дня до наступления даты его проведения. В течение одного дня с даты принятия указанного решения организатор аукциона размещает </w:t>
      </w:r>
      <w:r w:rsidRPr="007F37B9">
        <w:rPr>
          <w:sz w:val="28"/>
          <w:szCs w:val="28"/>
        </w:rPr>
        <w:t xml:space="preserve">на </w:t>
      </w:r>
      <w:r w:rsidRPr="00B75BA3">
        <w:rPr>
          <w:rFonts w:eastAsia="Calibri"/>
          <w:sz w:val="28"/>
          <w:szCs w:val="28"/>
          <w:lang w:eastAsia="en-US"/>
        </w:rPr>
        <w:t>официальном сайте ад</w:t>
      </w:r>
      <w:r>
        <w:rPr>
          <w:rFonts w:eastAsia="Calibri"/>
          <w:sz w:val="28"/>
          <w:szCs w:val="28"/>
          <w:lang w:eastAsia="en-US"/>
        </w:rPr>
        <w:t xml:space="preserve">министрации города в </w:t>
      </w:r>
      <w:r w:rsidRPr="00B75BA3">
        <w:rPr>
          <w:rFonts w:eastAsia="Calibri"/>
          <w:sz w:val="28"/>
          <w:szCs w:val="28"/>
          <w:lang w:eastAsia="en-US"/>
        </w:rPr>
        <w:t>информационно-телекоммуникационной сети Интер</w:t>
      </w:r>
      <w:r>
        <w:rPr>
          <w:rFonts w:eastAsia="Calibri"/>
          <w:sz w:val="28"/>
          <w:szCs w:val="28"/>
          <w:lang w:eastAsia="en-US"/>
        </w:rPr>
        <w:t xml:space="preserve">нет </w:t>
      </w:r>
      <w:r w:rsidRPr="00B75BA3">
        <w:rPr>
          <w:rFonts w:eastAsia="Calibri"/>
          <w:sz w:val="28"/>
          <w:szCs w:val="28"/>
          <w:lang w:eastAsia="en-US"/>
        </w:rPr>
        <w:t>(</w:t>
      </w:r>
      <w:hyperlink r:id="rId7" w:history="1">
        <w:r w:rsidRPr="0083060C">
          <w:rPr>
            <w:rStyle w:val="a3"/>
            <w:rFonts w:eastAsia="Calibri"/>
            <w:sz w:val="28"/>
            <w:szCs w:val="28"/>
            <w:lang w:eastAsia="en-US"/>
          </w:rPr>
          <w:t>www.</w:t>
        </w:r>
        <w:r w:rsidRPr="0083060C">
          <w:rPr>
            <w:rStyle w:val="a3"/>
            <w:rFonts w:eastAsia="Calibri"/>
            <w:sz w:val="28"/>
            <w:szCs w:val="28"/>
            <w:lang w:val="en-US" w:eastAsia="en-US"/>
          </w:rPr>
          <w:t>amursk</w:t>
        </w:r>
        <w:r w:rsidRPr="0083060C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Pr="0083060C">
          <w:rPr>
            <w:rStyle w:val="a3"/>
            <w:rFonts w:eastAsia="Calibri"/>
            <w:sz w:val="28"/>
            <w:szCs w:val="28"/>
            <w:lang w:eastAsia="en-US"/>
          </w:rPr>
          <w:t>ru</w:t>
        </w:r>
        <w:proofErr w:type="spellEnd"/>
      </w:hyperlink>
      <w:r w:rsidRPr="0083060C">
        <w:rPr>
          <w:rFonts w:eastAsia="Calibri"/>
          <w:sz w:val="28"/>
          <w:szCs w:val="28"/>
          <w:lang w:eastAsia="en-US"/>
        </w:rPr>
        <w:t>)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аукциона извещение об отказе в проведен</w:t>
      </w:r>
      <w:proofErr w:type="gramStart"/>
      <w:r>
        <w:rPr>
          <w:sz w:val="28"/>
          <w:szCs w:val="28"/>
        </w:rPr>
        <w:t>ии ау</w:t>
      </w:r>
      <w:proofErr w:type="gramEnd"/>
      <w:r>
        <w:rPr>
          <w:sz w:val="28"/>
          <w:szCs w:val="28"/>
        </w:rPr>
        <w:t>кциона.  В течение двух рабочих дней с даты принятия указанного решения организатор аукциона направляет уведомление об отказе в проведен</w:t>
      </w:r>
      <w:proofErr w:type="gramStart"/>
      <w:r>
        <w:rPr>
          <w:sz w:val="28"/>
          <w:szCs w:val="28"/>
        </w:rPr>
        <w:t>ии ау</w:t>
      </w:r>
      <w:proofErr w:type="gramEnd"/>
      <w:r>
        <w:rPr>
          <w:sz w:val="28"/>
          <w:szCs w:val="28"/>
        </w:rPr>
        <w:t>кциона и возвращает задаток лицам, подавшим заявки на участие в аукционе.</w:t>
      </w:r>
    </w:p>
    <w:p w:rsidR="0038563D" w:rsidRDefault="003E0B51">
      <w:r>
        <w:t xml:space="preserve"> </w:t>
      </w:r>
    </w:p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CB55DF" w:rsidRDefault="00CB55DF">
      <w:bookmarkStart w:id="0" w:name="_GoBack"/>
      <w:bookmarkEnd w:id="0"/>
    </w:p>
    <w:p w:rsidR="00392E90" w:rsidRDefault="00392E90"/>
    <w:p w:rsidR="00392E90" w:rsidRDefault="00392E90"/>
    <w:p w:rsidR="003E0B51" w:rsidRDefault="003E0B51"/>
    <w:p w:rsidR="003E0B51" w:rsidRDefault="003E0B51" w:rsidP="003E0B51">
      <w:pPr>
        <w:spacing w:after="120" w:line="240" w:lineRule="exact"/>
        <w:ind w:left="5245"/>
        <w:jc w:val="center"/>
        <w:rPr>
          <w:rFonts w:eastAsia="Calibri"/>
          <w:color w:val="000000"/>
          <w:sz w:val="26"/>
          <w:szCs w:val="26"/>
          <w:lang w:eastAsia="en-US"/>
        </w:rPr>
      </w:pPr>
      <w:r w:rsidRPr="00AF610C">
        <w:rPr>
          <w:rFonts w:eastAsia="Calibri"/>
          <w:color w:val="000000"/>
          <w:sz w:val="26"/>
          <w:szCs w:val="26"/>
          <w:lang w:eastAsia="en-US"/>
        </w:rPr>
        <w:lastRenderedPageBreak/>
        <w:t>ПРИЛОЖЕНИЕ №</w:t>
      </w:r>
      <w:r>
        <w:rPr>
          <w:rFonts w:eastAsia="Calibri"/>
          <w:color w:val="000000"/>
          <w:sz w:val="26"/>
          <w:szCs w:val="26"/>
          <w:lang w:eastAsia="en-US"/>
        </w:rPr>
        <w:t xml:space="preserve"> </w:t>
      </w:r>
      <w:r w:rsidRPr="00AF610C">
        <w:rPr>
          <w:rFonts w:eastAsia="Calibri"/>
          <w:color w:val="000000"/>
          <w:sz w:val="26"/>
          <w:szCs w:val="26"/>
          <w:lang w:eastAsia="en-US"/>
        </w:rPr>
        <w:t>1</w:t>
      </w:r>
      <w:r>
        <w:rPr>
          <w:rFonts w:eastAsia="Calibri"/>
          <w:color w:val="000000"/>
          <w:sz w:val="26"/>
          <w:szCs w:val="26"/>
          <w:lang w:eastAsia="en-US"/>
        </w:rPr>
        <w:t xml:space="preserve"> </w:t>
      </w:r>
    </w:p>
    <w:p w:rsidR="003E0B51" w:rsidRPr="004F24F0" w:rsidRDefault="003E0B51" w:rsidP="003E0B51">
      <w:pPr>
        <w:spacing w:after="120" w:line="240" w:lineRule="exact"/>
        <w:ind w:left="5245"/>
        <w:jc w:val="center"/>
        <w:rPr>
          <w:rFonts w:eastAsia="Calibri"/>
          <w:color w:val="000000"/>
          <w:sz w:val="26"/>
          <w:szCs w:val="26"/>
          <w:lang w:eastAsia="en-US"/>
        </w:rPr>
      </w:pPr>
      <w:r w:rsidRPr="00D502F0">
        <w:rPr>
          <w:rFonts w:eastAsia="Calibri"/>
          <w:color w:val="000000"/>
          <w:lang w:eastAsia="en-US"/>
        </w:rPr>
        <w:t>к извещению о проведен</w:t>
      </w:r>
      <w:proofErr w:type="gramStart"/>
      <w:r w:rsidRPr="00D502F0">
        <w:rPr>
          <w:rFonts w:eastAsia="Calibri"/>
          <w:color w:val="000000"/>
          <w:lang w:eastAsia="en-US"/>
        </w:rPr>
        <w:t>ии ау</w:t>
      </w:r>
      <w:proofErr w:type="gramEnd"/>
      <w:r w:rsidRPr="00D502F0">
        <w:rPr>
          <w:rFonts w:eastAsia="Calibri"/>
          <w:color w:val="000000"/>
          <w:lang w:eastAsia="en-US"/>
        </w:rPr>
        <w:t>кциона, утвержденного</w:t>
      </w:r>
      <w:r>
        <w:rPr>
          <w:rFonts w:eastAsia="Calibri"/>
          <w:color w:val="000000"/>
          <w:sz w:val="26"/>
          <w:szCs w:val="26"/>
          <w:lang w:eastAsia="en-US"/>
        </w:rPr>
        <w:t xml:space="preserve">  </w:t>
      </w:r>
      <w:r w:rsidRPr="002375B2">
        <w:rPr>
          <w:rFonts w:eastAsia="Calibri"/>
          <w:color w:val="000000"/>
          <w:lang w:eastAsia="en-US"/>
        </w:rPr>
        <w:t>распоряжением администрации городского поселения</w:t>
      </w:r>
      <w:r>
        <w:rPr>
          <w:rFonts w:eastAsia="Calibri"/>
          <w:color w:val="000000"/>
          <w:lang w:eastAsia="en-US"/>
        </w:rPr>
        <w:t xml:space="preserve"> </w:t>
      </w:r>
      <w:r w:rsidRPr="002375B2">
        <w:rPr>
          <w:rFonts w:eastAsia="Calibri"/>
          <w:color w:val="000000"/>
          <w:lang w:eastAsia="en-US"/>
        </w:rPr>
        <w:t>«Город Амурск»</w:t>
      </w:r>
      <w:r w:rsidRPr="002375B2">
        <w:t xml:space="preserve"> Амурского муниципального района Хабаровского края</w:t>
      </w:r>
    </w:p>
    <w:p w:rsidR="003E0B51" w:rsidRPr="00496C83" w:rsidRDefault="003E0B51" w:rsidP="003E0B51">
      <w:pPr>
        <w:spacing w:before="120" w:line="240" w:lineRule="exact"/>
        <w:ind w:left="5245"/>
        <w:jc w:val="center"/>
        <w:rPr>
          <w:rFonts w:eastAsia="Calibri"/>
          <w:color w:val="000000"/>
          <w:sz w:val="26"/>
          <w:szCs w:val="26"/>
          <w:lang w:eastAsia="en-US"/>
        </w:rPr>
      </w:pPr>
      <w:r w:rsidRPr="00AF610C">
        <w:rPr>
          <w:rFonts w:eastAsia="Calibri"/>
          <w:color w:val="000000"/>
          <w:sz w:val="26"/>
          <w:szCs w:val="26"/>
          <w:lang w:eastAsia="en-US"/>
        </w:rPr>
        <w:t xml:space="preserve">от </w:t>
      </w:r>
      <w:r>
        <w:rPr>
          <w:rFonts w:eastAsia="Calibri"/>
          <w:color w:val="000000"/>
          <w:sz w:val="26"/>
          <w:szCs w:val="26"/>
          <w:lang w:eastAsia="en-US"/>
        </w:rPr>
        <w:t xml:space="preserve">            2026 </w:t>
      </w:r>
      <w:r w:rsidRPr="00AF610C">
        <w:rPr>
          <w:rFonts w:eastAsia="Calibri"/>
          <w:color w:val="000000"/>
          <w:sz w:val="26"/>
          <w:szCs w:val="26"/>
          <w:lang w:eastAsia="en-US"/>
        </w:rPr>
        <w:t>№ ____</w:t>
      </w:r>
    </w:p>
    <w:p w:rsidR="003E0B51" w:rsidRDefault="003E0B51" w:rsidP="003E0B51">
      <w:pPr>
        <w:autoSpaceDE w:val="0"/>
        <w:autoSpaceDN w:val="0"/>
        <w:adjustRightInd w:val="0"/>
        <w:ind w:firstLine="709"/>
        <w:jc w:val="center"/>
      </w:pPr>
    </w:p>
    <w:p w:rsidR="003E0B51" w:rsidRDefault="003E0B51">
      <w:r>
        <w:rPr>
          <w:noProof/>
        </w:rPr>
        <w:drawing>
          <wp:inline distT="0" distB="0" distL="0" distR="0">
            <wp:extent cx="5934075" cy="7505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1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p w:rsidR="003E0B51" w:rsidRDefault="003E0B51"/>
    <w:sectPr w:rsidR="003E0B51" w:rsidSect="00392E90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7D24"/>
    <w:rsid w:val="001C4E8A"/>
    <w:rsid w:val="002B7A54"/>
    <w:rsid w:val="00367E72"/>
    <w:rsid w:val="0038563D"/>
    <w:rsid w:val="00392E90"/>
    <w:rsid w:val="003E0B51"/>
    <w:rsid w:val="00455B16"/>
    <w:rsid w:val="00786228"/>
    <w:rsid w:val="007F3457"/>
    <w:rsid w:val="00CB55DF"/>
    <w:rsid w:val="00E451A2"/>
    <w:rsid w:val="00E77D24"/>
    <w:rsid w:val="00F84353"/>
    <w:rsid w:val="00FD7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6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8563D"/>
    <w:rPr>
      <w:strike w:val="0"/>
      <w:dstrike w:val="0"/>
      <w:color w:val="1F639B"/>
      <w:u w:val="none"/>
      <w:effect w:val="none"/>
    </w:rPr>
  </w:style>
  <w:style w:type="paragraph" w:styleId="a4">
    <w:name w:val="Balloon Text"/>
    <w:basedOn w:val="a"/>
    <w:link w:val="a5"/>
    <w:uiPriority w:val="99"/>
    <w:semiHidden/>
    <w:unhideWhenUsed/>
    <w:rsid w:val="003E0B5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0B5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6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8563D"/>
    <w:rPr>
      <w:strike w:val="0"/>
      <w:dstrike w:val="0"/>
      <w:color w:val="1F639B"/>
      <w:u w:val="none"/>
      <w:effect w:val="none"/>
    </w:rPr>
  </w:style>
  <w:style w:type="paragraph" w:styleId="a4">
    <w:name w:val="Balloon Text"/>
    <w:basedOn w:val="a"/>
    <w:link w:val="a5"/>
    <w:uiPriority w:val="99"/>
    <w:semiHidden/>
    <w:unhideWhenUsed/>
    <w:rsid w:val="003E0B5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0B5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http://www.amursk.ru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amursk.ru" TargetMode="External"/><Relationship Id="rId5" Type="http://schemas.openxmlformats.org/officeDocument/2006/relationships/hyperlink" Target="http://www.amursk.ru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680</Words>
  <Characters>3876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Наталья Николаевна</dc:creator>
  <cp:keywords/>
  <dc:description/>
  <cp:lastModifiedBy>Ким Наталья Николаевна</cp:lastModifiedBy>
  <cp:revision>6</cp:revision>
  <cp:lastPrinted>2026-04-23T05:32:00Z</cp:lastPrinted>
  <dcterms:created xsi:type="dcterms:W3CDTF">2026-04-23T05:24:00Z</dcterms:created>
  <dcterms:modified xsi:type="dcterms:W3CDTF">2026-04-28T00:44:00Z</dcterms:modified>
</cp:coreProperties>
</file>