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E7559B">
      <w:pPr>
        <w:jc w:val="center"/>
        <w:rPr>
          <w:b/>
        </w:rPr>
      </w:pPr>
      <w:r>
        <w:rPr>
          <w:b/>
        </w:rPr>
        <w:t>ГОДОВОЙ ОТЧЕТ</w:t>
      </w:r>
    </w:p>
    <w:p w:rsidR="00522CB0" w:rsidRDefault="00E7559B">
      <w:pPr>
        <w:jc w:val="center"/>
        <w:rPr>
          <w:bCs/>
        </w:rPr>
      </w:pPr>
      <w:r>
        <w:t>о ходе реализации муниципальной программы «</w:t>
      </w:r>
      <w:r w:rsidR="0084731A">
        <w:t>Содержание, ремонт и развитие дорожной сети городского поселения «Город Амурск</w:t>
      </w:r>
      <w:r>
        <w:t>»</w:t>
      </w:r>
      <w:r w:rsidR="0084731A">
        <w:t xml:space="preserve"> в 20</w:t>
      </w:r>
      <w:r w:rsidR="00BB3867">
        <w:t>2</w:t>
      </w:r>
      <w:r w:rsidR="0084731A">
        <w:t>1-20</w:t>
      </w:r>
      <w:r w:rsidR="00850A63">
        <w:t>2</w:t>
      </w:r>
      <w:r w:rsidR="00BB3867">
        <w:t>6</w:t>
      </w:r>
      <w:r w:rsidR="0084731A">
        <w:t xml:space="preserve"> </w:t>
      </w:r>
      <w:r w:rsidR="00850A63">
        <w:t>годы</w:t>
      </w:r>
      <w:r w:rsidR="0084731A">
        <w:t>»</w:t>
      </w:r>
      <w:r>
        <w:t xml:space="preserve">, утверждённой </w:t>
      </w:r>
      <w:r>
        <w:rPr>
          <w:bCs/>
        </w:rPr>
        <w:t xml:space="preserve">постановлением </w:t>
      </w:r>
      <w:r w:rsidR="0004370E">
        <w:rPr>
          <w:bCs/>
        </w:rPr>
        <w:t>администрации</w:t>
      </w:r>
      <w:r w:rsidR="0084731A">
        <w:rPr>
          <w:bCs/>
        </w:rPr>
        <w:t xml:space="preserve"> </w:t>
      </w:r>
      <w:r>
        <w:rPr>
          <w:bCs/>
        </w:rPr>
        <w:t xml:space="preserve">городского поселения «Город Амурск» от </w:t>
      </w:r>
      <w:r w:rsidR="00BB3867">
        <w:rPr>
          <w:bCs/>
        </w:rPr>
        <w:t>18</w:t>
      </w:r>
      <w:r w:rsidR="00850A63">
        <w:rPr>
          <w:bCs/>
        </w:rPr>
        <w:t>.</w:t>
      </w:r>
      <w:r w:rsidR="00BB3867">
        <w:rPr>
          <w:bCs/>
        </w:rPr>
        <w:t>08</w:t>
      </w:r>
      <w:r>
        <w:rPr>
          <w:bCs/>
        </w:rPr>
        <w:t>.20</w:t>
      </w:r>
      <w:r w:rsidR="00BB3867">
        <w:rPr>
          <w:bCs/>
        </w:rPr>
        <w:t>20</w:t>
      </w:r>
      <w:r>
        <w:rPr>
          <w:bCs/>
        </w:rPr>
        <w:t xml:space="preserve"> № </w:t>
      </w:r>
      <w:r w:rsidR="000109AA">
        <w:rPr>
          <w:bCs/>
        </w:rPr>
        <w:t>2</w:t>
      </w:r>
      <w:r w:rsidR="00BB3867">
        <w:rPr>
          <w:bCs/>
        </w:rPr>
        <w:t>8</w:t>
      </w:r>
      <w:r w:rsidR="000109AA">
        <w:rPr>
          <w:bCs/>
        </w:rPr>
        <w:t>8</w:t>
      </w:r>
    </w:p>
    <w:p w:rsidR="00522CB0" w:rsidRDefault="0095381C">
      <w:pPr>
        <w:jc w:val="center"/>
        <w:rPr>
          <w:bCs/>
        </w:rPr>
      </w:pPr>
      <w:r>
        <w:rPr>
          <w:bCs/>
        </w:rPr>
        <w:t>за 202</w:t>
      </w:r>
      <w:r w:rsidR="00943DC7">
        <w:rPr>
          <w:bCs/>
        </w:rPr>
        <w:t>5</w:t>
      </w:r>
      <w:r w:rsidR="00E7559B">
        <w:rPr>
          <w:bCs/>
        </w:rPr>
        <w:t xml:space="preserve"> год</w:t>
      </w:r>
    </w:p>
    <w:p w:rsidR="00522CB0" w:rsidRDefault="00522CB0">
      <w:pPr>
        <w:ind w:firstLine="720"/>
        <w:jc w:val="center"/>
        <w:rPr>
          <w:bCs/>
        </w:rPr>
      </w:pPr>
    </w:p>
    <w:p w:rsidR="00522CB0" w:rsidRDefault="00522CB0">
      <w:pPr>
        <w:ind w:firstLine="720"/>
        <w:jc w:val="center"/>
        <w:rPr>
          <w:bCs/>
        </w:rPr>
      </w:pPr>
    </w:p>
    <w:p w:rsidR="00522CB0" w:rsidRDefault="00522CB0">
      <w:pPr>
        <w:ind w:firstLine="720"/>
        <w:jc w:val="center"/>
        <w:rPr>
          <w:bCs/>
        </w:rPr>
      </w:pPr>
    </w:p>
    <w:p w:rsidR="00522CB0" w:rsidRDefault="00522CB0">
      <w:pPr>
        <w:ind w:firstLine="720"/>
        <w:jc w:val="center"/>
        <w:rPr>
          <w:bCs/>
        </w:rPr>
      </w:pPr>
    </w:p>
    <w:p w:rsidR="00522CB0" w:rsidRDefault="00E7559B">
      <w:pPr>
        <w:jc w:val="both"/>
        <w:rPr>
          <w:bCs/>
        </w:rPr>
      </w:pPr>
      <w:r>
        <w:rPr>
          <w:bCs/>
        </w:rPr>
        <w:t xml:space="preserve">Ответственный исполнитель: отдел </w:t>
      </w:r>
      <w:r w:rsidR="0084731A">
        <w:rPr>
          <w:bCs/>
        </w:rPr>
        <w:t>жилищно-коммунального хозяйства</w:t>
      </w:r>
      <w:r w:rsidR="00C06B4E">
        <w:rPr>
          <w:bCs/>
        </w:rPr>
        <w:t xml:space="preserve"> </w:t>
      </w:r>
      <w:r>
        <w:rPr>
          <w:bCs/>
        </w:rPr>
        <w:t>администрации городского поселения «Город Амурск»</w:t>
      </w: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E7559B">
      <w:pPr>
        <w:jc w:val="both"/>
        <w:rPr>
          <w:bCs/>
        </w:rPr>
      </w:pPr>
      <w:r w:rsidRPr="00C17EF4">
        <w:rPr>
          <w:bCs/>
        </w:rPr>
        <w:t xml:space="preserve">Дата составления отчета: </w:t>
      </w:r>
      <w:r w:rsidR="00A97714">
        <w:rPr>
          <w:bCs/>
        </w:rPr>
        <w:t>09</w:t>
      </w:r>
      <w:r w:rsidR="00D43518">
        <w:rPr>
          <w:bCs/>
        </w:rPr>
        <w:t xml:space="preserve"> </w:t>
      </w:r>
      <w:r w:rsidR="00567BB4">
        <w:rPr>
          <w:bCs/>
        </w:rPr>
        <w:t xml:space="preserve">февраля </w:t>
      </w:r>
      <w:r w:rsidRPr="00C17EF4">
        <w:rPr>
          <w:bCs/>
        </w:rPr>
        <w:t>20</w:t>
      </w:r>
      <w:r w:rsidR="000E4B7A">
        <w:rPr>
          <w:bCs/>
        </w:rPr>
        <w:t>2</w:t>
      </w:r>
      <w:r w:rsidR="00A97714">
        <w:rPr>
          <w:bCs/>
        </w:rPr>
        <w:t>6</w:t>
      </w:r>
      <w:r w:rsidRPr="00C17EF4">
        <w:rPr>
          <w:bCs/>
        </w:rPr>
        <w:t xml:space="preserve"> года</w:t>
      </w: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B04E4C" w:rsidRDefault="00E7559B">
      <w:pPr>
        <w:jc w:val="both"/>
        <w:rPr>
          <w:bCs/>
        </w:rPr>
      </w:pPr>
      <w:r>
        <w:rPr>
          <w:bCs/>
        </w:rPr>
        <w:t>Отчет составления: специалист</w:t>
      </w:r>
      <w:r w:rsidR="0084731A">
        <w:rPr>
          <w:bCs/>
        </w:rPr>
        <w:t xml:space="preserve"> </w:t>
      </w:r>
      <w:r>
        <w:rPr>
          <w:bCs/>
        </w:rPr>
        <w:t>отдел</w:t>
      </w:r>
      <w:r w:rsidR="0084731A">
        <w:rPr>
          <w:bCs/>
        </w:rPr>
        <w:t>а</w:t>
      </w:r>
      <w:r>
        <w:rPr>
          <w:bCs/>
        </w:rPr>
        <w:t xml:space="preserve"> </w:t>
      </w:r>
      <w:r w:rsidR="0084731A">
        <w:rPr>
          <w:bCs/>
        </w:rPr>
        <w:t>ЖКХ</w:t>
      </w:r>
      <w:r>
        <w:rPr>
          <w:bCs/>
        </w:rPr>
        <w:t xml:space="preserve"> </w:t>
      </w:r>
      <w:r w:rsidR="0084731A">
        <w:rPr>
          <w:bCs/>
        </w:rPr>
        <w:t>Сизых Е.В.</w:t>
      </w:r>
    </w:p>
    <w:p w:rsidR="00522CB0" w:rsidRDefault="00E7559B">
      <w:pPr>
        <w:jc w:val="both"/>
        <w:rPr>
          <w:bCs/>
        </w:rPr>
      </w:pPr>
      <w:r>
        <w:rPr>
          <w:bCs/>
        </w:rPr>
        <w:t xml:space="preserve">тел. (42142) </w:t>
      </w:r>
      <w:r w:rsidR="0084731A">
        <w:rPr>
          <w:bCs/>
        </w:rPr>
        <w:t>3</w:t>
      </w:r>
      <w:r>
        <w:rPr>
          <w:bCs/>
        </w:rPr>
        <w:t xml:space="preserve"> </w:t>
      </w:r>
      <w:r w:rsidR="0084731A">
        <w:rPr>
          <w:bCs/>
        </w:rPr>
        <w:t>41</w:t>
      </w:r>
      <w:r>
        <w:rPr>
          <w:bCs/>
        </w:rPr>
        <w:t xml:space="preserve"> </w:t>
      </w:r>
      <w:r w:rsidR="0084731A">
        <w:rPr>
          <w:bCs/>
        </w:rPr>
        <w:t>10</w:t>
      </w:r>
      <w:r>
        <w:rPr>
          <w:bCs/>
        </w:rPr>
        <w:t xml:space="preserve">, </w:t>
      </w:r>
      <w:hyperlink r:id="rId7" w:history="1">
        <w:r w:rsidR="007D5B65" w:rsidRPr="00F1487C">
          <w:rPr>
            <w:rStyle w:val="a3"/>
            <w:bCs/>
            <w:lang w:val="en-US"/>
          </w:rPr>
          <w:t>jkh</w:t>
        </w:r>
        <w:r w:rsidR="007D5B65" w:rsidRPr="00F1487C">
          <w:rPr>
            <w:rStyle w:val="a3"/>
            <w:bCs/>
          </w:rPr>
          <w:t>@</w:t>
        </w:r>
        <w:r w:rsidR="007D5B65" w:rsidRPr="00F1487C">
          <w:rPr>
            <w:rStyle w:val="a3"/>
            <w:bCs/>
            <w:lang w:val="en-US"/>
          </w:rPr>
          <w:t>amursk</w:t>
        </w:r>
        <w:r w:rsidR="007D5B65" w:rsidRPr="00F1487C">
          <w:rPr>
            <w:rStyle w:val="a3"/>
            <w:bCs/>
          </w:rPr>
          <w:t>.</w:t>
        </w:r>
        <w:r w:rsidR="007D5B65" w:rsidRPr="00F1487C">
          <w:rPr>
            <w:rStyle w:val="a3"/>
            <w:bCs/>
            <w:lang w:val="en-US"/>
          </w:rPr>
          <w:t>ru</w:t>
        </w:r>
      </w:hyperlink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</w:pPr>
    </w:p>
    <w:p w:rsidR="0095381C" w:rsidRDefault="0095381C" w:rsidP="0095381C">
      <w:r>
        <w:t xml:space="preserve">Начальник отдела ЖКХ </w:t>
      </w:r>
    </w:p>
    <w:p w:rsidR="0095381C" w:rsidRDefault="0095381C" w:rsidP="0095381C">
      <w:r>
        <w:t>администрации городского поселения</w:t>
      </w:r>
    </w:p>
    <w:p w:rsidR="00522CB0" w:rsidRDefault="0095381C" w:rsidP="0095381C">
      <w:r>
        <w:t xml:space="preserve">«Город Амурск»                                                                     </w:t>
      </w:r>
      <w:r w:rsidR="00567BB4">
        <w:t>В.Н. Путинцева</w:t>
      </w:r>
      <w:r>
        <w:t xml:space="preserve"> </w:t>
      </w:r>
      <w:r w:rsidR="00E7559B">
        <w:br w:type="page"/>
      </w:r>
    </w:p>
    <w:p w:rsidR="00522CB0" w:rsidRDefault="00E7559B">
      <w:pPr>
        <w:jc w:val="center"/>
      </w:pPr>
      <w:r>
        <w:lastRenderedPageBreak/>
        <w:t>Пояснительная записка</w:t>
      </w:r>
    </w:p>
    <w:p w:rsidR="0084731A" w:rsidRDefault="00E7559B">
      <w:pPr>
        <w:jc w:val="center"/>
      </w:pPr>
      <w:r>
        <w:t xml:space="preserve">о ходе реализации муниципальной программы </w:t>
      </w:r>
      <w:r w:rsidR="0084731A">
        <w:t xml:space="preserve">«Содержание, ремонт и развитие дорожной сети городского поселения «Город Амурск» </w:t>
      </w:r>
    </w:p>
    <w:p w:rsidR="0084731A" w:rsidRDefault="0084731A">
      <w:pPr>
        <w:jc w:val="center"/>
      </w:pPr>
      <w:r>
        <w:t>в 20</w:t>
      </w:r>
      <w:r w:rsidR="00BB3867">
        <w:t>2</w:t>
      </w:r>
      <w:r>
        <w:t>1-20</w:t>
      </w:r>
      <w:r w:rsidR="00BB3867">
        <w:t>26</w:t>
      </w:r>
      <w:r>
        <w:t xml:space="preserve"> г</w:t>
      </w:r>
      <w:r w:rsidR="00850A63">
        <w:t>оды</w:t>
      </w:r>
      <w:r>
        <w:t xml:space="preserve">» </w:t>
      </w:r>
    </w:p>
    <w:p w:rsidR="00522CB0" w:rsidRDefault="00E7559B">
      <w:pPr>
        <w:jc w:val="center"/>
        <w:rPr>
          <w:b/>
          <w:bCs/>
        </w:rPr>
      </w:pPr>
      <w:r>
        <w:rPr>
          <w:b/>
          <w:bCs/>
        </w:rPr>
        <w:t>за 20</w:t>
      </w:r>
      <w:r w:rsidR="0095381C">
        <w:rPr>
          <w:b/>
          <w:bCs/>
        </w:rPr>
        <w:t>2</w:t>
      </w:r>
      <w:r w:rsidR="00943DC7">
        <w:rPr>
          <w:b/>
          <w:bCs/>
        </w:rPr>
        <w:t>5</w:t>
      </w:r>
      <w:r>
        <w:rPr>
          <w:b/>
          <w:bCs/>
        </w:rPr>
        <w:t xml:space="preserve"> год</w:t>
      </w:r>
    </w:p>
    <w:p w:rsidR="00522CB0" w:rsidRDefault="00522CB0">
      <w:pPr>
        <w:jc w:val="center"/>
        <w:rPr>
          <w:bCs/>
        </w:rPr>
      </w:pPr>
    </w:p>
    <w:p w:rsidR="00522CB0" w:rsidRDefault="00E7559B" w:rsidP="009E441A">
      <w:pPr>
        <w:ind w:firstLine="709"/>
        <w:jc w:val="both"/>
        <w:rPr>
          <w:bCs/>
        </w:rPr>
      </w:pPr>
      <w:r>
        <w:t xml:space="preserve">Муниципальная программа </w:t>
      </w:r>
      <w:r w:rsidR="0084731A">
        <w:t>«Содержание, ремонт и развитие дорожной сети городского поселения «Город Амурск» в 20</w:t>
      </w:r>
      <w:r w:rsidR="00BB3867">
        <w:t>2</w:t>
      </w:r>
      <w:r w:rsidR="0084731A">
        <w:t>1</w:t>
      </w:r>
      <w:r w:rsidR="00850A63">
        <w:t>-202</w:t>
      </w:r>
      <w:r w:rsidR="00BB3867">
        <w:t>6</w:t>
      </w:r>
      <w:r w:rsidR="0084731A">
        <w:t xml:space="preserve"> г</w:t>
      </w:r>
      <w:r w:rsidR="00850A63">
        <w:t>оды</w:t>
      </w:r>
      <w:r w:rsidR="0084731A">
        <w:t>»</w:t>
      </w:r>
      <w:r w:rsidR="0084731A" w:rsidRPr="0084731A">
        <w:t xml:space="preserve"> </w:t>
      </w:r>
      <w:r w:rsidR="0084731A">
        <w:t xml:space="preserve">(далее – Программа) утверждена </w:t>
      </w:r>
      <w:r w:rsidR="0084731A">
        <w:rPr>
          <w:bCs/>
        </w:rPr>
        <w:t xml:space="preserve">постановлением </w:t>
      </w:r>
      <w:r w:rsidR="0004370E">
        <w:rPr>
          <w:bCs/>
        </w:rPr>
        <w:t>администрации</w:t>
      </w:r>
      <w:r w:rsidR="0084731A">
        <w:rPr>
          <w:bCs/>
        </w:rPr>
        <w:t xml:space="preserve"> городского поселения «Город Амурск» от </w:t>
      </w:r>
      <w:r w:rsidR="00BB3867">
        <w:rPr>
          <w:bCs/>
        </w:rPr>
        <w:t>18</w:t>
      </w:r>
      <w:r w:rsidR="0084731A">
        <w:rPr>
          <w:bCs/>
        </w:rPr>
        <w:t>.</w:t>
      </w:r>
      <w:r w:rsidR="00BB3867">
        <w:rPr>
          <w:bCs/>
        </w:rPr>
        <w:t>08</w:t>
      </w:r>
      <w:r w:rsidR="0084731A">
        <w:rPr>
          <w:bCs/>
        </w:rPr>
        <w:t>.20</w:t>
      </w:r>
      <w:r w:rsidR="00BB3867">
        <w:rPr>
          <w:bCs/>
        </w:rPr>
        <w:t>20</w:t>
      </w:r>
      <w:r w:rsidR="0084731A">
        <w:rPr>
          <w:bCs/>
        </w:rPr>
        <w:t xml:space="preserve"> № </w:t>
      </w:r>
      <w:r w:rsidR="000109AA">
        <w:rPr>
          <w:bCs/>
        </w:rPr>
        <w:t>2</w:t>
      </w:r>
      <w:r w:rsidR="00BB3867">
        <w:rPr>
          <w:bCs/>
        </w:rPr>
        <w:t>8</w:t>
      </w:r>
      <w:r w:rsidR="000109AA">
        <w:rPr>
          <w:bCs/>
        </w:rPr>
        <w:t>8</w:t>
      </w:r>
      <w:r>
        <w:rPr>
          <w:bCs/>
        </w:rPr>
        <w:t xml:space="preserve">. Последние изменения в Программу внесены постановлением администрации городского поселения «Город Амурск» </w:t>
      </w:r>
      <w:r w:rsidRPr="009A11E4">
        <w:rPr>
          <w:bCs/>
        </w:rPr>
        <w:t xml:space="preserve">от </w:t>
      </w:r>
      <w:r w:rsidR="00943DC7">
        <w:rPr>
          <w:bCs/>
        </w:rPr>
        <w:t xml:space="preserve">30.01.2026 </w:t>
      </w:r>
      <w:r w:rsidRPr="009A11E4">
        <w:rPr>
          <w:bCs/>
        </w:rPr>
        <w:t>№</w:t>
      </w:r>
      <w:r w:rsidR="009A11E4" w:rsidRPr="009A11E4">
        <w:rPr>
          <w:bCs/>
        </w:rPr>
        <w:t xml:space="preserve"> </w:t>
      </w:r>
      <w:r w:rsidR="00943DC7">
        <w:rPr>
          <w:bCs/>
        </w:rPr>
        <w:t>58</w:t>
      </w:r>
      <w:r w:rsidRPr="009A11E4">
        <w:rPr>
          <w:bCs/>
        </w:rPr>
        <w:t>.</w:t>
      </w:r>
    </w:p>
    <w:p w:rsidR="00777A21" w:rsidRDefault="008C2604" w:rsidP="009E441A">
      <w:pPr>
        <w:ind w:firstLine="709"/>
        <w:jc w:val="both"/>
        <w:rPr>
          <w:bCs/>
        </w:rPr>
      </w:pPr>
      <w:r>
        <w:t xml:space="preserve">На выполнение мероприятий программы </w:t>
      </w:r>
      <w:r w:rsidRPr="008C2604">
        <w:t>в решении о местном бюджете на соответствующий год</w:t>
      </w:r>
      <w:r w:rsidRPr="008C2604">
        <w:rPr>
          <w:bCs/>
        </w:rPr>
        <w:t xml:space="preserve"> </w:t>
      </w:r>
      <w:r>
        <w:rPr>
          <w:bCs/>
        </w:rPr>
        <w:t>п</w:t>
      </w:r>
      <w:r w:rsidRPr="008C2604">
        <w:t xml:space="preserve">редусмотрено </w:t>
      </w:r>
      <w:r w:rsidR="00943DC7">
        <w:t>119474,09255</w:t>
      </w:r>
      <w:r>
        <w:rPr>
          <w:bCs/>
        </w:rPr>
        <w:t xml:space="preserve"> тысяч рублей</w:t>
      </w:r>
      <w:r w:rsidR="00567BB4">
        <w:rPr>
          <w:bCs/>
        </w:rPr>
        <w:t xml:space="preserve">, в том числе средства краевого бюджета </w:t>
      </w:r>
      <w:r w:rsidR="00943DC7">
        <w:rPr>
          <w:bCs/>
        </w:rPr>
        <w:t>69623,33</w:t>
      </w:r>
      <w:r w:rsidR="00D13C83">
        <w:rPr>
          <w:bCs/>
        </w:rPr>
        <w:t xml:space="preserve"> тыс. рублей</w:t>
      </w:r>
      <w:r w:rsidR="00467D19">
        <w:rPr>
          <w:bCs/>
        </w:rPr>
        <w:t xml:space="preserve">. </w:t>
      </w:r>
      <w:r>
        <w:rPr>
          <w:bCs/>
        </w:rPr>
        <w:t xml:space="preserve">Фактически </w:t>
      </w:r>
      <w:proofErr w:type="gramStart"/>
      <w:r>
        <w:rPr>
          <w:bCs/>
        </w:rPr>
        <w:t>о</w:t>
      </w:r>
      <w:r w:rsidR="00E7559B">
        <w:rPr>
          <w:bCs/>
        </w:rPr>
        <w:t>бщая</w:t>
      </w:r>
      <w:proofErr w:type="gramEnd"/>
      <w:r w:rsidR="00E7559B">
        <w:rPr>
          <w:bCs/>
        </w:rPr>
        <w:t xml:space="preserve"> сумма расходов на реализацию Программы в 20</w:t>
      </w:r>
      <w:r w:rsidR="0095381C">
        <w:rPr>
          <w:bCs/>
        </w:rPr>
        <w:t>2</w:t>
      </w:r>
      <w:r w:rsidR="00943DC7">
        <w:rPr>
          <w:bCs/>
        </w:rPr>
        <w:t>5</w:t>
      </w:r>
      <w:r w:rsidR="00E7559B">
        <w:rPr>
          <w:bCs/>
        </w:rPr>
        <w:t xml:space="preserve"> году с</w:t>
      </w:r>
      <w:r w:rsidR="00E7559B" w:rsidRPr="00D42321">
        <w:rPr>
          <w:bCs/>
        </w:rPr>
        <w:t>оставила</w:t>
      </w:r>
      <w:r w:rsidR="00E7559B">
        <w:rPr>
          <w:bCs/>
        </w:rPr>
        <w:t xml:space="preserve"> </w:t>
      </w:r>
      <w:r w:rsidR="00943DC7">
        <w:rPr>
          <w:bCs/>
        </w:rPr>
        <w:t>118871,52958</w:t>
      </w:r>
      <w:r w:rsidR="00D42321">
        <w:rPr>
          <w:bCs/>
        </w:rPr>
        <w:t xml:space="preserve"> </w:t>
      </w:r>
      <w:r w:rsidR="00764B6F">
        <w:rPr>
          <w:bCs/>
        </w:rPr>
        <w:t>тысяч рублей</w:t>
      </w:r>
      <w:r w:rsidR="003A190B">
        <w:rPr>
          <w:bCs/>
        </w:rPr>
        <w:t xml:space="preserve">, в том числе краевой бюджет </w:t>
      </w:r>
      <w:r w:rsidR="00542DF1">
        <w:rPr>
          <w:bCs/>
        </w:rPr>
        <w:t>69623,33</w:t>
      </w:r>
      <w:r w:rsidR="007D5B65">
        <w:rPr>
          <w:bCs/>
        </w:rPr>
        <w:t>.</w:t>
      </w:r>
      <w:r w:rsidR="00467D19">
        <w:rPr>
          <w:bCs/>
        </w:rPr>
        <w:t xml:space="preserve"> </w:t>
      </w:r>
      <w:r w:rsidR="00E944BD">
        <w:rPr>
          <w:szCs w:val="24"/>
        </w:rPr>
        <w:t>Причины несоответствия плановых и фактических показателей: ф</w:t>
      </w:r>
      <w:r w:rsidR="00E944BD" w:rsidRPr="00E3201D">
        <w:rPr>
          <w:szCs w:val="24"/>
        </w:rPr>
        <w:t>инансирование по фактическим расходам</w:t>
      </w:r>
      <w:r w:rsidR="00E944BD">
        <w:rPr>
          <w:szCs w:val="24"/>
        </w:rPr>
        <w:t xml:space="preserve">. </w:t>
      </w:r>
      <w:r w:rsidR="00777A21" w:rsidRPr="00155814">
        <w:rPr>
          <w:szCs w:val="24"/>
        </w:rPr>
        <w:t>Мероприятия выполнены</w:t>
      </w:r>
      <w:r w:rsidR="00FA4B7B">
        <w:rPr>
          <w:szCs w:val="24"/>
        </w:rPr>
        <w:t>.</w:t>
      </w:r>
    </w:p>
    <w:p w:rsidR="00522CB0" w:rsidRDefault="00E7559B" w:rsidP="009E441A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Расходование бюджетных средств носило исключительно целевой характер. Отчёт об использовании бюджетных средств на реализацию мероприятий Программы представлен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приложении № 3 (прилагается).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расходах на реализацию целей Программы за счет всех источников финансирования представлена в приложении № 4.</w:t>
      </w:r>
    </w:p>
    <w:p w:rsidR="00522CB0" w:rsidRDefault="00E7559B" w:rsidP="009E441A">
      <w:pPr>
        <w:ind w:firstLine="709"/>
        <w:jc w:val="both"/>
        <w:rPr>
          <w:bCs/>
        </w:rPr>
      </w:pPr>
      <w:r>
        <w:rPr>
          <w:bCs/>
        </w:rPr>
        <w:t>В 20</w:t>
      </w:r>
      <w:r w:rsidR="0095381C">
        <w:rPr>
          <w:bCs/>
        </w:rPr>
        <w:t>2</w:t>
      </w:r>
      <w:r w:rsidR="00542DF1">
        <w:rPr>
          <w:bCs/>
        </w:rPr>
        <w:t>5</w:t>
      </w:r>
      <w:r>
        <w:rPr>
          <w:bCs/>
        </w:rPr>
        <w:t xml:space="preserve"> году в рамках реализации мероприятий, предусмотренных Программой, администрацией городского поселения «Город Амурск» работа велась по следующим направлениям.</w:t>
      </w:r>
    </w:p>
    <w:p w:rsidR="00522CB0" w:rsidRDefault="00E7559B" w:rsidP="009E441A">
      <w:pPr>
        <w:ind w:firstLine="709"/>
        <w:jc w:val="both"/>
        <w:rPr>
          <w:bCs/>
        </w:rPr>
      </w:pPr>
      <w:r>
        <w:rPr>
          <w:bCs/>
        </w:rPr>
        <w:t xml:space="preserve">1. </w:t>
      </w:r>
      <w:r w:rsidR="00A77ACC">
        <w:rPr>
          <w:bCs/>
        </w:rPr>
        <w:t xml:space="preserve">Содержание </w:t>
      </w:r>
      <w:r w:rsidR="009F0476">
        <w:rPr>
          <w:bCs/>
        </w:rPr>
        <w:t xml:space="preserve">и ремонт </w:t>
      </w:r>
      <w:r w:rsidR="00A77ACC">
        <w:rPr>
          <w:bCs/>
        </w:rPr>
        <w:t>дорог, в том числе на станции Мылки:</w:t>
      </w:r>
    </w:p>
    <w:p w:rsidR="00850A63" w:rsidRPr="00A77ACC" w:rsidRDefault="00E7559B" w:rsidP="009E441A">
      <w:pPr>
        <w:ind w:firstLine="709"/>
        <w:jc w:val="both"/>
      </w:pPr>
      <w:r>
        <w:rPr>
          <w:color w:val="000000" w:themeColor="text1"/>
        </w:rPr>
        <w:t xml:space="preserve">1.1. </w:t>
      </w:r>
      <w:r w:rsidR="00A77ACC" w:rsidRPr="00A77ACC">
        <w:t xml:space="preserve">Текущее содержание и ремонт дорог, включая организацию </w:t>
      </w:r>
      <w:r w:rsidR="00017164">
        <w:t>безопасности дорожного движения на</w:t>
      </w:r>
      <w:r w:rsidR="00850A63">
        <w:t xml:space="preserve"> территории города Амурска</w:t>
      </w:r>
      <w:r w:rsidR="00017164">
        <w:t xml:space="preserve"> и ст. Мылки</w:t>
      </w:r>
      <w:r w:rsidR="00850A63">
        <w:t>.</w:t>
      </w:r>
    </w:p>
    <w:p w:rsidR="00A77ACC" w:rsidRPr="007D5B65" w:rsidRDefault="00BB3867" w:rsidP="009E441A">
      <w:pPr>
        <w:ind w:firstLine="709"/>
        <w:jc w:val="both"/>
        <w:rPr>
          <w:sz w:val="32"/>
        </w:rPr>
      </w:pPr>
      <w:r>
        <w:rPr>
          <w:color w:val="000000" w:themeColor="text1"/>
        </w:rPr>
        <w:t xml:space="preserve">- </w:t>
      </w:r>
      <w:r w:rsidR="00A77ACC">
        <w:rPr>
          <w:color w:val="000000" w:themeColor="text1"/>
        </w:rPr>
        <w:t>Зимнее и летнее содержание дорог</w:t>
      </w:r>
      <w:r w:rsidR="00E7559B">
        <w:rPr>
          <w:color w:val="000000" w:themeColor="text1"/>
        </w:rPr>
        <w:t xml:space="preserve">. </w:t>
      </w:r>
      <w:r w:rsidR="00A77ACC">
        <w:rPr>
          <w:color w:val="000000" w:themeColor="text1"/>
        </w:rPr>
        <w:t xml:space="preserve">Выполнены </w:t>
      </w:r>
      <w:r w:rsidR="00671F76">
        <w:rPr>
          <w:color w:val="000000" w:themeColor="text1"/>
        </w:rPr>
        <w:t>к</w:t>
      </w:r>
      <w:r w:rsidR="00A77ACC" w:rsidRPr="00A77ACC">
        <w:t>омплексные работы по летнему и зимнему содержанию дорог:</w:t>
      </w:r>
      <w:r w:rsidR="00A77ACC">
        <w:t xml:space="preserve"> </w:t>
      </w:r>
      <w:r w:rsidR="00A77ACC" w:rsidRPr="00A77ACC">
        <w:t xml:space="preserve">Очистка территорий от снега и наледи, очистка территорий и урн от мусора, очистка автобусных </w:t>
      </w:r>
      <w:r w:rsidR="00A77ACC">
        <w:t>о</w:t>
      </w:r>
      <w:r w:rsidR="00A77ACC" w:rsidRPr="00A77ACC">
        <w:t>становок от снега и наледи.</w:t>
      </w:r>
      <w:r w:rsidR="00A77ACC">
        <w:t xml:space="preserve"> </w:t>
      </w:r>
      <w:r w:rsidR="00A77ACC" w:rsidRPr="00A77ACC">
        <w:t>Механическое подметание дорог и тротуаров, погрузка песка, подметание и вывоз мусора</w:t>
      </w:r>
      <w:r w:rsidR="004D4042">
        <w:t xml:space="preserve"> - </w:t>
      </w:r>
      <w:r w:rsidR="007D5B65" w:rsidRPr="007D5B65">
        <w:rPr>
          <w:szCs w:val="24"/>
        </w:rPr>
        <w:t xml:space="preserve">вывезено </w:t>
      </w:r>
      <w:r w:rsidR="00D13C83">
        <w:rPr>
          <w:szCs w:val="24"/>
        </w:rPr>
        <w:t>0,</w:t>
      </w:r>
      <w:r w:rsidR="00542DF1">
        <w:rPr>
          <w:szCs w:val="24"/>
        </w:rPr>
        <w:t>609</w:t>
      </w:r>
      <w:r w:rsidR="00D13C83">
        <w:rPr>
          <w:szCs w:val="24"/>
        </w:rPr>
        <w:t xml:space="preserve"> тыс.</w:t>
      </w:r>
      <w:r w:rsidR="007D5B65" w:rsidRPr="007D5B65">
        <w:rPr>
          <w:szCs w:val="24"/>
        </w:rPr>
        <w:t xml:space="preserve"> т. мусора</w:t>
      </w:r>
      <w:r w:rsidR="00A77ACC" w:rsidRPr="007D5B65">
        <w:rPr>
          <w:sz w:val="32"/>
        </w:rPr>
        <w:t>.</w:t>
      </w:r>
    </w:p>
    <w:p w:rsidR="007D5B65" w:rsidRPr="007D5B65" w:rsidRDefault="00BB3867" w:rsidP="009E441A">
      <w:pPr>
        <w:spacing w:line="240" w:lineRule="auto"/>
        <w:ind w:firstLine="709"/>
        <w:jc w:val="both"/>
      </w:pPr>
      <w:r>
        <w:rPr>
          <w:color w:val="000000" w:themeColor="text1"/>
        </w:rPr>
        <w:t xml:space="preserve">- </w:t>
      </w:r>
      <w:r w:rsidR="00A77ACC" w:rsidRPr="00A77ACC">
        <w:rPr>
          <w:rFonts w:eastAsia="Calibri"/>
        </w:rPr>
        <w:t>Установка и ремонт дорожных знаков, дорожная разметка</w:t>
      </w:r>
      <w:r w:rsidR="00850A63">
        <w:rPr>
          <w:rFonts w:eastAsia="Calibri"/>
        </w:rPr>
        <w:t>.</w:t>
      </w:r>
      <w:r w:rsidR="00E7559B" w:rsidRPr="00850A63">
        <w:rPr>
          <w:color w:val="000000" w:themeColor="text1"/>
        </w:rPr>
        <w:t xml:space="preserve"> </w:t>
      </w:r>
      <w:r w:rsidR="004D4042" w:rsidRPr="007D5B65">
        <w:rPr>
          <w:color w:val="000000" w:themeColor="text1"/>
        </w:rPr>
        <w:t>В</w:t>
      </w:r>
      <w:r w:rsidR="004D4042" w:rsidRPr="007D5B65">
        <w:t xml:space="preserve">ыполнена </w:t>
      </w:r>
      <w:r w:rsidR="007D5B65" w:rsidRPr="007D5B65">
        <w:t xml:space="preserve">замена, установка, ремонт дор. знаков и щитков – </w:t>
      </w:r>
      <w:r w:rsidR="00542DF1">
        <w:t>74</w:t>
      </w:r>
      <w:r w:rsidR="007D5B65" w:rsidRPr="007D5B65">
        <w:t xml:space="preserve"> шт</w:t>
      </w:r>
      <w:r w:rsidR="007D5B65">
        <w:t>.</w:t>
      </w:r>
      <w:r w:rsidR="007D5B65" w:rsidRPr="007D5B65">
        <w:t>,</w:t>
      </w:r>
      <w:r w:rsidR="007D5B65">
        <w:t xml:space="preserve"> н</w:t>
      </w:r>
      <w:r w:rsidR="007D5B65" w:rsidRPr="007D5B65">
        <w:t>анесена дорожная разметка</w:t>
      </w:r>
      <w:r w:rsidR="00D13C83">
        <w:t xml:space="preserve"> </w:t>
      </w:r>
      <w:r w:rsidR="007D5B65" w:rsidRPr="007D5B65">
        <w:t xml:space="preserve">– </w:t>
      </w:r>
      <w:r w:rsidR="00542DF1">
        <w:t>17,28</w:t>
      </w:r>
      <w:r w:rsidR="00D13C83">
        <w:t xml:space="preserve"> км</w:t>
      </w:r>
      <w:r w:rsidR="007D5B65" w:rsidRPr="007D5B65">
        <w:t>.</w:t>
      </w:r>
    </w:p>
    <w:p w:rsidR="004E4780" w:rsidRDefault="00980B60" w:rsidP="009E441A">
      <w:pPr>
        <w:ind w:firstLine="709"/>
        <w:jc w:val="both"/>
      </w:pPr>
      <w:r>
        <w:lastRenderedPageBreak/>
        <w:t>1.2.</w:t>
      </w:r>
      <w:r w:rsidR="004E4780">
        <w:t xml:space="preserve"> </w:t>
      </w:r>
      <w:r w:rsidR="00DF5E00">
        <w:t>Текущий (ямочный) р</w:t>
      </w:r>
      <w:r w:rsidR="004E4780" w:rsidRPr="00C71E17">
        <w:rPr>
          <w:rFonts w:eastAsia="Calibri"/>
        </w:rPr>
        <w:t>емонт дорожного полотна</w:t>
      </w:r>
      <w:r w:rsidR="004E4780" w:rsidRPr="00C71E17">
        <w:rPr>
          <w:color w:val="000000" w:themeColor="text1"/>
        </w:rPr>
        <w:t xml:space="preserve"> Произведен текущий ремонт дорожного полотна </w:t>
      </w:r>
      <w:r w:rsidR="00AB5FFB">
        <w:rPr>
          <w:color w:val="000000" w:themeColor="text1"/>
        </w:rPr>
        <w:t>3,06</w:t>
      </w:r>
      <w:r w:rsidR="007D5B65">
        <w:rPr>
          <w:color w:val="000000" w:themeColor="text1"/>
        </w:rPr>
        <w:t xml:space="preserve"> тыс.</w:t>
      </w:r>
      <w:r w:rsidR="004E4780" w:rsidRPr="00C71E17">
        <w:t xml:space="preserve"> м</w:t>
      </w:r>
      <w:proofErr w:type="gramStart"/>
      <w:r w:rsidR="004E4780" w:rsidRPr="00C71E17">
        <w:t>2</w:t>
      </w:r>
      <w:proofErr w:type="gramEnd"/>
      <w:r w:rsidR="004E4780" w:rsidRPr="00C71E17">
        <w:t>.</w:t>
      </w:r>
    </w:p>
    <w:p w:rsidR="00AB5FFB" w:rsidRDefault="00D760C8" w:rsidP="00980B60">
      <w:pPr>
        <w:spacing w:line="240" w:lineRule="auto"/>
        <w:ind w:firstLine="709"/>
        <w:jc w:val="both"/>
      </w:pPr>
      <w:r w:rsidRPr="00505E0F">
        <w:rPr>
          <w:color w:val="000000" w:themeColor="text1"/>
        </w:rPr>
        <w:t>1.</w:t>
      </w:r>
      <w:r w:rsidR="00980B60">
        <w:rPr>
          <w:color w:val="000000" w:themeColor="text1"/>
        </w:rPr>
        <w:t>3</w:t>
      </w:r>
      <w:r w:rsidR="00E7559B" w:rsidRPr="00505E0F">
        <w:rPr>
          <w:color w:val="000000" w:themeColor="text1"/>
        </w:rPr>
        <w:t>.</w:t>
      </w:r>
      <w:r w:rsidR="00505E0F" w:rsidRPr="00505E0F">
        <w:rPr>
          <w:color w:val="000000" w:themeColor="text1"/>
        </w:rPr>
        <w:t xml:space="preserve"> </w:t>
      </w:r>
      <w:r w:rsidR="00AB5FFB" w:rsidRPr="00086BCE">
        <w:t>П</w:t>
      </w:r>
      <w:r w:rsidR="00AB5FFB" w:rsidRPr="00086BCE">
        <w:rPr>
          <w:lang w:eastAsia="ar-SA"/>
        </w:rPr>
        <w:t xml:space="preserve">роведение диагностики, экспертиза, оценка транспортно-эксплуатационного состояния автомобильных дорог, </w:t>
      </w:r>
      <w:r w:rsidR="00AB5FFB" w:rsidRPr="00086BCE">
        <w:t>разработка паспортов на автомобильные дороги общего пользования местного значения</w:t>
      </w:r>
      <w:r w:rsidR="00AB5FFB">
        <w:t>. Проведен строительный контроль по ремонту автомобильной дороги от заправочной станции, диагностика дорог общего пользования.</w:t>
      </w:r>
    </w:p>
    <w:p w:rsidR="00980B60" w:rsidRPr="00916759" w:rsidRDefault="00980B60" w:rsidP="00916759">
      <w:pPr>
        <w:spacing w:line="240" w:lineRule="auto"/>
        <w:ind w:firstLine="709"/>
        <w:jc w:val="both"/>
        <w:rPr>
          <w:sz w:val="32"/>
          <w:szCs w:val="24"/>
        </w:rPr>
      </w:pPr>
      <w:r w:rsidRPr="00980B60">
        <w:rPr>
          <w:szCs w:val="24"/>
        </w:rPr>
        <w:t>1.</w:t>
      </w:r>
      <w:r>
        <w:rPr>
          <w:szCs w:val="24"/>
        </w:rPr>
        <w:t>4</w:t>
      </w:r>
      <w:r w:rsidRPr="00980B60">
        <w:rPr>
          <w:szCs w:val="24"/>
        </w:rPr>
        <w:t>. Осуществление ремонта (капитального ремонта) автомобильных дорог</w:t>
      </w:r>
      <w:r w:rsidR="00916759">
        <w:rPr>
          <w:szCs w:val="24"/>
        </w:rPr>
        <w:t xml:space="preserve">. </w:t>
      </w:r>
      <w:r w:rsidR="00916759" w:rsidRPr="00916759">
        <w:t>Выполнен ремонт автомобильных дорог общего пользования: пр. Октябрьский, пр. Мира, «Кольцо», Кольцо-пр. Строителей</w:t>
      </w:r>
      <w:r w:rsidR="00916759">
        <w:t>, д.</w:t>
      </w:r>
      <w:r w:rsidR="00916759" w:rsidRPr="00916759">
        <w:t xml:space="preserve">1, </w:t>
      </w:r>
      <w:r w:rsidR="00916759">
        <w:t xml:space="preserve">площадь - </w:t>
      </w:r>
      <w:r w:rsidR="00916759" w:rsidRPr="00916759">
        <w:t>28168,1 м</w:t>
      </w:r>
      <w:proofErr w:type="gramStart"/>
      <w:r w:rsidR="00916759" w:rsidRPr="00916759">
        <w:t>2</w:t>
      </w:r>
      <w:proofErr w:type="gramEnd"/>
      <w:r w:rsidR="00916759">
        <w:t>.</w:t>
      </w:r>
    </w:p>
    <w:p w:rsidR="0037143E" w:rsidRPr="0037143E" w:rsidRDefault="0037143E" w:rsidP="00916759">
      <w:pPr>
        <w:spacing w:line="240" w:lineRule="auto"/>
        <w:ind w:firstLine="709"/>
        <w:jc w:val="both"/>
      </w:pPr>
      <w:r w:rsidRPr="0037143E">
        <w:rPr>
          <w:color w:val="000000" w:themeColor="text1"/>
        </w:rPr>
        <w:t xml:space="preserve">2. </w:t>
      </w:r>
      <w:r w:rsidRPr="0037143E">
        <w:t>Создание условий для предоставления транспортных услуг</w:t>
      </w:r>
      <w:r w:rsidR="005B624F">
        <w:t xml:space="preserve">. </w:t>
      </w:r>
      <w:r w:rsidR="005B624F" w:rsidRPr="005B624F">
        <w:rPr>
          <w:szCs w:val="24"/>
        </w:rPr>
        <w:t>Приобретение подвижного состава</w:t>
      </w:r>
      <w:r w:rsidR="00916759">
        <w:rPr>
          <w:szCs w:val="24"/>
        </w:rPr>
        <w:t xml:space="preserve">. </w:t>
      </w:r>
      <w:r w:rsidRPr="0037143E">
        <w:t>Приобретен автобус для перевозки па</w:t>
      </w:r>
      <w:r>
        <w:t>с</w:t>
      </w:r>
      <w:r w:rsidRPr="0037143E">
        <w:t>сажиров</w:t>
      </w:r>
      <w:r>
        <w:t xml:space="preserve"> на регулируемых маршрутах.</w:t>
      </w:r>
    </w:p>
    <w:p w:rsidR="00505E0F" w:rsidRPr="00505E0F" w:rsidRDefault="00505E0F" w:rsidP="0037143E">
      <w:pPr>
        <w:spacing w:line="240" w:lineRule="auto"/>
        <w:ind w:firstLine="709"/>
        <w:jc w:val="both"/>
        <w:rPr>
          <w:color w:val="000000" w:themeColor="text1"/>
        </w:rPr>
      </w:pPr>
    </w:p>
    <w:p w:rsidR="00522CB0" w:rsidRPr="00141D09" w:rsidRDefault="00E7559B" w:rsidP="0037143E">
      <w:pPr>
        <w:tabs>
          <w:tab w:val="left" w:pos="720"/>
        </w:tabs>
        <w:ind w:firstLine="709"/>
        <w:jc w:val="both"/>
        <w:rPr>
          <w:color w:val="000000" w:themeColor="text1"/>
        </w:rPr>
      </w:pPr>
      <w:r w:rsidRPr="00141D09">
        <w:rPr>
          <w:color w:val="000000" w:themeColor="text1"/>
        </w:rPr>
        <w:t>Сведения о степени выполнения программных мероприятий представлены в приложении № 2.</w:t>
      </w:r>
    </w:p>
    <w:p w:rsidR="00522CB0" w:rsidRPr="00141D09" w:rsidRDefault="00E7559B" w:rsidP="0037143E">
      <w:pPr>
        <w:ind w:firstLine="709"/>
        <w:jc w:val="both"/>
        <w:rPr>
          <w:color w:val="000000" w:themeColor="text1"/>
        </w:rPr>
      </w:pPr>
      <w:r w:rsidRPr="00141D09">
        <w:rPr>
          <w:color w:val="000000" w:themeColor="text1"/>
        </w:rPr>
        <w:t>Уровень достижения основных показател</w:t>
      </w:r>
      <w:r w:rsidR="00F6260E">
        <w:rPr>
          <w:color w:val="000000" w:themeColor="text1"/>
        </w:rPr>
        <w:t>ей (индикаторов) Программы в 202</w:t>
      </w:r>
      <w:r w:rsidR="005B624F">
        <w:rPr>
          <w:color w:val="000000" w:themeColor="text1"/>
        </w:rPr>
        <w:t>5</w:t>
      </w:r>
      <w:r w:rsidRPr="00141D09">
        <w:rPr>
          <w:color w:val="000000" w:themeColor="text1"/>
        </w:rPr>
        <w:t xml:space="preserve"> году составил 100 процентов. Сведения о достижении значений основных показателей (индикаторов) Программы приведены в приложении № 1.</w:t>
      </w:r>
    </w:p>
    <w:p w:rsidR="00522CB0" w:rsidRDefault="00154534" w:rsidP="0037143E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color w:val="000000" w:themeColor="text1"/>
        </w:rPr>
        <w:t>В</w:t>
      </w:r>
      <w:r w:rsidR="00E7559B" w:rsidRPr="00141D09">
        <w:rPr>
          <w:color w:val="000000" w:themeColor="text1"/>
        </w:rPr>
        <w:t xml:space="preserve"> соответствии с П</w:t>
      </w:r>
      <w:r w:rsidR="00E7559B" w:rsidRPr="00141D09">
        <w:rPr>
          <w:bCs/>
        </w:rPr>
        <w:t>орядком проведения оценки эффективности реализации муниципальных программ города Амурска, утвержденным постановлением администрации городского поселения «Город Амурск» от 06.06.2014 № 165, произведен расчет интегральной и комплексной оценок эффективности реализации Программы (приложение № 5). Качественная оценка эффективности Программы, исходя из уровня показателя интегральной оценки (1,0), является эффективной.</w:t>
      </w:r>
    </w:p>
    <w:p w:rsidR="00522CB0" w:rsidRDefault="00522CB0">
      <w:pPr>
        <w:ind w:firstLine="709"/>
        <w:jc w:val="both"/>
        <w:rPr>
          <w:color w:val="000000" w:themeColor="text1"/>
        </w:rPr>
        <w:sectPr w:rsidR="00522CB0">
          <w:pgSz w:w="11905" w:h="16838"/>
          <w:pgMar w:top="1134" w:right="851" w:bottom="1134" w:left="1843" w:header="720" w:footer="720" w:gutter="0"/>
          <w:pgNumType w:start="1"/>
          <w:cols w:space="720"/>
          <w:noEndnote/>
          <w:titlePg/>
          <w:docGrid w:linePitch="299"/>
        </w:sectPr>
      </w:pPr>
    </w:p>
    <w:p w:rsidR="00522CB0" w:rsidRDefault="00E7559B">
      <w:pPr>
        <w:jc w:val="right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lastRenderedPageBreak/>
        <w:t>Приложение № 1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</w:pPr>
      <w:r>
        <w:t>Приложение №  11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t xml:space="preserve">к </w:t>
      </w:r>
      <w:r>
        <w:rPr>
          <w:bCs/>
        </w:rPr>
        <w:t>Порядку принятия решений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bCs/>
        </w:rPr>
        <w:t xml:space="preserve">о разработке муниципальных программ,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bCs/>
        </w:rPr>
        <w:t xml:space="preserve">их формирования, реализации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bCs/>
        </w:rPr>
        <w:t xml:space="preserve">и проведения оценки эффективности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bCs/>
        </w:rPr>
        <w:t>реализации муниципальных программ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bCs/>
        </w:rPr>
        <w:t xml:space="preserve"> городского поселения «Город Амурск»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</w:pP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bookmarkStart w:id="0" w:name="Par1610"/>
      <w:bookmarkEnd w:id="0"/>
      <w:r>
        <w:t>СВЕДЕНИЯ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>о достижении значений показателей (индикаторов)</w:t>
      </w:r>
    </w:p>
    <w:p w:rsidR="00522CB0" w:rsidRDefault="00E7559B" w:rsidP="00154534">
      <w:pPr>
        <w:jc w:val="center"/>
      </w:pPr>
      <w:r>
        <w:t xml:space="preserve">муниципальной программы </w:t>
      </w:r>
      <w:r w:rsidR="00154534">
        <w:t>«Содержание, ремонт и развитие дорожной сети городского поселения «Город Амурск» в 20</w:t>
      </w:r>
      <w:r w:rsidR="0015050D">
        <w:t>2</w:t>
      </w:r>
      <w:r w:rsidR="00154534">
        <w:t>1-20</w:t>
      </w:r>
      <w:r w:rsidR="00C1178F">
        <w:t>2</w:t>
      </w:r>
      <w:r w:rsidR="0015050D">
        <w:t>6</w:t>
      </w:r>
      <w:r w:rsidR="00154534">
        <w:t xml:space="preserve"> г</w:t>
      </w:r>
      <w:r w:rsidR="00C1178F">
        <w:t>оды</w:t>
      </w:r>
      <w:r w:rsidR="00154534">
        <w:t>»</w:t>
      </w:r>
    </w:p>
    <w:p w:rsidR="00522CB0" w:rsidRDefault="00F6260E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>за 202</w:t>
      </w:r>
      <w:r w:rsidR="005B624F">
        <w:t>5</w:t>
      </w:r>
      <w:r w:rsidR="00E7559B">
        <w:t xml:space="preserve"> год</w:t>
      </w:r>
    </w:p>
    <w:tbl>
      <w:tblPr>
        <w:tblW w:w="1020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993"/>
        <w:gridCol w:w="1275"/>
        <w:gridCol w:w="1273"/>
        <w:gridCol w:w="1421"/>
        <w:gridCol w:w="1559"/>
      </w:tblGrid>
      <w:tr w:rsidR="00522CB0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Едини-</w:t>
            </w:r>
            <w:proofErr w:type="spellStart"/>
            <w:r>
              <w:rPr>
                <w:sz w:val="24"/>
                <w:szCs w:val="24"/>
              </w:rPr>
              <w:t>цаизмере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отклонений значений показателя (индикатора) на конец отчетного год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при наличии)</w:t>
            </w:r>
          </w:p>
        </w:tc>
      </w:tr>
      <w:tr w:rsidR="00522CB0">
        <w:trPr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предшест-вующий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22CB0">
        <w:trPr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22CB0">
        <w:trPr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22CB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B4166E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166E">
              <w:rPr>
                <w:b/>
                <w:sz w:val="24"/>
                <w:szCs w:val="24"/>
              </w:rPr>
              <w:t>Основные показатели (индикаторы)</w:t>
            </w:r>
          </w:p>
        </w:tc>
      </w:tr>
      <w:tr w:rsidR="00522CB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184273" w:rsidRDefault="00184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184273">
              <w:rPr>
                <w:sz w:val="24"/>
                <w:szCs w:val="24"/>
              </w:rPr>
              <w:t>Доля протяженности автомобильных дорог общего пользования, содержание которых осуществляется круглогодично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184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1842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1842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1842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8427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184273" w:rsidRDefault="00184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184273">
              <w:rPr>
                <w:sz w:val="24"/>
                <w:szCs w:val="24"/>
              </w:rPr>
              <w:t>Доля автомобильных дорог общего пользования, в отношении которых произведен капитальный ремонт</w:t>
            </w:r>
            <w:r w:rsidR="0015050D">
              <w:rPr>
                <w:sz w:val="24"/>
                <w:szCs w:val="24"/>
              </w:rPr>
              <w:t xml:space="preserve"> в текущем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6D2C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F047BD" w:rsidP="000F18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0F184F">
              <w:rPr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640E7B" w:rsidP="00640E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640E7B" w:rsidP="00B36B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B36BC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CA" w:rsidRDefault="00B36B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CA" w:rsidRPr="00184273" w:rsidRDefault="00B36B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приобретенного </w:t>
            </w:r>
            <w:r w:rsidRPr="008A3EC7">
              <w:rPr>
                <w:sz w:val="24"/>
                <w:szCs w:val="24"/>
              </w:rPr>
              <w:t>подвижного состава автомобильного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CA" w:rsidRDefault="00B36BCA" w:rsidP="006D2C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CA" w:rsidRDefault="00A75B8D" w:rsidP="00B36B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CA" w:rsidRDefault="00B36BCA" w:rsidP="00B36B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CA" w:rsidRDefault="00B36BCA" w:rsidP="00B36B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CA" w:rsidRDefault="00B36B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F6260E">
        <w:trPr>
          <w:tblCellSpacing w:w="5" w:type="nil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0E" w:rsidRPr="00B4166E" w:rsidRDefault="00F6260E" w:rsidP="006B5D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166E">
              <w:rPr>
                <w:b/>
                <w:sz w:val="24"/>
                <w:szCs w:val="24"/>
              </w:rPr>
              <w:t>Основные мероприятия</w:t>
            </w:r>
          </w:p>
        </w:tc>
      </w:tr>
      <w:tr w:rsidR="00F6260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0E" w:rsidRPr="00CE3217" w:rsidRDefault="00F626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CE321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0E" w:rsidRPr="00CE3217" w:rsidRDefault="00F6260E" w:rsidP="00CE32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E3217">
              <w:rPr>
                <w:b/>
                <w:sz w:val="24"/>
                <w:szCs w:val="24"/>
              </w:rPr>
              <w:t xml:space="preserve">Содержание и ремонт дорог, в том числе  ст. </w:t>
            </w:r>
            <w:proofErr w:type="gramStart"/>
            <w:r w:rsidRPr="00CE3217">
              <w:rPr>
                <w:b/>
                <w:sz w:val="24"/>
                <w:szCs w:val="24"/>
              </w:rPr>
              <w:t>Мылки</w:t>
            </w:r>
            <w:proofErr w:type="gramEnd"/>
          </w:p>
        </w:tc>
      </w:tr>
      <w:tr w:rsidR="00F6260E" w:rsidTr="000E4B7A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60E" w:rsidRDefault="00F626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0E" w:rsidRDefault="00F6260E" w:rsidP="00CE3217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Содержание дорог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0E" w:rsidRDefault="00F6260E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0E" w:rsidRDefault="00F6260E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0E" w:rsidRDefault="00F6260E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0E" w:rsidRDefault="00F6260E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0E" w:rsidRDefault="00F6260E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6260E" w:rsidTr="000E4B7A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60E" w:rsidRDefault="00F626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0E" w:rsidRDefault="00F6260E" w:rsidP="00CE3217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Установка и ремонт дорожных знаков, дорожная разметка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0E" w:rsidRDefault="00F6260E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  <w:p w:rsidR="00F6260E" w:rsidRDefault="00F6260E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  <w:p w:rsidR="00F6260E" w:rsidRDefault="00F6260E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0E" w:rsidRDefault="00640E7B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  <w:p w:rsidR="00F6260E" w:rsidRDefault="00F6260E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F6260E" w:rsidRDefault="00640E7B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0E" w:rsidRDefault="00640E7B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  <w:p w:rsidR="00F6260E" w:rsidRDefault="00F6260E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F6260E" w:rsidRDefault="00640E7B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0E" w:rsidRDefault="00640E7B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  <w:p w:rsidR="00F6260E" w:rsidRDefault="00F6260E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F6260E" w:rsidRPr="00672616" w:rsidRDefault="006D4C56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0E" w:rsidRDefault="00F6260E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475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BA" w:rsidRDefault="00A475BA" w:rsidP="0091675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BA" w:rsidRDefault="00A475BA" w:rsidP="00A9771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Текущий ремонт </w:t>
            </w:r>
            <w:r>
              <w:rPr>
                <w:rFonts w:eastAsia="Calibri"/>
                <w:sz w:val="24"/>
                <w:szCs w:val="24"/>
              </w:rPr>
              <w:lastRenderedPageBreak/>
              <w:t>дорожного полотна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BA" w:rsidRDefault="00A475BA" w:rsidP="00A9771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Тыс.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BA" w:rsidRDefault="00A475BA" w:rsidP="00A9771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4,249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BA" w:rsidRDefault="00A475BA" w:rsidP="00A9771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BA" w:rsidRDefault="00A475BA" w:rsidP="00A9771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BA" w:rsidRDefault="00A475BA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475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BA" w:rsidRDefault="00A475BA" w:rsidP="00BE12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BE126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BA" w:rsidRPr="00A475BA" w:rsidRDefault="00A475BA" w:rsidP="00A475BA">
            <w:pPr>
              <w:spacing w:line="240" w:lineRule="exact"/>
              <w:rPr>
                <w:sz w:val="24"/>
              </w:rPr>
            </w:pPr>
            <w:r w:rsidRPr="00A475BA">
              <w:rPr>
                <w:sz w:val="24"/>
              </w:rPr>
              <w:t>П</w:t>
            </w:r>
            <w:r w:rsidRPr="00A475BA">
              <w:rPr>
                <w:sz w:val="24"/>
                <w:lang w:eastAsia="ar-SA"/>
              </w:rPr>
              <w:t>роведение диагно</w:t>
            </w:r>
            <w:r>
              <w:rPr>
                <w:sz w:val="24"/>
                <w:lang w:eastAsia="ar-SA"/>
              </w:rPr>
              <w:t>стики, экспертизы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BA" w:rsidRDefault="00A475BA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BA" w:rsidRDefault="00A75B8D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BA" w:rsidRDefault="00A475BA" w:rsidP="00F047B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BA" w:rsidRDefault="00A475BA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BA" w:rsidRDefault="00A475BA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475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BA" w:rsidRDefault="00A475BA" w:rsidP="0091675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E126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BA" w:rsidRPr="00D455EC" w:rsidRDefault="00BE1264" w:rsidP="00BE1264">
            <w:pPr>
              <w:spacing w:line="240" w:lineRule="exact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Ремонта (капитальный ремонт) автомобильных дорог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BA" w:rsidRDefault="00A475BA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BA" w:rsidRDefault="00A475BA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BA" w:rsidRDefault="00A475BA" w:rsidP="00F047B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28,168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BA" w:rsidRDefault="00A475BA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BA" w:rsidRDefault="00A475BA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475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BA" w:rsidRDefault="00A475BA" w:rsidP="00D455E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BA" w:rsidRPr="00D455EC" w:rsidRDefault="00A475BA" w:rsidP="004452A0">
            <w:pPr>
              <w:spacing w:line="240" w:lineRule="exact"/>
              <w:rPr>
                <w:sz w:val="24"/>
              </w:rPr>
            </w:pPr>
            <w:r w:rsidRPr="00AD36A5">
              <w:rPr>
                <w:sz w:val="24"/>
                <w:szCs w:val="24"/>
              </w:rPr>
              <w:t>Создание условий для предоставления транспортных услуг</w:t>
            </w:r>
            <w:r>
              <w:rPr>
                <w:sz w:val="24"/>
                <w:szCs w:val="24"/>
              </w:rPr>
              <w:t xml:space="preserve"> – приобретение автобуса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BA" w:rsidRDefault="00A475BA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BA" w:rsidRDefault="00A475BA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BA" w:rsidRDefault="00A475BA" w:rsidP="00F047B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BA" w:rsidRDefault="00A475BA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BA" w:rsidRDefault="00A475BA" w:rsidP="00CE321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sectPr w:rsidR="00522CB0">
          <w:pgSz w:w="11905" w:h="16838"/>
          <w:pgMar w:top="1134" w:right="851" w:bottom="1134" w:left="1843" w:header="720" w:footer="720" w:gutter="0"/>
          <w:pgNumType w:start="1"/>
          <w:cols w:space="720"/>
          <w:noEndnote/>
          <w:titlePg/>
          <w:docGrid w:linePitch="299"/>
        </w:sectPr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b/>
          <w:u w:val="single"/>
        </w:rPr>
      </w:pPr>
      <w:r>
        <w:rPr>
          <w:b/>
          <w:u w:val="single"/>
        </w:rPr>
        <w:lastRenderedPageBreak/>
        <w:t>Приложение № 2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outlineLvl w:val="1"/>
      </w:pPr>
      <w:r>
        <w:t>Приложение № 12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t xml:space="preserve">к </w:t>
      </w:r>
      <w:r>
        <w:rPr>
          <w:bCs/>
        </w:rPr>
        <w:t>Порядку принятия решений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rPr>
          <w:bCs/>
        </w:rPr>
        <w:t xml:space="preserve">о разработке муниципальных программ,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rPr>
          <w:bCs/>
        </w:rPr>
        <w:t xml:space="preserve">их формирования, реализации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rPr>
          <w:bCs/>
        </w:rPr>
        <w:t xml:space="preserve">и проведения оценки эффективности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rPr>
          <w:bCs/>
        </w:rPr>
        <w:t>реализации муниципальных программ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rPr>
          <w:bCs/>
        </w:rPr>
        <w:t xml:space="preserve"> городского поселения «Город Амурск»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</w:pPr>
      <w:r>
        <w:t>Форма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bookmarkStart w:id="1" w:name="Par1694"/>
      <w:bookmarkEnd w:id="1"/>
      <w:r>
        <w:t>СВЕДЕНИЯ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>о степени выполнения мероприятий подпрограмм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 xml:space="preserve">и основных мероприятий муниципальной программы </w:t>
      </w:r>
      <w:r w:rsidR="00CC1E38">
        <w:t>«Содержание, ремонт и развитие дорожной сети городского поселения «Город Амурск» в 20</w:t>
      </w:r>
      <w:r w:rsidR="00403FBE">
        <w:t>2</w:t>
      </w:r>
      <w:r w:rsidR="00CC1E38">
        <w:t>1-20</w:t>
      </w:r>
      <w:r w:rsidR="00C1178F">
        <w:t>2</w:t>
      </w:r>
      <w:r w:rsidR="00403FBE">
        <w:t>6</w:t>
      </w:r>
      <w:r w:rsidR="00CC1E38">
        <w:t xml:space="preserve"> г</w:t>
      </w:r>
      <w:r w:rsidR="00C1178F">
        <w:t>оды</w:t>
      </w:r>
      <w:r w:rsidR="00CC1E38">
        <w:t>»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>за 20</w:t>
      </w:r>
      <w:r w:rsidR="006B5D3F">
        <w:t>2</w:t>
      </w:r>
      <w:r w:rsidR="00151623">
        <w:t>5</w:t>
      </w:r>
      <w:r>
        <w:t xml:space="preserve"> год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tbl>
      <w:tblPr>
        <w:tblW w:w="14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843"/>
        <w:gridCol w:w="850"/>
        <w:gridCol w:w="993"/>
        <w:gridCol w:w="992"/>
        <w:gridCol w:w="850"/>
        <w:gridCol w:w="4536"/>
        <w:gridCol w:w="1559"/>
      </w:tblGrid>
      <w:tr w:rsidR="00522CB0" w:rsidTr="00BB7533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Непосредственные результаты реализации выполненных мероприятий (работ) за отчетный период(*)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Проблемы, возникшие в ходе реализации </w:t>
            </w:r>
            <w:proofErr w:type="spellStart"/>
            <w:proofErr w:type="gramStart"/>
            <w:r>
              <w:rPr>
                <w:sz w:val="24"/>
                <w:szCs w:val="24"/>
              </w:rPr>
              <w:t>мероприя-тия</w:t>
            </w:r>
            <w:proofErr w:type="spellEnd"/>
            <w:proofErr w:type="gramEnd"/>
          </w:p>
        </w:tc>
      </w:tr>
      <w:tr w:rsidR="00522CB0" w:rsidTr="00BB7533">
        <w:trPr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начала </w:t>
            </w:r>
            <w:proofErr w:type="spellStart"/>
            <w:proofErr w:type="gramStart"/>
            <w:r>
              <w:rPr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окон-</w:t>
            </w:r>
            <w:proofErr w:type="spellStart"/>
            <w:r>
              <w:rPr>
                <w:sz w:val="24"/>
                <w:szCs w:val="24"/>
              </w:rPr>
              <w:t>чания</w:t>
            </w:r>
            <w:proofErr w:type="spellEnd"/>
            <w:proofErr w:type="gramEnd"/>
            <w:r w:rsidR="00CC1E3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реали-зации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начала </w:t>
            </w:r>
            <w:proofErr w:type="spellStart"/>
            <w:proofErr w:type="gramStart"/>
            <w:r>
              <w:rPr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оконча-нияреали-зации</w:t>
            </w:r>
            <w:proofErr w:type="spellEnd"/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22CB0" w:rsidTr="00BB7533">
        <w:trPr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22CB0" w:rsidTr="00BB753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CE3217">
              <w:rPr>
                <w:b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CE3217" w:rsidRDefault="00CC1E38" w:rsidP="00CE32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E3217">
              <w:rPr>
                <w:b/>
                <w:sz w:val="24"/>
                <w:szCs w:val="24"/>
              </w:rPr>
              <w:t>Содержание</w:t>
            </w:r>
            <w:r w:rsidR="007A51C5" w:rsidRPr="00CE3217">
              <w:rPr>
                <w:b/>
                <w:sz w:val="24"/>
                <w:szCs w:val="24"/>
              </w:rPr>
              <w:t xml:space="preserve"> и ремонт</w:t>
            </w:r>
            <w:r w:rsidRPr="00CE3217">
              <w:rPr>
                <w:b/>
                <w:sz w:val="24"/>
                <w:szCs w:val="24"/>
              </w:rPr>
              <w:t xml:space="preserve"> дорог, в том числе  ст. </w:t>
            </w:r>
            <w:proofErr w:type="gramStart"/>
            <w:r w:rsidRPr="00CE3217">
              <w:rPr>
                <w:b/>
                <w:sz w:val="24"/>
                <w:szCs w:val="24"/>
              </w:rPr>
              <w:t>Мылки</w:t>
            </w:r>
            <w:proofErr w:type="gramEnd"/>
          </w:p>
        </w:tc>
      </w:tr>
      <w:tr w:rsidR="002978CC" w:rsidTr="00BB753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C" w:rsidRDefault="002978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C" w:rsidRDefault="002978CC" w:rsidP="000046B1">
            <w:pPr>
              <w:spacing w:line="240" w:lineRule="exact"/>
              <w:rPr>
                <w:sz w:val="24"/>
                <w:szCs w:val="24"/>
              </w:rPr>
            </w:pPr>
            <w:r w:rsidRPr="004C6ECF">
              <w:rPr>
                <w:sz w:val="24"/>
                <w:szCs w:val="24"/>
              </w:rPr>
              <w:t xml:space="preserve">Текущее содержание и ремонт дорог, включая </w:t>
            </w:r>
            <w:r w:rsidRPr="004C6ECF">
              <w:rPr>
                <w:sz w:val="24"/>
                <w:szCs w:val="24"/>
              </w:rPr>
              <w:lastRenderedPageBreak/>
              <w:t xml:space="preserve">организацию  безопасности дорожного движения (проведение мероприятий по </w:t>
            </w:r>
            <w:proofErr w:type="spellStart"/>
            <w:r w:rsidRPr="004C6ECF">
              <w:rPr>
                <w:sz w:val="24"/>
                <w:szCs w:val="24"/>
              </w:rPr>
              <w:t>безоп</w:t>
            </w:r>
            <w:proofErr w:type="spellEnd"/>
            <w:r w:rsidRPr="004C6ECF">
              <w:rPr>
                <w:sz w:val="24"/>
                <w:szCs w:val="24"/>
              </w:rPr>
              <w:t>. дорожного движения, содержание дорожных знаков, нанесение дорожной разметки, ремонт светофорных объектов)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C" w:rsidRDefault="002978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ЖКХ</w:t>
            </w:r>
          </w:p>
          <w:p w:rsidR="002978CC" w:rsidRDefault="002978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2978CC" w:rsidRDefault="002978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организации, привлекаемые к </w:t>
            </w:r>
            <w:r>
              <w:rPr>
                <w:sz w:val="24"/>
                <w:szCs w:val="24"/>
              </w:rPr>
              <w:lastRenderedPageBreak/>
              <w:t>исполнению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C" w:rsidRDefault="002978CC" w:rsidP="0015162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</w:t>
            </w:r>
            <w:r w:rsidR="00151623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C" w:rsidRDefault="002978CC" w:rsidP="0015162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51623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C" w:rsidRDefault="002978CC" w:rsidP="0015162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51623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C" w:rsidRDefault="002978CC" w:rsidP="0015162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51623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C" w:rsidRDefault="002978CC" w:rsidP="007A51C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 работы по летнему и зимнему содержанию дорог:</w:t>
            </w:r>
          </w:p>
          <w:p w:rsidR="00A338E9" w:rsidRDefault="002978CC" w:rsidP="00A338E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территорий от</w:t>
            </w:r>
            <w:r w:rsidRPr="004C6ECF">
              <w:rPr>
                <w:sz w:val="24"/>
                <w:szCs w:val="24"/>
              </w:rPr>
              <w:t xml:space="preserve"> снега</w:t>
            </w:r>
            <w:r>
              <w:rPr>
                <w:sz w:val="24"/>
                <w:szCs w:val="24"/>
              </w:rPr>
              <w:t xml:space="preserve"> и наледи</w:t>
            </w:r>
            <w:r w:rsidRPr="004C6ECF">
              <w:rPr>
                <w:sz w:val="24"/>
                <w:szCs w:val="24"/>
              </w:rPr>
              <w:t>, очистка</w:t>
            </w:r>
            <w:r>
              <w:rPr>
                <w:sz w:val="24"/>
                <w:szCs w:val="24"/>
              </w:rPr>
              <w:t xml:space="preserve"> территорий и </w:t>
            </w:r>
            <w:r w:rsidRPr="004C6ECF">
              <w:rPr>
                <w:sz w:val="24"/>
                <w:szCs w:val="24"/>
              </w:rPr>
              <w:t>урн от мусо</w:t>
            </w:r>
            <w:r>
              <w:rPr>
                <w:sz w:val="24"/>
                <w:szCs w:val="24"/>
              </w:rPr>
              <w:t>ра</w:t>
            </w:r>
            <w:r w:rsidRPr="004C6ECF">
              <w:rPr>
                <w:sz w:val="24"/>
                <w:szCs w:val="24"/>
              </w:rPr>
              <w:t xml:space="preserve">, </w:t>
            </w:r>
            <w:r w:rsidRPr="004C6ECF">
              <w:rPr>
                <w:sz w:val="24"/>
                <w:szCs w:val="24"/>
              </w:rPr>
              <w:lastRenderedPageBreak/>
              <w:t xml:space="preserve">очистка автобусных остановок </w:t>
            </w:r>
            <w:r>
              <w:rPr>
                <w:sz w:val="24"/>
                <w:szCs w:val="24"/>
              </w:rPr>
              <w:t>от</w:t>
            </w:r>
            <w:r w:rsidRPr="004C6ECF">
              <w:rPr>
                <w:sz w:val="24"/>
                <w:szCs w:val="24"/>
              </w:rPr>
              <w:t xml:space="preserve"> снега</w:t>
            </w:r>
            <w:r>
              <w:rPr>
                <w:sz w:val="24"/>
                <w:szCs w:val="24"/>
              </w:rPr>
              <w:t xml:space="preserve"> и наледи</w:t>
            </w:r>
            <w:r w:rsidRPr="004C6ECF">
              <w:rPr>
                <w:sz w:val="24"/>
                <w:szCs w:val="24"/>
              </w:rPr>
              <w:t>.</w:t>
            </w:r>
            <w:r w:rsidR="000F09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Механическое подметание дорог и тротуаров, погрузка песка, подметание и вывоз мусора.</w:t>
            </w:r>
            <w:r w:rsidR="00A338E9" w:rsidRPr="00D44D44">
              <w:rPr>
                <w:sz w:val="24"/>
                <w:szCs w:val="24"/>
              </w:rPr>
              <w:t xml:space="preserve"> Выполнена очистка дорог от наледи, снега, посыпка песком.</w:t>
            </w:r>
            <w:r w:rsidR="00A338E9">
              <w:rPr>
                <w:sz w:val="24"/>
                <w:szCs w:val="24"/>
              </w:rPr>
              <w:t xml:space="preserve"> </w:t>
            </w:r>
            <w:proofErr w:type="gramStart"/>
            <w:r w:rsidR="00B11F5A">
              <w:rPr>
                <w:sz w:val="24"/>
                <w:szCs w:val="24"/>
              </w:rPr>
              <w:t>В</w:t>
            </w:r>
            <w:r w:rsidR="00B11F5A" w:rsidRPr="00D44D44">
              <w:rPr>
                <w:sz w:val="24"/>
                <w:szCs w:val="24"/>
              </w:rPr>
              <w:t xml:space="preserve">ывезено </w:t>
            </w:r>
            <w:r w:rsidR="00EF0847">
              <w:rPr>
                <w:sz w:val="24"/>
                <w:szCs w:val="24"/>
              </w:rPr>
              <w:t>0,609</w:t>
            </w:r>
            <w:r w:rsidR="00B11F5A">
              <w:rPr>
                <w:sz w:val="24"/>
                <w:szCs w:val="24"/>
              </w:rPr>
              <w:t xml:space="preserve"> тыс.</w:t>
            </w:r>
            <w:r w:rsidR="00B11F5A" w:rsidRPr="00D44D44">
              <w:rPr>
                <w:sz w:val="24"/>
                <w:szCs w:val="24"/>
              </w:rPr>
              <w:t xml:space="preserve"> т. мусора</w:t>
            </w:r>
            <w:r w:rsidR="00B11F5A">
              <w:rPr>
                <w:sz w:val="24"/>
                <w:szCs w:val="24"/>
              </w:rPr>
              <w:t xml:space="preserve">, ремонт, установка дор. знаков – </w:t>
            </w:r>
            <w:r w:rsidR="00EF0847">
              <w:rPr>
                <w:sz w:val="24"/>
                <w:szCs w:val="24"/>
              </w:rPr>
              <w:t>74</w:t>
            </w:r>
            <w:r w:rsidR="00B11F5A">
              <w:rPr>
                <w:sz w:val="24"/>
                <w:szCs w:val="24"/>
              </w:rPr>
              <w:t xml:space="preserve"> шт., нанесение разметки – </w:t>
            </w:r>
            <w:r w:rsidR="00EF0847">
              <w:rPr>
                <w:sz w:val="24"/>
                <w:szCs w:val="24"/>
              </w:rPr>
              <w:t>17,28</w:t>
            </w:r>
            <w:r w:rsidR="00B11F5A">
              <w:rPr>
                <w:sz w:val="24"/>
                <w:szCs w:val="24"/>
              </w:rPr>
              <w:t xml:space="preserve"> км, </w:t>
            </w:r>
            <w:proofErr w:type="gramEnd"/>
          </w:p>
          <w:p w:rsidR="002978CC" w:rsidRDefault="002978CC" w:rsidP="00A338E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Общая сумма, израсходованная на реализацию данного ме</w:t>
            </w:r>
            <w:r w:rsidR="00CE3217">
              <w:rPr>
                <w:rFonts w:eastAsia="Calibri"/>
                <w:sz w:val="24"/>
                <w:szCs w:val="24"/>
              </w:rPr>
              <w:t xml:space="preserve">роприятия, составила </w:t>
            </w:r>
            <w:r w:rsidR="000F09D3">
              <w:rPr>
                <w:rFonts w:eastAsia="Calibri"/>
                <w:sz w:val="24"/>
                <w:szCs w:val="24"/>
              </w:rPr>
              <w:t>31697,94737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тыс. рублей (средства местного бюджета).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C" w:rsidRDefault="002978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F57931" w:rsidTr="00BB753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1" w:rsidRDefault="00F57931" w:rsidP="00D455E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1" w:rsidRDefault="00F57931" w:rsidP="00EF084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(ямочный ремонт)</w:t>
            </w:r>
          </w:p>
          <w:p w:rsidR="00F57931" w:rsidRPr="00DE398E" w:rsidRDefault="00F57931" w:rsidP="00455044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1" w:rsidRDefault="00F57931" w:rsidP="00F631C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1" w:rsidRDefault="00F57931" w:rsidP="0091675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1" w:rsidRDefault="00F57931" w:rsidP="0091675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1" w:rsidRDefault="00F57931" w:rsidP="0091675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1" w:rsidRDefault="00F57931" w:rsidP="0091675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1" w:rsidRDefault="00F57931" w:rsidP="002F305E">
            <w:pPr>
              <w:tabs>
                <w:tab w:val="left" w:pos="720"/>
              </w:tabs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Выполнен ямочный ремонт автомобильных дорог общего пользования 3059,19 м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F57931" w:rsidRDefault="00F57931" w:rsidP="002F305E">
            <w:pPr>
              <w:tabs>
                <w:tab w:val="left" w:pos="720"/>
              </w:tabs>
              <w:spacing w:line="240" w:lineRule="exact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Общая сумма, израсходованная на реализацию данного мероприятия, составила 5300,0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тыс. рублей (средства местного бюджета 2300,0 т</w:t>
            </w:r>
            <w:r w:rsidR="005356A4">
              <w:rPr>
                <w:rFonts w:eastAsia="Calibri"/>
                <w:sz w:val="24"/>
                <w:szCs w:val="24"/>
              </w:rPr>
              <w:t>ыс</w:t>
            </w:r>
            <w:r>
              <w:rPr>
                <w:rFonts w:eastAsia="Calibri"/>
                <w:sz w:val="24"/>
                <w:szCs w:val="24"/>
              </w:rPr>
              <w:t>. руб</w:t>
            </w:r>
            <w:r w:rsidR="005356A4">
              <w:rPr>
                <w:rFonts w:eastAsia="Calibri"/>
                <w:sz w:val="24"/>
                <w:szCs w:val="24"/>
              </w:rPr>
              <w:t>лей</w:t>
            </w:r>
            <w:r>
              <w:rPr>
                <w:rFonts w:eastAsia="Calibri"/>
                <w:sz w:val="24"/>
                <w:szCs w:val="24"/>
              </w:rPr>
              <w:t>, средства района 3000,0 т</w:t>
            </w:r>
            <w:r w:rsidR="005356A4">
              <w:rPr>
                <w:rFonts w:eastAsia="Calibri"/>
                <w:sz w:val="24"/>
                <w:szCs w:val="24"/>
              </w:rPr>
              <w:t>ыс</w:t>
            </w:r>
            <w:r>
              <w:rPr>
                <w:rFonts w:eastAsia="Calibri"/>
                <w:sz w:val="24"/>
                <w:szCs w:val="24"/>
              </w:rPr>
              <w:t>. рублей).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1" w:rsidRDefault="00F579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F57931" w:rsidTr="00BB753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1" w:rsidRDefault="00F57931" w:rsidP="00F447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4478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1" w:rsidRPr="00EE2D66" w:rsidRDefault="00EE2D66" w:rsidP="00F44789">
            <w:pPr>
              <w:spacing w:line="240" w:lineRule="exact"/>
              <w:rPr>
                <w:sz w:val="24"/>
              </w:rPr>
            </w:pPr>
            <w:r w:rsidRPr="00EE2D66">
              <w:rPr>
                <w:sz w:val="24"/>
              </w:rPr>
              <w:t>П</w:t>
            </w:r>
            <w:r w:rsidRPr="00EE2D66">
              <w:rPr>
                <w:sz w:val="24"/>
                <w:lang w:eastAsia="ar-SA"/>
              </w:rPr>
              <w:t xml:space="preserve">роведение диагностики, экспертиза, оценка транспортно-эксплуатационного </w:t>
            </w:r>
            <w:r w:rsidRPr="00EE2D66">
              <w:rPr>
                <w:sz w:val="24"/>
                <w:lang w:eastAsia="ar-SA"/>
              </w:rPr>
              <w:lastRenderedPageBreak/>
              <w:t xml:space="preserve">состояния автомобильных дорог, </w:t>
            </w:r>
            <w:r w:rsidRPr="00EE2D66">
              <w:rPr>
                <w:sz w:val="24"/>
              </w:rPr>
              <w:t>разработка паспортов на автомобильные дороги общего пользования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1" w:rsidRDefault="00F57931" w:rsidP="00F631C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ЖКХ</w:t>
            </w:r>
          </w:p>
          <w:p w:rsidR="00F57931" w:rsidRDefault="00F579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1" w:rsidRDefault="00F57931" w:rsidP="0091675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1" w:rsidRDefault="00F57931" w:rsidP="0091675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1" w:rsidRDefault="00F57931" w:rsidP="0091675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1" w:rsidRDefault="00F57931" w:rsidP="0091675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89" w:rsidRDefault="00F44789" w:rsidP="006958A1">
            <w:pPr>
              <w:tabs>
                <w:tab w:val="left" w:pos="720"/>
              </w:tabs>
              <w:spacing w:line="240" w:lineRule="exact"/>
              <w:jc w:val="both"/>
              <w:rPr>
                <w:sz w:val="24"/>
              </w:rPr>
            </w:pPr>
            <w:r w:rsidRPr="00F44789">
              <w:rPr>
                <w:sz w:val="24"/>
              </w:rPr>
              <w:t>Проведен строительный контроль по ремонту автомобильной дороги от заправочной станции, диагностика дорог общего пользования</w:t>
            </w:r>
            <w:r>
              <w:rPr>
                <w:sz w:val="24"/>
              </w:rPr>
              <w:t>.</w:t>
            </w:r>
          </w:p>
          <w:p w:rsidR="00F57931" w:rsidRPr="00F44789" w:rsidRDefault="00F57931" w:rsidP="00F44789">
            <w:pPr>
              <w:tabs>
                <w:tab w:val="left" w:pos="720"/>
              </w:tabs>
              <w:spacing w:line="240" w:lineRule="exact"/>
              <w:jc w:val="both"/>
              <w:rPr>
                <w:sz w:val="24"/>
              </w:rPr>
            </w:pPr>
            <w:r w:rsidRPr="00F44789">
              <w:rPr>
                <w:rFonts w:eastAsia="Calibri"/>
                <w:sz w:val="24"/>
                <w:szCs w:val="24"/>
              </w:rPr>
              <w:t xml:space="preserve">Общая сумма, израсходованная на </w:t>
            </w:r>
            <w:r w:rsidRPr="00F44789">
              <w:rPr>
                <w:rFonts w:eastAsia="Calibri"/>
                <w:sz w:val="24"/>
                <w:szCs w:val="24"/>
              </w:rPr>
              <w:lastRenderedPageBreak/>
              <w:t xml:space="preserve">реализацию данного мероприятия, составила </w:t>
            </w:r>
            <w:r w:rsidR="00F44789">
              <w:rPr>
                <w:rFonts w:eastAsia="Calibri"/>
                <w:sz w:val="24"/>
                <w:szCs w:val="24"/>
              </w:rPr>
              <w:t>789</w:t>
            </w:r>
            <w:r w:rsidRPr="00F44789">
              <w:rPr>
                <w:rFonts w:eastAsia="Calibri"/>
                <w:sz w:val="24"/>
                <w:szCs w:val="24"/>
              </w:rPr>
              <w:t>,0</w:t>
            </w:r>
            <w:r w:rsidRPr="00F44789">
              <w:rPr>
                <w:sz w:val="24"/>
                <w:szCs w:val="24"/>
              </w:rPr>
              <w:t xml:space="preserve"> </w:t>
            </w:r>
            <w:r w:rsidRPr="00F44789">
              <w:rPr>
                <w:rFonts w:eastAsia="Calibri"/>
                <w:sz w:val="24"/>
                <w:szCs w:val="24"/>
              </w:rPr>
              <w:t>тыс. рублей (средства местного бюджета).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1" w:rsidRDefault="00F579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F44789" w:rsidTr="00BB753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89" w:rsidRDefault="00F44789" w:rsidP="00F447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89" w:rsidRDefault="00F44789" w:rsidP="00F4478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ремонта (капитального ремонта) автомобильных дорог</w:t>
            </w:r>
          </w:p>
          <w:p w:rsidR="00F44789" w:rsidRDefault="00F447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89" w:rsidRDefault="00F447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 ЖКХ</w:t>
            </w:r>
          </w:p>
          <w:p w:rsidR="00F44789" w:rsidRDefault="00F447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F44789" w:rsidRDefault="00F447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организации, привлекаемые к исполнению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89" w:rsidRDefault="00F44789" w:rsidP="0091675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89" w:rsidRDefault="00F44789" w:rsidP="0091675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89" w:rsidRDefault="00F44789" w:rsidP="0091675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89" w:rsidRDefault="00F44789" w:rsidP="0091675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89" w:rsidRDefault="00F44789" w:rsidP="00F44789">
            <w:pPr>
              <w:tabs>
                <w:tab w:val="left" w:pos="720"/>
              </w:tabs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Выполнен ремонт автомобильных дорог общего пользования: пр. Октябрьский, пр. Мира, </w:t>
            </w:r>
            <w:r w:rsidR="000F2983">
              <w:rPr>
                <w:sz w:val="24"/>
              </w:rPr>
              <w:t xml:space="preserve">транспортная развязка </w:t>
            </w:r>
            <w:r>
              <w:rPr>
                <w:sz w:val="24"/>
              </w:rPr>
              <w:t>«Кольцо», Кольцо-пр. Строителей</w:t>
            </w:r>
            <w:r w:rsidR="000F2983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0F2983">
              <w:rPr>
                <w:sz w:val="24"/>
              </w:rPr>
              <w:t>, площадь</w:t>
            </w:r>
            <w:r>
              <w:rPr>
                <w:sz w:val="24"/>
              </w:rPr>
              <w:t xml:space="preserve"> </w:t>
            </w:r>
            <w:r w:rsidR="000F2983">
              <w:rPr>
                <w:sz w:val="24"/>
              </w:rPr>
              <w:t xml:space="preserve">- </w:t>
            </w:r>
            <w:r>
              <w:rPr>
                <w:sz w:val="24"/>
              </w:rPr>
              <w:t>28168,1 м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</w:t>
            </w:r>
          </w:p>
          <w:p w:rsidR="00F44789" w:rsidRPr="007A51C5" w:rsidRDefault="00F44789" w:rsidP="000F2983">
            <w:pPr>
              <w:tabs>
                <w:tab w:val="left" w:pos="720"/>
              </w:tabs>
              <w:spacing w:line="240" w:lineRule="exact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6958A1">
              <w:rPr>
                <w:rFonts w:eastAsia="Calibri"/>
                <w:sz w:val="24"/>
                <w:szCs w:val="24"/>
              </w:rPr>
              <w:t>Общая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сумма, израсходованная на реализацию данного мероприятия, составила </w:t>
            </w:r>
            <w:r w:rsidR="000F2983">
              <w:rPr>
                <w:rFonts w:eastAsia="Calibri"/>
                <w:sz w:val="24"/>
                <w:szCs w:val="24"/>
              </w:rPr>
              <w:t>73684,58221</w:t>
            </w:r>
            <w:r>
              <w:rPr>
                <w:rFonts w:eastAsia="Calibri"/>
                <w:sz w:val="24"/>
                <w:szCs w:val="24"/>
              </w:rPr>
              <w:t xml:space="preserve"> тыс. рублей</w:t>
            </w:r>
            <w:r w:rsidR="00405948">
              <w:rPr>
                <w:rFonts w:eastAsia="Calibri"/>
                <w:sz w:val="24"/>
                <w:szCs w:val="24"/>
              </w:rPr>
              <w:t xml:space="preserve">, в т.ч. </w:t>
            </w:r>
            <w:r>
              <w:rPr>
                <w:rFonts w:eastAsia="Calibri"/>
                <w:sz w:val="24"/>
                <w:szCs w:val="24"/>
              </w:rPr>
              <w:t>за счет средств краевого бюджета</w:t>
            </w:r>
            <w:r w:rsidR="00405948">
              <w:rPr>
                <w:rFonts w:eastAsia="Calibri"/>
                <w:sz w:val="24"/>
                <w:szCs w:val="24"/>
              </w:rPr>
              <w:t xml:space="preserve"> 64517,33 тыс. рублей, местный бюджет 9167,25221</w:t>
            </w:r>
            <w:r w:rsidR="0083369E">
              <w:rPr>
                <w:rFonts w:eastAsia="Calibri"/>
                <w:sz w:val="24"/>
                <w:szCs w:val="24"/>
              </w:rPr>
              <w:t xml:space="preserve"> </w:t>
            </w:r>
            <w:r w:rsidR="0083369E">
              <w:rPr>
                <w:rFonts w:eastAsia="Calibri"/>
                <w:sz w:val="24"/>
                <w:szCs w:val="24"/>
              </w:rPr>
              <w:t>тыс. рублей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89" w:rsidRDefault="00F447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05948" w:rsidTr="00BB753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48" w:rsidRDefault="00405948" w:rsidP="00D455E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48" w:rsidRPr="00D455EC" w:rsidRDefault="00405948" w:rsidP="00D455EC">
            <w:pPr>
              <w:spacing w:line="240" w:lineRule="exact"/>
              <w:rPr>
                <w:sz w:val="24"/>
              </w:rPr>
            </w:pPr>
            <w:r w:rsidRPr="00AD36A5">
              <w:rPr>
                <w:sz w:val="24"/>
                <w:szCs w:val="24"/>
              </w:rPr>
              <w:t>Создание условий для предоставления транспортных услуг</w:t>
            </w:r>
            <w:r>
              <w:rPr>
                <w:sz w:val="24"/>
                <w:szCs w:val="24"/>
              </w:rPr>
              <w:t xml:space="preserve"> – приобретение автобуса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48" w:rsidRDefault="00405948" w:rsidP="00F631C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</w:t>
            </w:r>
          </w:p>
          <w:p w:rsidR="00405948" w:rsidRDefault="004059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48" w:rsidRDefault="00405948" w:rsidP="0091675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48" w:rsidRDefault="00405948" w:rsidP="0091675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48" w:rsidRDefault="00405948" w:rsidP="0091675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48" w:rsidRDefault="00405948" w:rsidP="0091675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48" w:rsidRDefault="00405948" w:rsidP="00455044">
            <w:pPr>
              <w:tabs>
                <w:tab w:val="left" w:pos="720"/>
              </w:tabs>
              <w:spacing w:line="240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Приобретен автобус для перевозки пассажиров.</w:t>
            </w:r>
          </w:p>
          <w:p w:rsidR="00405948" w:rsidRPr="000B50EF" w:rsidRDefault="00405948" w:rsidP="0083369E">
            <w:pPr>
              <w:tabs>
                <w:tab w:val="left" w:pos="720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0B50EF">
              <w:rPr>
                <w:rFonts w:eastAsia="Calibri"/>
                <w:sz w:val="24"/>
                <w:szCs w:val="24"/>
              </w:rPr>
              <w:t>Общая сумма, израсходованная на реализацию данного мероприятия, составила 7</w:t>
            </w:r>
            <w:r>
              <w:rPr>
                <w:rFonts w:eastAsia="Calibri"/>
                <w:sz w:val="24"/>
                <w:szCs w:val="24"/>
              </w:rPr>
              <w:t>400</w:t>
            </w:r>
            <w:r w:rsidRPr="000B50EF">
              <w:rPr>
                <w:rFonts w:eastAsia="Calibri"/>
                <w:sz w:val="24"/>
                <w:szCs w:val="24"/>
              </w:rPr>
              <w:t xml:space="preserve">,0 тыс. рублей, в том числе средства краевого бюджета </w:t>
            </w:r>
            <w:r>
              <w:rPr>
                <w:rFonts w:eastAsia="Calibri"/>
                <w:sz w:val="24"/>
                <w:szCs w:val="24"/>
              </w:rPr>
              <w:t>5106,0</w:t>
            </w:r>
            <w:r w:rsidRPr="000B50EF">
              <w:rPr>
                <w:rFonts w:eastAsia="Calibri"/>
                <w:sz w:val="24"/>
                <w:szCs w:val="24"/>
              </w:rPr>
              <w:t xml:space="preserve"> тыс. руб.</w:t>
            </w:r>
            <w:r w:rsidR="0083369E">
              <w:rPr>
                <w:rFonts w:eastAsia="Calibri"/>
                <w:sz w:val="24"/>
                <w:szCs w:val="24"/>
              </w:rPr>
              <w:t xml:space="preserve">, </w:t>
            </w:r>
            <w:r w:rsidR="0083369E">
              <w:rPr>
                <w:rFonts w:eastAsia="Calibri"/>
                <w:sz w:val="24"/>
                <w:szCs w:val="24"/>
              </w:rPr>
              <w:t xml:space="preserve">местный бюджет </w:t>
            </w:r>
            <w:r w:rsidR="0083369E">
              <w:rPr>
                <w:rFonts w:eastAsia="Calibri"/>
                <w:sz w:val="24"/>
                <w:szCs w:val="24"/>
              </w:rPr>
              <w:t>2294,0 тыс. рублей</w:t>
            </w:r>
            <w:r w:rsidRPr="000B50E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48" w:rsidRDefault="004059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sectPr w:rsidR="00522CB0">
          <w:pgSz w:w="16838" w:h="11905" w:orient="landscape"/>
          <w:pgMar w:top="1843" w:right="1134" w:bottom="851" w:left="1134" w:header="720" w:footer="720" w:gutter="0"/>
          <w:pgNumType w:start="1"/>
          <w:cols w:space="720"/>
          <w:noEndnote/>
          <w:titlePg/>
          <w:docGrid w:linePitch="299"/>
        </w:sectPr>
      </w:pPr>
      <w:bookmarkStart w:id="2" w:name="Par1832"/>
      <w:bookmarkEnd w:id="2"/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jc w:val="right"/>
        <w:outlineLvl w:val="1"/>
        <w:rPr>
          <w:b/>
          <w:u w:val="single"/>
        </w:rPr>
      </w:pPr>
      <w:r>
        <w:rPr>
          <w:b/>
          <w:u w:val="single"/>
        </w:rPr>
        <w:lastRenderedPageBreak/>
        <w:t>Приложение № 3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outlineLvl w:val="1"/>
      </w:pPr>
      <w:r>
        <w:t>Приложение № 13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t xml:space="preserve">к </w:t>
      </w:r>
      <w:r>
        <w:rPr>
          <w:bCs/>
        </w:rPr>
        <w:t>Порядку принятия решений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rPr>
          <w:bCs/>
        </w:rPr>
        <w:t xml:space="preserve">о разработке муниципальных программ,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rPr>
          <w:bCs/>
        </w:rPr>
        <w:t xml:space="preserve">их формирования, реализации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rPr>
          <w:bCs/>
        </w:rPr>
        <w:t xml:space="preserve">и проведения оценки эффективности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rPr>
          <w:bCs/>
        </w:rPr>
        <w:t>реализации муниципальных программ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rPr>
          <w:bCs/>
        </w:rPr>
        <w:t xml:space="preserve"> городского поселения «Город Амурск»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</w:pPr>
      <w:r>
        <w:t>Форма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bookmarkStart w:id="3" w:name="Par1849"/>
      <w:bookmarkEnd w:id="3"/>
      <w:r>
        <w:rPr>
          <w:b/>
        </w:rPr>
        <w:t>ОТЧЕТ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 xml:space="preserve">об использовании бюджетных ассигнований местного бюджета на реализацию муниципальной программы </w:t>
      </w:r>
    </w:p>
    <w:p w:rsidR="00522CB0" w:rsidRPr="000046B1" w:rsidRDefault="000046B1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0046B1">
        <w:rPr>
          <w:b/>
        </w:rPr>
        <w:t>«Содержание, ремонт и развитие дорожной сети городского поселения «Город Амурск» в 20</w:t>
      </w:r>
      <w:r w:rsidR="001E7C9B">
        <w:rPr>
          <w:b/>
        </w:rPr>
        <w:t>2</w:t>
      </w:r>
      <w:r w:rsidRPr="000046B1">
        <w:rPr>
          <w:b/>
        </w:rPr>
        <w:t>1-20</w:t>
      </w:r>
      <w:r w:rsidR="001E7C9B">
        <w:rPr>
          <w:b/>
        </w:rPr>
        <w:t>26</w:t>
      </w:r>
      <w:r w:rsidRPr="000046B1">
        <w:rPr>
          <w:b/>
        </w:rPr>
        <w:t xml:space="preserve"> г</w:t>
      </w:r>
      <w:r w:rsidR="000109AA">
        <w:rPr>
          <w:b/>
        </w:rPr>
        <w:t>оды</w:t>
      </w:r>
      <w:r w:rsidRPr="000046B1">
        <w:rPr>
          <w:b/>
        </w:rPr>
        <w:t>»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>за 20</w:t>
      </w:r>
      <w:r w:rsidR="00C44768">
        <w:rPr>
          <w:b/>
        </w:rPr>
        <w:t>2</w:t>
      </w:r>
      <w:r w:rsidR="005356A4">
        <w:rPr>
          <w:b/>
        </w:rPr>
        <w:t>5</w:t>
      </w:r>
      <w:r>
        <w:rPr>
          <w:b/>
        </w:rPr>
        <w:t xml:space="preserve"> год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tbl>
      <w:tblPr>
        <w:tblW w:w="1508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843"/>
        <w:gridCol w:w="1417"/>
        <w:gridCol w:w="1702"/>
        <w:gridCol w:w="1417"/>
        <w:gridCol w:w="1417"/>
        <w:gridCol w:w="1134"/>
        <w:gridCol w:w="1134"/>
        <w:gridCol w:w="1475"/>
      </w:tblGrid>
      <w:tr w:rsidR="00522CB0" w:rsidTr="001E7C9B">
        <w:trPr>
          <w:trHeight w:val="933"/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 w:rsidP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Лимит бюджетных обязательств (тыс. 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Профи-</w:t>
            </w:r>
            <w:proofErr w:type="spellStart"/>
            <w:r>
              <w:rPr>
                <w:sz w:val="24"/>
                <w:szCs w:val="24"/>
              </w:rPr>
              <w:t>нансиро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вано</w:t>
            </w:r>
            <w:proofErr w:type="spellEnd"/>
          </w:p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Кассовые расходы </w:t>
            </w:r>
            <w:proofErr w:type="spellStart"/>
            <w:proofErr w:type="gramStart"/>
            <w:r>
              <w:rPr>
                <w:sz w:val="24"/>
                <w:szCs w:val="24"/>
              </w:rPr>
              <w:t>ответст</w:t>
            </w:r>
            <w:proofErr w:type="spellEnd"/>
            <w:r>
              <w:rPr>
                <w:sz w:val="24"/>
                <w:szCs w:val="24"/>
              </w:rPr>
              <w:t>-венного</w:t>
            </w:r>
            <w:proofErr w:type="gramEnd"/>
            <w:r>
              <w:rPr>
                <w:sz w:val="24"/>
                <w:szCs w:val="24"/>
              </w:rPr>
              <w:t xml:space="preserve"> исполни-теля, </w:t>
            </w:r>
            <w:proofErr w:type="spellStart"/>
            <w:r>
              <w:rPr>
                <w:sz w:val="24"/>
                <w:szCs w:val="24"/>
              </w:rPr>
              <w:t>соиспол-нителя</w:t>
            </w:r>
            <w:proofErr w:type="spellEnd"/>
          </w:p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>
              <w:rPr>
                <w:sz w:val="24"/>
                <w:szCs w:val="24"/>
              </w:rPr>
              <w:t>заклю-ченных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контрактов за отчетный период (в единицах)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при-</w:t>
            </w:r>
            <w:proofErr w:type="spellStart"/>
            <w:r>
              <w:rPr>
                <w:sz w:val="24"/>
                <w:szCs w:val="24"/>
              </w:rPr>
              <w:t>нятыхобяза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тельств</w:t>
            </w:r>
            <w:proofErr w:type="spellEnd"/>
            <w:r>
              <w:rPr>
                <w:sz w:val="24"/>
                <w:szCs w:val="24"/>
              </w:rPr>
              <w:t xml:space="preserve"> по </w:t>
            </w:r>
            <w:proofErr w:type="spellStart"/>
            <w:r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нымконтрак</w:t>
            </w:r>
            <w:proofErr w:type="spellEnd"/>
            <w:r>
              <w:rPr>
                <w:sz w:val="24"/>
                <w:szCs w:val="24"/>
              </w:rPr>
              <w:t xml:space="preserve">-там (с учетом всех </w:t>
            </w:r>
            <w:proofErr w:type="spellStart"/>
            <w:proofErr w:type="gramStart"/>
            <w:r>
              <w:rPr>
                <w:sz w:val="24"/>
                <w:szCs w:val="24"/>
              </w:rPr>
              <w:t>источни</w:t>
            </w:r>
            <w:proofErr w:type="spellEnd"/>
            <w:r>
              <w:rPr>
                <w:sz w:val="24"/>
                <w:szCs w:val="24"/>
              </w:rPr>
              <w:t>-ков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финанси-рования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</w:tr>
      <w:tr w:rsidR="00522CB0" w:rsidTr="001E7C9B">
        <w:trPr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Предусмот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рено</w:t>
            </w:r>
            <w:proofErr w:type="spellEnd"/>
            <w:r>
              <w:rPr>
                <w:sz w:val="24"/>
                <w:szCs w:val="24"/>
              </w:rPr>
              <w:t xml:space="preserve"> в программе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Предусмотре</w:t>
            </w:r>
            <w:proofErr w:type="spellEnd"/>
            <w:r>
              <w:rPr>
                <w:sz w:val="24"/>
                <w:szCs w:val="24"/>
              </w:rPr>
              <w:t>-но</w:t>
            </w:r>
            <w:proofErr w:type="gramEnd"/>
            <w:r>
              <w:rPr>
                <w:sz w:val="24"/>
                <w:szCs w:val="24"/>
              </w:rPr>
              <w:t xml:space="preserve"> в решении  о местном бюджете на соответствую-</w:t>
            </w:r>
            <w:proofErr w:type="spellStart"/>
            <w:r>
              <w:rPr>
                <w:sz w:val="24"/>
                <w:szCs w:val="24"/>
              </w:rPr>
              <w:t>щий</w:t>
            </w:r>
            <w:proofErr w:type="spellEnd"/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по </w:t>
            </w:r>
            <w:proofErr w:type="spellStart"/>
            <w:r>
              <w:rPr>
                <w:sz w:val="24"/>
                <w:szCs w:val="24"/>
              </w:rPr>
              <w:t>перехо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дящиммеро</w:t>
            </w:r>
            <w:proofErr w:type="spellEnd"/>
            <w:r>
              <w:rPr>
                <w:sz w:val="24"/>
                <w:szCs w:val="24"/>
              </w:rPr>
              <w:t>-приятиям</w:t>
            </w: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22CB0" w:rsidTr="001E7C9B">
        <w:trPr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E3074B" w:rsidTr="001E7C9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4B" w:rsidRDefault="00E307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4B" w:rsidRDefault="00E307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4B" w:rsidRPr="00D62BF8" w:rsidRDefault="001B421A" w:rsidP="0017502C">
            <w:pPr>
              <w:spacing w:line="240" w:lineRule="exact"/>
              <w:ind w:right="-9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4</w:t>
            </w:r>
            <w:r w:rsidR="0017502C">
              <w:rPr>
                <w:b/>
                <w:sz w:val="22"/>
                <w:szCs w:val="24"/>
              </w:rPr>
              <w:t>6</w:t>
            </w:r>
            <w:r>
              <w:rPr>
                <w:b/>
                <w:sz w:val="22"/>
                <w:szCs w:val="24"/>
              </w:rPr>
              <w:t>850,76255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4B" w:rsidRPr="00D62BF8" w:rsidRDefault="001B421A" w:rsidP="0017502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17502C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850,76255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4B" w:rsidRPr="008F2DB3" w:rsidRDefault="001B421A" w:rsidP="0017502C">
            <w:pPr>
              <w:jc w:val="center"/>
              <w:rPr>
                <w:b/>
                <w:sz w:val="22"/>
              </w:rPr>
            </w:pPr>
            <w:r w:rsidRPr="008F2DB3">
              <w:rPr>
                <w:b/>
                <w:sz w:val="22"/>
              </w:rPr>
              <w:t>4</w:t>
            </w:r>
            <w:r w:rsidR="0017502C" w:rsidRPr="008F2DB3">
              <w:rPr>
                <w:b/>
                <w:sz w:val="22"/>
              </w:rPr>
              <w:t>6</w:t>
            </w:r>
            <w:r w:rsidRPr="008F2DB3">
              <w:rPr>
                <w:b/>
                <w:sz w:val="22"/>
              </w:rPr>
              <w:t>248,19958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4B" w:rsidRPr="008F2DB3" w:rsidRDefault="001B421A" w:rsidP="0017502C">
            <w:pPr>
              <w:jc w:val="center"/>
              <w:rPr>
                <w:b/>
                <w:sz w:val="22"/>
              </w:rPr>
            </w:pPr>
            <w:r w:rsidRPr="008F2DB3">
              <w:rPr>
                <w:b/>
                <w:sz w:val="22"/>
              </w:rPr>
              <w:t>4</w:t>
            </w:r>
            <w:r w:rsidR="0017502C" w:rsidRPr="008F2DB3">
              <w:rPr>
                <w:b/>
                <w:sz w:val="22"/>
              </w:rPr>
              <w:t>6</w:t>
            </w:r>
            <w:r w:rsidRPr="008F2DB3">
              <w:rPr>
                <w:b/>
                <w:sz w:val="22"/>
              </w:rPr>
              <w:t>248,19958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4B" w:rsidRPr="00007CDC" w:rsidRDefault="00E307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07CD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4B" w:rsidRDefault="00E307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4B" w:rsidRDefault="00E307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6BA1" w:rsidTr="001E7C9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A1" w:rsidRDefault="00E06BA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A1" w:rsidRDefault="00E06BA1" w:rsidP="00061C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и ремонт дорог, в том числе ст. </w:t>
            </w:r>
            <w:proofErr w:type="gramStart"/>
            <w:r>
              <w:rPr>
                <w:sz w:val="24"/>
                <w:szCs w:val="24"/>
              </w:rPr>
              <w:t>Мылки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A1" w:rsidRDefault="00E06BA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A1" w:rsidRPr="0018177B" w:rsidRDefault="0017502C" w:rsidP="00CB7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44556</w:t>
            </w:r>
            <w:bookmarkStart w:id="4" w:name="_GoBack"/>
            <w:bookmarkEnd w:id="4"/>
            <w:r>
              <w:rPr>
                <w:sz w:val="22"/>
              </w:rPr>
              <w:t>,76255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A1" w:rsidRPr="00E70C68" w:rsidRDefault="0017502C" w:rsidP="00CB7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44556,76255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A1" w:rsidRPr="00165FAE" w:rsidRDefault="00FA0008" w:rsidP="00E70C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43954,19958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A1" w:rsidRPr="00165FAE" w:rsidRDefault="00FA0008" w:rsidP="00D423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43954,19958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A1" w:rsidRDefault="00E06BA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A1" w:rsidRDefault="00E06BA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A1" w:rsidRDefault="00E06BA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6BA1" w:rsidTr="001E7C9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A1" w:rsidRDefault="00E06BA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A1" w:rsidRDefault="00E06BA1" w:rsidP="002224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C6ECF">
              <w:rPr>
                <w:sz w:val="24"/>
                <w:szCs w:val="24"/>
              </w:rPr>
              <w:t xml:space="preserve">Текущее содержание и </w:t>
            </w:r>
            <w:r>
              <w:rPr>
                <w:sz w:val="24"/>
                <w:szCs w:val="24"/>
              </w:rPr>
              <w:t xml:space="preserve"> </w:t>
            </w:r>
            <w:r w:rsidRPr="004C6ECF">
              <w:rPr>
                <w:sz w:val="24"/>
                <w:szCs w:val="24"/>
              </w:rPr>
              <w:t xml:space="preserve">ремонт дорог, включая организацию  безопасности дорожного движения (проведение мероприятий по </w:t>
            </w:r>
            <w:proofErr w:type="spellStart"/>
            <w:r w:rsidRPr="004C6ECF">
              <w:rPr>
                <w:sz w:val="24"/>
                <w:szCs w:val="24"/>
              </w:rPr>
              <w:t>безоп</w:t>
            </w:r>
            <w:proofErr w:type="spellEnd"/>
            <w:r w:rsidRPr="004C6ECF">
              <w:rPr>
                <w:sz w:val="24"/>
                <w:szCs w:val="24"/>
              </w:rPr>
              <w:t>. дорожного движения, содержание дорожных знаков, нанесение дорожной разметки, ремонт светофорных объектов)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A1" w:rsidRDefault="00E06BA1" w:rsidP="000E4B7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отдел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A1" w:rsidRDefault="00165FAE" w:rsidP="0037143E">
            <w:r>
              <w:rPr>
                <w:sz w:val="24"/>
                <w:szCs w:val="24"/>
              </w:rPr>
              <w:t>32299,51034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A1" w:rsidRDefault="00165FAE" w:rsidP="0037143E">
            <w:r>
              <w:rPr>
                <w:sz w:val="24"/>
                <w:szCs w:val="24"/>
              </w:rPr>
              <w:t>32299,51034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A1" w:rsidRDefault="00165FAE" w:rsidP="00520945">
            <w:r>
              <w:rPr>
                <w:sz w:val="24"/>
                <w:szCs w:val="24"/>
              </w:rPr>
              <w:t>31697,94737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A1" w:rsidRDefault="00165FAE" w:rsidP="00520945">
            <w:r>
              <w:rPr>
                <w:sz w:val="24"/>
                <w:szCs w:val="24"/>
              </w:rPr>
              <w:t>31697,94737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A1" w:rsidRDefault="00E06BA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A1" w:rsidRDefault="00E06BA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A1" w:rsidRDefault="00E06BA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0008" w:rsidTr="001E7C9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08" w:rsidRPr="00CB7B5E" w:rsidRDefault="00AD67D9" w:rsidP="00D455E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08" w:rsidRDefault="00FA0008" w:rsidP="00FA000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(ямочный ремонт)</w:t>
            </w:r>
          </w:p>
          <w:p w:rsidR="00FA0008" w:rsidRPr="00DE398E" w:rsidRDefault="00FA0008" w:rsidP="00CB7B5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08" w:rsidRDefault="00AD67D9" w:rsidP="003714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отдел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08" w:rsidRDefault="00AD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08" w:rsidRDefault="00AD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08" w:rsidRDefault="00AD67D9" w:rsidP="00371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08" w:rsidRDefault="00AD67D9" w:rsidP="00371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08" w:rsidRDefault="00FA00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08" w:rsidRDefault="00FA00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08" w:rsidRDefault="00FA00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06BA1" w:rsidTr="001E7C9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A1" w:rsidRPr="00CB7B5E" w:rsidRDefault="00E06BA1" w:rsidP="00AD67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CB7B5E">
              <w:rPr>
                <w:sz w:val="24"/>
                <w:szCs w:val="24"/>
              </w:rPr>
              <w:t>1.</w:t>
            </w:r>
            <w:r w:rsidR="00AD67D9">
              <w:rPr>
                <w:sz w:val="24"/>
                <w:szCs w:val="24"/>
              </w:rPr>
              <w:t>3</w:t>
            </w:r>
            <w:r w:rsidRPr="00CB7B5E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A1" w:rsidRDefault="00E06BA1" w:rsidP="00CB7B5E">
            <w:pPr>
              <w:spacing w:line="240" w:lineRule="exact"/>
              <w:rPr>
                <w:sz w:val="24"/>
                <w:szCs w:val="24"/>
              </w:rPr>
            </w:pPr>
            <w:r w:rsidRPr="00DE398E">
              <w:rPr>
                <w:sz w:val="24"/>
                <w:szCs w:val="24"/>
              </w:rPr>
              <w:t>Приведение в нормативное состояние автомобильных дорог общего пользования местного значения и искусственных сооружений на них в г. Амурске</w:t>
            </w:r>
          </w:p>
          <w:p w:rsidR="00E06BA1" w:rsidRPr="00D455EC" w:rsidRDefault="00E06BA1" w:rsidP="00CB7B5E">
            <w:pPr>
              <w:spacing w:line="240" w:lineRule="exact"/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>(диагностика дорог)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A1" w:rsidRDefault="00E06BA1" w:rsidP="003714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ответственный исполнител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отдел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A1" w:rsidRPr="00806A37" w:rsidRDefault="00AD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A1" w:rsidRPr="00806A37" w:rsidRDefault="00AD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A1" w:rsidRPr="00806A37" w:rsidRDefault="00AD67D9" w:rsidP="00371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A1" w:rsidRPr="00806A37" w:rsidRDefault="00AD67D9" w:rsidP="00371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A1" w:rsidRDefault="00E06BA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A1" w:rsidRDefault="00E06BA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A1" w:rsidRDefault="00E06BA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D67D9" w:rsidTr="001E7C9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9" w:rsidRPr="00CB7B5E" w:rsidRDefault="00AD67D9" w:rsidP="00AD67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CB7B5E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>4</w:t>
            </w:r>
            <w:r w:rsidRPr="00CB7B5E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9" w:rsidRDefault="00AD67D9" w:rsidP="00AD67D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ремонта (капитального ремонта) автомобильных дорог</w:t>
            </w:r>
          </w:p>
          <w:p w:rsidR="00AD67D9" w:rsidRDefault="00AD67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9" w:rsidRDefault="00AD67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отдел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9" w:rsidRDefault="00AD67D9">
            <w:r>
              <w:rPr>
                <w:sz w:val="24"/>
                <w:szCs w:val="24"/>
              </w:rPr>
              <w:t>9167,25221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9" w:rsidRDefault="00AD67D9">
            <w:r>
              <w:rPr>
                <w:sz w:val="24"/>
                <w:szCs w:val="24"/>
              </w:rPr>
              <w:t>9167,25221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9" w:rsidRDefault="00AD67D9">
            <w:r w:rsidRPr="006F2D14">
              <w:rPr>
                <w:sz w:val="24"/>
                <w:szCs w:val="24"/>
              </w:rPr>
              <w:t>9167,25221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9" w:rsidRDefault="00AD67D9">
            <w:r w:rsidRPr="006F2D14">
              <w:rPr>
                <w:sz w:val="24"/>
                <w:szCs w:val="24"/>
              </w:rPr>
              <w:t>9167,25221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9" w:rsidRDefault="00AD67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9" w:rsidRDefault="00AD67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9" w:rsidRDefault="00AD67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55772" w:rsidTr="001E7C9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72" w:rsidRPr="004C6ECF" w:rsidRDefault="00455772" w:rsidP="00BB386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72" w:rsidRPr="00CA2BAE" w:rsidRDefault="00455772" w:rsidP="00C44768">
            <w:pPr>
              <w:spacing w:line="240" w:lineRule="exact"/>
              <w:rPr>
                <w:sz w:val="24"/>
                <w:szCs w:val="24"/>
              </w:rPr>
            </w:pPr>
            <w:r w:rsidRPr="00AD36A5">
              <w:rPr>
                <w:sz w:val="24"/>
                <w:szCs w:val="24"/>
              </w:rPr>
              <w:t>Создание условий для предоставления транспортных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72" w:rsidRDefault="00455772" w:rsidP="0091675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отдел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72" w:rsidRPr="003A7FAA" w:rsidRDefault="004557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72" w:rsidRPr="005B4A87" w:rsidRDefault="004557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72" w:rsidRPr="005B4A87" w:rsidRDefault="004557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72" w:rsidRPr="005B4A87" w:rsidRDefault="004557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72" w:rsidRDefault="004557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72" w:rsidRDefault="004557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72" w:rsidRDefault="004557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sectPr w:rsidR="00522CB0">
          <w:pgSz w:w="16838" w:h="11905" w:orient="landscape"/>
          <w:pgMar w:top="993" w:right="1134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jc w:val="right"/>
        <w:outlineLvl w:val="1"/>
        <w:rPr>
          <w:b/>
          <w:u w:val="single"/>
        </w:rPr>
      </w:pPr>
      <w:r>
        <w:rPr>
          <w:b/>
          <w:u w:val="single"/>
        </w:rPr>
        <w:lastRenderedPageBreak/>
        <w:t>Приложение № 4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exact"/>
        <w:ind w:left="9639"/>
        <w:jc w:val="right"/>
        <w:outlineLvl w:val="1"/>
        <w:rPr>
          <w:b/>
          <w:u w:val="single"/>
        </w:rPr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outlineLvl w:val="1"/>
      </w:pPr>
      <w:r>
        <w:t>Приложение № 14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t xml:space="preserve">к </w:t>
      </w:r>
      <w:r>
        <w:rPr>
          <w:bCs/>
        </w:rPr>
        <w:t>Порядку принятия решений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rPr>
          <w:bCs/>
        </w:rPr>
        <w:t xml:space="preserve">о разработке муниципальных программ,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rPr>
          <w:bCs/>
        </w:rPr>
        <w:t xml:space="preserve">их формирования, реализации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rPr>
          <w:bCs/>
        </w:rPr>
        <w:t xml:space="preserve">и проведения оценки эффективности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rPr>
          <w:bCs/>
        </w:rPr>
        <w:t>реализации муниципальных программ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rPr>
          <w:bCs/>
        </w:rPr>
        <w:t xml:space="preserve"> городского поселения «Город Амурск»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</w:pP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bookmarkStart w:id="5" w:name="Par2164"/>
      <w:bookmarkEnd w:id="5"/>
      <w:r>
        <w:t>ИНФОРМАЦИЯ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>о расходах федерального бюджета, краевого бюджета, бюджета Амурского района и</w:t>
      </w:r>
    </w:p>
    <w:p w:rsidR="001C33E4" w:rsidRPr="001C33E4" w:rsidRDefault="00E7559B" w:rsidP="001C33E4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 xml:space="preserve">бюджета городского поселения  на реализацию целей муниципальной программы </w:t>
      </w:r>
      <w:r w:rsidR="001C33E4" w:rsidRPr="001C33E4">
        <w:t>«Содержание, ремонт и развитие дорожной сети городского поселения «Город Амурск» в 20</w:t>
      </w:r>
      <w:r w:rsidR="001E7C9B">
        <w:t>2</w:t>
      </w:r>
      <w:r w:rsidR="001C33E4" w:rsidRPr="001C33E4">
        <w:t>1-20</w:t>
      </w:r>
      <w:r w:rsidR="000109AA">
        <w:t>2</w:t>
      </w:r>
      <w:r w:rsidR="001E7C9B">
        <w:t>6</w:t>
      </w:r>
      <w:r w:rsidR="001C33E4" w:rsidRPr="001C33E4">
        <w:t xml:space="preserve"> г</w:t>
      </w:r>
      <w:r w:rsidR="000109AA">
        <w:t>оды</w:t>
      </w:r>
      <w:r w:rsidR="001C33E4" w:rsidRPr="001C33E4">
        <w:t>»</w:t>
      </w:r>
    </w:p>
    <w:p w:rsidR="001C33E4" w:rsidRPr="001C33E4" w:rsidRDefault="001C33E4" w:rsidP="001C33E4">
      <w:pPr>
        <w:widowControl w:val="0"/>
        <w:autoSpaceDE w:val="0"/>
        <w:autoSpaceDN w:val="0"/>
        <w:adjustRightInd w:val="0"/>
        <w:spacing w:line="240" w:lineRule="auto"/>
        <w:jc w:val="center"/>
      </w:pPr>
      <w:r w:rsidRPr="001C33E4">
        <w:t>за 20</w:t>
      </w:r>
      <w:r w:rsidR="00797F10">
        <w:t>2</w:t>
      </w:r>
      <w:r w:rsidR="00455772">
        <w:t>5</w:t>
      </w:r>
      <w:r w:rsidRPr="001C33E4">
        <w:t xml:space="preserve"> год</w:t>
      </w:r>
    </w:p>
    <w:p w:rsidR="00522CB0" w:rsidRDefault="001C33E4">
      <w:pPr>
        <w:widowControl w:val="0"/>
        <w:autoSpaceDE w:val="0"/>
        <w:autoSpaceDN w:val="0"/>
        <w:adjustRightInd w:val="0"/>
        <w:spacing w:line="240" w:lineRule="auto"/>
        <w:jc w:val="right"/>
      </w:pPr>
      <w:r>
        <w:t xml:space="preserve"> </w:t>
      </w:r>
      <w:r w:rsidR="00E7559B">
        <w:t>(тыс. рублей)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0"/>
        <w:gridCol w:w="3129"/>
        <w:gridCol w:w="1928"/>
        <w:gridCol w:w="1845"/>
        <w:gridCol w:w="1947"/>
        <w:gridCol w:w="1801"/>
        <w:gridCol w:w="1843"/>
        <w:gridCol w:w="1462"/>
      </w:tblGrid>
      <w:tr w:rsidR="00522CB0">
        <w:trPr>
          <w:tblHeader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Прогнозная (справочная) оценка расходов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Профинанси-ровано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Кассовые расходы ответственного исполнителя, соисполнителя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Освоено</w:t>
            </w:r>
          </w:p>
        </w:tc>
      </w:tr>
      <w:tr w:rsidR="00522CB0">
        <w:trPr>
          <w:tblHeader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 в программе (на отчетную дату)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предусмотрено программой по уточненным данным (на отчетную дату) </w:t>
            </w: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22CB0">
        <w:trPr>
          <w:tblHeader/>
          <w:tblCellSpacing w:w="5" w:type="nil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F135D" w:rsidTr="00FA4B7B">
        <w:trPr>
          <w:trHeight w:val="259"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D" w:rsidRDefault="005F135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D" w:rsidRDefault="005F135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D" w:rsidRDefault="005F135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D" w:rsidRPr="00CB7B5E" w:rsidRDefault="00455772" w:rsidP="0037143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119474,09255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D" w:rsidRPr="00CB7B5E" w:rsidRDefault="00455772" w:rsidP="0037143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119474,09255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D" w:rsidRPr="005F135D" w:rsidRDefault="00455772" w:rsidP="00CD2B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118871,52958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D" w:rsidRDefault="001B4831" w:rsidP="00CD2B31">
            <w:r>
              <w:rPr>
                <w:b/>
                <w:sz w:val="24"/>
              </w:rPr>
              <w:t>118871,52958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D" w:rsidRPr="001B4831" w:rsidRDefault="001B4831" w:rsidP="00CD2B31">
            <w:pPr>
              <w:rPr>
                <w:sz w:val="22"/>
              </w:rPr>
            </w:pPr>
            <w:r w:rsidRPr="001B4831">
              <w:rPr>
                <w:b/>
                <w:sz w:val="22"/>
              </w:rPr>
              <w:t>118871,52958</w:t>
            </w:r>
          </w:p>
        </w:tc>
      </w:tr>
      <w:tr w:rsidR="00EE10B5" w:rsidTr="00EE10B5">
        <w:trPr>
          <w:trHeight w:val="567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5" w:rsidRDefault="00EE10B5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5" w:rsidRDefault="00EE10B5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5" w:rsidRDefault="00EE1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B5" w:rsidRPr="00D455EC" w:rsidRDefault="00EE10B5" w:rsidP="00D455E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B5" w:rsidRPr="00D455EC" w:rsidRDefault="00EE10B5" w:rsidP="00D455E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B5" w:rsidRPr="00D455EC" w:rsidRDefault="00EE10B5" w:rsidP="00D455E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B5" w:rsidRPr="00D455EC" w:rsidRDefault="00EE10B5" w:rsidP="00D455EC">
            <w:pPr>
              <w:jc w:val="center"/>
              <w:rPr>
                <w:b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B5" w:rsidRPr="00D455EC" w:rsidRDefault="00EE10B5" w:rsidP="00D455EC">
            <w:pPr>
              <w:jc w:val="center"/>
              <w:rPr>
                <w:b/>
              </w:rPr>
            </w:pPr>
          </w:p>
        </w:tc>
      </w:tr>
      <w:tr w:rsidR="00CD2B31" w:rsidTr="00FA4B7B">
        <w:trPr>
          <w:trHeight w:val="243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1" w:rsidRDefault="00CD2B3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1" w:rsidRDefault="00CD2B3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1" w:rsidRDefault="00CD2B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1" w:rsidRPr="00D455EC" w:rsidRDefault="00BC355D" w:rsidP="00D455E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69623,33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1" w:rsidRPr="00D455EC" w:rsidRDefault="00D366A6" w:rsidP="00D455E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69623,33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1" w:rsidRPr="00D455EC" w:rsidRDefault="00D366A6" w:rsidP="00CD2B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69623,33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1" w:rsidRDefault="00D366A6" w:rsidP="00CD2B31">
            <w:pPr>
              <w:jc w:val="center"/>
            </w:pPr>
            <w:r>
              <w:rPr>
                <w:b/>
                <w:sz w:val="24"/>
                <w:szCs w:val="24"/>
              </w:rPr>
              <w:t>69623,33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31" w:rsidRDefault="00D366A6" w:rsidP="00CD2B31">
            <w:pPr>
              <w:jc w:val="center"/>
            </w:pPr>
            <w:r>
              <w:rPr>
                <w:b/>
                <w:sz w:val="24"/>
                <w:szCs w:val="24"/>
              </w:rPr>
              <w:t>69623,33</w:t>
            </w:r>
          </w:p>
        </w:tc>
      </w:tr>
      <w:tr w:rsidR="00455772" w:rsidTr="00455772">
        <w:trPr>
          <w:trHeight w:val="291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72" w:rsidRDefault="0045577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72" w:rsidRDefault="0045577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72" w:rsidRDefault="004557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бюджет района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72" w:rsidRDefault="00D366A6" w:rsidP="00371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3000,0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72" w:rsidRDefault="00D366A6" w:rsidP="00371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72" w:rsidRDefault="00D366A6" w:rsidP="005E4E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72" w:rsidRPr="000F5D11" w:rsidRDefault="00D366A6" w:rsidP="005E4E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3000,0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72" w:rsidRPr="000F5D11" w:rsidRDefault="00D366A6" w:rsidP="005E4E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3000,0</w:t>
            </w:r>
          </w:p>
        </w:tc>
      </w:tr>
      <w:tr w:rsidR="000F5D11">
        <w:trPr>
          <w:trHeight w:val="567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1" w:rsidRDefault="000F5D1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1" w:rsidRDefault="000F5D1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1" w:rsidRDefault="000F5D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городс</w:t>
            </w:r>
            <w:proofErr w:type="spellEnd"/>
            <w:r>
              <w:rPr>
                <w:b/>
                <w:sz w:val="24"/>
                <w:szCs w:val="24"/>
              </w:rPr>
              <w:t>-кого</w:t>
            </w:r>
            <w:proofErr w:type="gramEnd"/>
            <w:r>
              <w:rPr>
                <w:b/>
                <w:sz w:val="24"/>
                <w:szCs w:val="24"/>
              </w:rPr>
              <w:t xml:space="preserve">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1" w:rsidRPr="00CB7B5E" w:rsidRDefault="00D366A6" w:rsidP="0037143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46850,76255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1" w:rsidRPr="00CB7B5E" w:rsidRDefault="00D366A6" w:rsidP="0037143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46850,76255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1" w:rsidRPr="000F5D11" w:rsidRDefault="00BA2540" w:rsidP="005E4E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46248,19958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1" w:rsidRPr="000F5D11" w:rsidRDefault="00BA2540" w:rsidP="005E4E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46248,19958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11" w:rsidRPr="000F5D11" w:rsidRDefault="00BA2540" w:rsidP="005E4E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46248,19958</w:t>
            </w:r>
          </w:p>
        </w:tc>
      </w:tr>
      <w:tr w:rsidR="00206B6C" w:rsidTr="00FA4B7B">
        <w:trPr>
          <w:trHeight w:val="355"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C" w:rsidRDefault="00206B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C" w:rsidRPr="00C33019" w:rsidRDefault="00206B6C" w:rsidP="00C330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C33019">
              <w:rPr>
                <w:b/>
                <w:sz w:val="24"/>
                <w:szCs w:val="24"/>
              </w:rPr>
              <w:t xml:space="preserve">Содержание и ремонт </w:t>
            </w:r>
            <w:r w:rsidRPr="00C33019">
              <w:rPr>
                <w:b/>
                <w:sz w:val="24"/>
                <w:szCs w:val="24"/>
              </w:rPr>
              <w:lastRenderedPageBreak/>
              <w:t xml:space="preserve">дорог, в том числе ст. </w:t>
            </w:r>
            <w:proofErr w:type="gramStart"/>
            <w:r w:rsidRPr="00C33019">
              <w:rPr>
                <w:b/>
                <w:sz w:val="24"/>
                <w:szCs w:val="24"/>
              </w:rPr>
              <w:t>Мылки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C" w:rsidRDefault="00206B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C" w:rsidRPr="00CB7B5E" w:rsidRDefault="00206B6C" w:rsidP="0037143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112074,09255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C" w:rsidRPr="00CB7B5E" w:rsidRDefault="00206B6C" w:rsidP="00916759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112074,09255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C" w:rsidRPr="000F5D11" w:rsidRDefault="00206B6C" w:rsidP="005E4E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111471,52958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C" w:rsidRPr="000F5D11" w:rsidRDefault="00206B6C" w:rsidP="009167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111471,52958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C" w:rsidRPr="0065147C" w:rsidRDefault="00206B6C" w:rsidP="00916759">
            <w:pPr>
              <w:jc w:val="center"/>
              <w:rPr>
                <w:b/>
                <w:sz w:val="22"/>
              </w:rPr>
            </w:pPr>
            <w:r w:rsidRPr="0065147C">
              <w:rPr>
                <w:b/>
                <w:sz w:val="22"/>
              </w:rPr>
              <w:t>111471,52958</w:t>
            </w:r>
          </w:p>
        </w:tc>
      </w:tr>
      <w:tr w:rsidR="00206B6C" w:rsidTr="00EE10B5">
        <w:trPr>
          <w:trHeight w:val="567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C" w:rsidRDefault="00206B6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C" w:rsidRDefault="00206B6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C" w:rsidRDefault="00206B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6C" w:rsidRPr="00EE10B5" w:rsidRDefault="00206B6C" w:rsidP="0037143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6C" w:rsidRPr="00EE10B5" w:rsidRDefault="00206B6C" w:rsidP="0091675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6C" w:rsidRPr="00EE10B5" w:rsidRDefault="00206B6C" w:rsidP="0037143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6C" w:rsidRPr="00EE10B5" w:rsidRDefault="00206B6C" w:rsidP="0091675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6C" w:rsidRPr="00EE10B5" w:rsidRDefault="00206B6C" w:rsidP="0091675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06B6C" w:rsidTr="00C71E0E">
        <w:trPr>
          <w:trHeight w:val="305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C" w:rsidRDefault="00206B6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C" w:rsidRDefault="00206B6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C" w:rsidRDefault="00206B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6C" w:rsidRPr="00EE10B5" w:rsidRDefault="00206B6C" w:rsidP="0037143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64517,33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6C" w:rsidRPr="00EE10B5" w:rsidRDefault="00206B6C" w:rsidP="0091675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64517,33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6C" w:rsidRPr="00EE10B5" w:rsidRDefault="00206B6C" w:rsidP="005E4EE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64517,33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6C" w:rsidRPr="00EE10B5" w:rsidRDefault="00206B6C" w:rsidP="0091675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64517,33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6C" w:rsidRPr="00EE10B5" w:rsidRDefault="00206B6C" w:rsidP="0091675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64517,33</w:t>
            </w:r>
          </w:p>
        </w:tc>
      </w:tr>
      <w:tr w:rsidR="00206B6C" w:rsidTr="00EA7356">
        <w:trPr>
          <w:trHeight w:val="260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C" w:rsidRDefault="00206B6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C" w:rsidRDefault="00206B6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C" w:rsidRDefault="00206B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бюджет района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C" w:rsidRDefault="00206B6C" w:rsidP="00371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3000,0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C" w:rsidRDefault="00206B6C" w:rsidP="009167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C" w:rsidRPr="00751981" w:rsidRDefault="00206B6C" w:rsidP="005E4E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C" w:rsidRPr="00751981" w:rsidRDefault="00206B6C" w:rsidP="009167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3000,0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C" w:rsidRPr="00751981" w:rsidRDefault="00206B6C" w:rsidP="009167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3000,0</w:t>
            </w:r>
          </w:p>
        </w:tc>
      </w:tr>
      <w:tr w:rsidR="00206B6C">
        <w:trPr>
          <w:trHeight w:val="567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C" w:rsidRDefault="00206B6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C" w:rsidRDefault="00206B6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C" w:rsidRDefault="00206B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городс</w:t>
            </w:r>
            <w:proofErr w:type="spellEnd"/>
            <w:r>
              <w:rPr>
                <w:b/>
                <w:sz w:val="24"/>
                <w:szCs w:val="24"/>
              </w:rPr>
              <w:t>-кого</w:t>
            </w:r>
            <w:proofErr w:type="gramEnd"/>
            <w:r>
              <w:rPr>
                <w:b/>
                <w:sz w:val="24"/>
                <w:szCs w:val="24"/>
              </w:rPr>
              <w:t xml:space="preserve">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C" w:rsidRPr="00CB7B5E" w:rsidRDefault="00206B6C" w:rsidP="0037143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44556,76255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C" w:rsidRPr="00CB7B5E" w:rsidRDefault="00206B6C" w:rsidP="0037143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44556,76255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C" w:rsidRPr="00751981" w:rsidRDefault="00206B6C" w:rsidP="005E4E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43954,19958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C" w:rsidRPr="00751981" w:rsidRDefault="00206B6C" w:rsidP="009167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43954,19958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C" w:rsidRPr="00751981" w:rsidRDefault="00206B6C" w:rsidP="009167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43954,19958</w:t>
            </w:r>
          </w:p>
        </w:tc>
      </w:tr>
      <w:tr w:rsidR="00B63A3F" w:rsidTr="00330639">
        <w:trPr>
          <w:trHeight w:val="346"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3F" w:rsidRDefault="00B63A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3F" w:rsidRDefault="00B63A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C6ECF">
              <w:rPr>
                <w:sz w:val="24"/>
                <w:szCs w:val="24"/>
              </w:rPr>
              <w:t xml:space="preserve">Текущее содержание и ремонт дорог, включая организацию  безопасности дорожного движения (проведение мероприятий по </w:t>
            </w:r>
            <w:proofErr w:type="spellStart"/>
            <w:r w:rsidRPr="004C6ECF">
              <w:rPr>
                <w:sz w:val="24"/>
                <w:szCs w:val="24"/>
              </w:rPr>
              <w:t>безоп</w:t>
            </w:r>
            <w:proofErr w:type="spellEnd"/>
            <w:r w:rsidRPr="004C6ECF">
              <w:rPr>
                <w:sz w:val="24"/>
                <w:szCs w:val="24"/>
              </w:rPr>
              <w:t>. дорожного движения, содержание дорожных знаков, нанесение дорожной разметки, ремонт светофорных объектов)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3F" w:rsidRDefault="00B63A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3F" w:rsidRDefault="006036D5" w:rsidP="00CB7B5E">
            <w:pPr>
              <w:jc w:val="center"/>
            </w:pPr>
            <w:r>
              <w:rPr>
                <w:sz w:val="24"/>
                <w:szCs w:val="24"/>
              </w:rPr>
              <w:t>32299,51034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3F" w:rsidRDefault="006B2E7F" w:rsidP="00CB7B5E">
            <w:pPr>
              <w:jc w:val="center"/>
            </w:pPr>
            <w:r>
              <w:rPr>
                <w:sz w:val="24"/>
                <w:szCs w:val="24"/>
              </w:rPr>
              <w:t>32299,51034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3F" w:rsidRDefault="006036D5" w:rsidP="005E4EE5">
            <w:pPr>
              <w:jc w:val="center"/>
            </w:pPr>
            <w:r>
              <w:rPr>
                <w:sz w:val="24"/>
              </w:rPr>
              <w:t>31697,94737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3F" w:rsidRDefault="006036D5" w:rsidP="005E4EE5">
            <w:pPr>
              <w:jc w:val="center"/>
            </w:pPr>
            <w:r>
              <w:rPr>
                <w:sz w:val="24"/>
              </w:rPr>
              <w:t>31697,94737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3F" w:rsidRDefault="006036D5" w:rsidP="005E4EE5">
            <w:pPr>
              <w:jc w:val="center"/>
            </w:pPr>
            <w:r>
              <w:rPr>
                <w:sz w:val="24"/>
              </w:rPr>
              <w:t>31697,94737</w:t>
            </w:r>
          </w:p>
        </w:tc>
      </w:tr>
      <w:tr w:rsidR="006036D5">
        <w:trPr>
          <w:trHeight w:val="567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D5" w:rsidRDefault="006036D5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D5" w:rsidRDefault="006036D5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D5" w:rsidRDefault="006036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sz w:val="24"/>
                <w:szCs w:val="24"/>
              </w:rPr>
              <w:t>городс</w:t>
            </w:r>
            <w:proofErr w:type="spellEnd"/>
            <w:r>
              <w:rPr>
                <w:sz w:val="24"/>
                <w:szCs w:val="24"/>
              </w:rPr>
              <w:t>-кого</w:t>
            </w:r>
            <w:proofErr w:type="gramEnd"/>
            <w:r>
              <w:rPr>
                <w:sz w:val="24"/>
                <w:szCs w:val="24"/>
              </w:rPr>
              <w:t xml:space="preserve">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D5" w:rsidRDefault="006036D5" w:rsidP="00916759">
            <w:pPr>
              <w:jc w:val="center"/>
            </w:pPr>
            <w:r>
              <w:rPr>
                <w:sz w:val="24"/>
                <w:szCs w:val="24"/>
              </w:rPr>
              <w:t>32299,51034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D5" w:rsidRDefault="006036D5" w:rsidP="00916759">
            <w:pPr>
              <w:jc w:val="center"/>
            </w:pPr>
            <w:r>
              <w:rPr>
                <w:sz w:val="24"/>
                <w:szCs w:val="24"/>
              </w:rPr>
              <w:t>32299,51034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D5" w:rsidRDefault="006036D5" w:rsidP="00916759">
            <w:pPr>
              <w:jc w:val="center"/>
            </w:pPr>
            <w:r>
              <w:rPr>
                <w:sz w:val="24"/>
              </w:rPr>
              <w:t>31697,94737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D5" w:rsidRDefault="006036D5" w:rsidP="00916759">
            <w:pPr>
              <w:jc w:val="center"/>
            </w:pPr>
            <w:r>
              <w:rPr>
                <w:sz w:val="24"/>
              </w:rPr>
              <w:t>31697,94737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D5" w:rsidRDefault="006036D5" w:rsidP="00916759">
            <w:pPr>
              <w:jc w:val="center"/>
            </w:pPr>
            <w:r>
              <w:rPr>
                <w:sz w:val="24"/>
              </w:rPr>
              <w:t>31697,94737</w:t>
            </w:r>
          </w:p>
        </w:tc>
      </w:tr>
      <w:tr w:rsidR="00781C8E" w:rsidTr="00781C8E">
        <w:trPr>
          <w:trHeight w:val="271"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C8E" w:rsidRDefault="00781C8E" w:rsidP="003714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C8E" w:rsidRDefault="00781C8E" w:rsidP="00781C8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(ямочный ремонт)</w:t>
            </w:r>
          </w:p>
          <w:p w:rsidR="00781C8E" w:rsidRPr="00DE398E" w:rsidRDefault="00781C8E" w:rsidP="005B3641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E" w:rsidRDefault="00781C8E" w:rsidP="0091675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E" w:rsidRDefault="00781C8E" w:rsidP="00CB7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5300,0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E" w:rsidRDefault="00781C8E" w:rsidP="009167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E" w:rsidRDefault="00781C8E" w:rsidP="009167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E" w:rsidRDefault="00781C8E" w:rsidP="009167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E" w:rsidRDefault="00781C8E" w:rsidP="009167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5300,0</w:t>
            </w:r>
          </w:p>
        </w:tc>
      </w:tr>
      <w:tr w:rsidR="004C236C" w:rsidTr="00781C8E">
        <w:trPr>
          <w:trHeight w:val="263"/>
          <w:tblCellSpacing w:w="5" w:type="nil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6C" w:rsidRDefault="004C236C" w:rsidP="003714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6C" w:rsidRPr="00DE398E" w:rsidRDefault="004C236C" w:rsidP="005B3641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6C" w:rsidRDefault="004C236C" w:rsidP="0091675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6C" w:rsidRDefault="004C236C" w:rsidP="009167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6C" w:rsidRDefault="004C236C" w:rsidP="009167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6C" w:rsidRDefault="004C236C" w:rsidP="009167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6C" w:rsidRDefault="004C236C" w:rsidP="009167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6C" w:rsidRDefault="004C236C" w:rsidP="009167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</w:tr>
      <w:tr w:rsidR="004C236C" w:rsidTr="00916759">
        <w:trPr>
          <w:trHeight w:val="433"/>
          <w:tblCellSpacing w:w="5" w:type="nil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6C" w:rsidRDefault="004C236C" w:rsidP="003714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6C" w:rsidRPr="00DE398E" w:rsidRDefault="004C236C" w:rsidP="005B3641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6C" w:rsidRDefault="004C236C" w:rsidP="0091675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sz w:val="24"/>
                <w:szCs w:val="24"/>
              </w:rPr>
              <w:t>городс</w:t>
            </w:r>
            <w:proofErr w:type="spellEnd"/>
            <w:r>
              <w:rPr>
                <w:sz w:val="24"/>
                <w:szCs w:val="24"/>
              </w:rPr>
              <w:t>-кого</w:t>
            </w:r>
            <w:proofErr w:type="gramEnd"/>
            <w:r>
              <w:rPr>
                <w:sz w:val="24"/>
                <w:szCs w:val="24"/>
              </w:rPr>
              <w:t xml:space="preserve">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6C" w:rsidRDefault="004C236C" w:rsidP="00CB7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6C" w:rsidRDefault="004C236C" w:rsidP="004C236C">
            <w:pPr>
              <w:jc w:val="center"/>
            </w:pPr>
            <w:r w:rsidRPr="00260638">
              <w:rPr>
                <w:sz w:val="24"/>
                <w:szCs w:val="24"/>
              </w:rPr>
              <w:t>2300,0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6C" w:rsidRDefault="004C236C" w:rsidP="004C236C">
            <w:pPr>
              <w:jc w:val="center"/>
            </w:pPr>
            <w:r w:rsidRPr="00260638">
              <w:rPr>
                <w:sz w:val="24"/>
                <w:szCs w:val="24"/>
              </w:rPr>
              <w:t>2300,0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6C" w:rsidRDefault="004C236C" w:rsidP="004C236C">
            <w:pPr>
              <w:jc w:val="center"/>
            </w:pPr>
            <w:r w:rsidRPr="00260638">
              <w:rPr>
                <w:sz w:val="24"/>
                <w:szCs w:val="24"/>
              </w:rPr>
              <w:t>2300,0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6C" w:rsidRDefault="004C236C" w:rsidP="004C236C">
            <w:pPr>
              <w:jc w:val="center"/>
            </w:pPr>
            <w:r w:rsidRPr="00260638">
              <w:rPr>
                <w:sz w:val="24"/>
                <w:szCs w:val="24"/>
              </w:rPr>
              <w:t>2300,0</w:t>
            </w:r>
          </w:p>
        </w:tc>
      </w:tr>
      <w:tr w:rsidR="005B3641" w:rsidTr="004C236C">
        <w:trPr>
          <w:trHeight w:val="305"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641" w:rsidRPr="00C33019" w:rsidRDefault="005B3641" w:rsidP="004C23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C236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641" w:rsidRPr="004C236C" w:rsidRDefault="004C236C" w:rsidP="004C236C">
            <w:pPr>
              <w:spacing w:line="240" w:lineRule="exact"/>
              <w:rPr>
                <w:sz w:val="24"/>
              </w:rPr>
            </w:pPr>
            <w:r w:rsidRPr="004C236C">
              <w:rPr>
                <w:sz w:val="24"/>
              </w:rPr>
              <w:t>П</w:t>
            </w:r>
            <w:r w:rsidRPr="004C236C">
              <w:rPr>
                <w:sz w:val="24"/>
                <w:lang w:eastAsia="ar-SA"/>
              </w:rPr>
              <w:t xml:space="preserve">роведение диагностики, экспертиза, оценка транспортно-эксплуатационного состояния автомобильных дорог, </w:t>
            </w:r>
            <w:r w:rsidRPr="004C236C">
              <w:rPr>
                <w:sz w:val="24"/>
              </w:rPr>
              <w:t xml:space="preserve">разработка паспортов на автомобильные дороги общего пользования </w:t>
            </w:r>
            <w:r w:rsidRPr="004C236C">
              <w:rPr>
                <w:sz w:val="24"/>
              </w:rPr>
              <w:lastRenderedPageBreak/>
              <w:t>местного значения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41" w:rsidRDefault="005B3641" w:rsidP="003714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41" w:rsidRDefault="004C236C" w:rsidP="00CB7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41" w:rsidRDefault="00D33C9A" w:rsidP="00330639">
            <w:pPr>
              <w:jc w:val="center"/>
            </w:pPr>
            <w:r>
              <w:rPr>
                <w:sz w:val="24"/>
                <w:szCs w:val="24"/>
              </w:rPr>
              <w:t>790,0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41" w:rsidRPr="00FD629A" w:rsidRDefault="00D33C9A" w:rsidP="00FD6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41" w:rsidRPr="00FD629A" w:rsidRDefault="00D33C9A" w:rsidP="00FD6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789,0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41" w:rsidRPr="00FD629A" w:rsidRDefault="00FD629A" w:rsidP="00FD6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612,0</w:t>
            </w:r>
          </w:p>
        </w:tc>
      </w:tr>
      <w:tr w:rsidR="005B3641" w:rsidTr="00C032C4">
        <w:trPr>
          <w:trHeight w:val="433"/>
          <w:tblCellSpacing w:w="5" w:type="nil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41" w:rsidRPr="00C33019" w:rsidRDefault="005B3641" w:rsidP="003714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41" w:rsidRPr="00D455EC" w:rsidRDefault="005B3641" w:rsidP="0037143E">
            <w:pPr>
              <w:spacing w:line="240" w:lineRule="exact"/>
              <w:rPr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41" w:rsidRDefault="005B3641" w:rsidP="003714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sz w:val="24"/>
                <w:szCs w:val="24"/>
              </w:rPr>
              <w:t>городс</w:t>
            </w:r>
            <w:proofErr w:type="spellEnd"/>
            <w:r>
              <w:rPr>
                <w:sz w:val="24"/>
                <w:szCs w:val="24"/>
              </w:rPr>
              <w:t>-кого</w:t>
            </w:r>
            <w:proofErr w:type="gramEnd"/>
            <w:r>
              <w:rPr>
                <w:sz w:val="24"/>
                <w:szCs w:val="24"/>
              </w:rPr>
              <w:t xml:space="preserve">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41" w:rsidRDefault="004C236C" w:rsidP="005B3641">
            <w:pPr>
              <w:jc w:val="center"/>
            </w:pPr>
            <w:r>
              <w:rPr>
                <w:sz w:val="24"/>
                <w:szCs w:val="24"/>
              </w:rPr>
              <w:t>790,0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41" w:rsidRDefault="00D33C9A" w:rsidP="005B3641">
            <w:pPr>
              <w:jc w:val="center"/>
            </w:pPr>
            <w:r>
              <w:rPr>
                <w:sz w:val="24"/>
                <w:szCs w:val="24"/>
              </w:rPr>
              <w:t>790,0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41" w:rsidRPr="00FD629A" w:rsidRDefault="00D33C9A" w:rsidP="00FD6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41" w:rsidRPr="00FD629A" w:rsidRDefault="00D33C9A" w:rsidP="00FD6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789</w:t>
            </w:r>
            <w:r w:rsidR="00FD629A">
              <w:rPr>
                <w:sz w:val="24"/>
              </w:rPr>
              <w:t>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41" w:rsidRPr="00FD629A" w:rsidRDefault="00FD629A" w:rsidP="00FD6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612,0</w:t>
            </w:r>
          </w:p>
        </w:tc>
      </w:tr>
      <w:tr w:rsidR="008014E3" w:rsidTr="00C032C4">
        <w:trPr>
          <w:trHeight w:val="433"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Pr="00C33019" w:rsidRDefault="008014E3" w:rsidP="00D406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C33019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>4</w:t>
            </w:r>
            <w:r w:rsidRPr="00C33019">
              <w:rPr>
                <w:sz w:val="24"/>
                <w:szCs w:val="24"/>
              </w:rPr>
              <w:t>.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D406D3">
            <w:pPr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ремонта (капитального ремонта) автомобильных дорог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3714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Pr="00A20585" w:rsidRDefault="008014E3" w:rsidP="00CB7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73684,58221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Pr="00A20585" w:rsidRDefault="008014E3" w:rsidP="009167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73684,58221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5E4EE5">
            <w:pPr>
              <w:jc w:val="center"/>
            </w:pPr>
            <w:r>
              <w:rPr>
                <w:sz w:val="24"/>
              </w:rPr>
              <w:t>73684,58221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916759">
            <w:pPr>
              <w:jc w:val="center"/>
            </w:pPr>
            <w:r>
              <w:rPr>
                <w:sz w:val="24"/>
              </w:rPr>
              <w:t>73684,58221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916759">
            <w:pPr>
              <w:jc w:val="center"/>
            </w:pPr>
            <w:r>
              <w:rPr>
                <w:sz w:val="24"/>
              </w:rPr>
              <w:t>73684,58221</w:t>
            </w:r>
          </w:p>
        </w:tc>
      </w:tr>
      <w:tr w:rsidR="008014E3" w:rsidTr="00C032C4">
        <w:trPr>
          <w:trHeight w:val="433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Pr="00C33019" w:rsidRDefault="008014E3" w:rsidP="007546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Pr="00D455EC" w:rsidRDefault="008014E3" w:rsidP="00754689">
            <w:pPr>
              <w:spacing w:line="240" w:lineRule="exact"/>
              <w:rPr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91675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CB7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64517,33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9167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64517,33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Pr="00B63A3F" w:rsidRDefault="008014E3" w:rsidP="005E4E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64517,33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Pr="00B63A3F" w:rsidRDefault="008014E3" w:rsidP="009167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64517,33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Pr="00B63A3F" w:rsidRDefault="008014E3" w:rsidP="009167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64517,33</w:t>
            </w:r>
          </w:p>
        </w:tc>
      </w:tr>
      <w:tr w:rsidR="008014E3" w:rsidTr="00C032C4">
        <w:trPr>
          <w:trHeight w:val="433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Pr="00C33019" w:rsidRDefault="008014E3" w:rsidP="007546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Pr="00D455EC" w:rsidRDefault="008014E3" w:rsidP="00754689">
            <w:pPr>
              <w:spacing w:line="240" w:lineRule="exact"/>
              <w:rPr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3714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sz w:val="24"/>
                <w:szCs w:val="24"/>
              </w:rPr>
              <w:t>городс</w:t>
            </w:r>
            <w:proofErr w:type="spellEnd"/>
            <w:r>
              <w:rPr>
                <w:sz w:val="24"/>
                <w:szCs w:val="24"/>
              </w:rPr>
              <w:t>-кого</w:t>
            </w:r>
            <w:proofErr w:type="gramEnd"/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CB7B5E">
            <w:pPr>
              <w:jc w:val="center"/>
            </w:pPr>
            <w:r>
              <w:rPr>
                <w:sz w:val="24"/>
                <w:szCs w:val="24"/>
              </w:rPr>
              <w:t>9167,25221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916759">
            <w:pPr>
              <w:jc w:val="center"/>
            </w:pPr>
            <w:r>
              <w:rPr>
                <w:sz w:val="24"/>
                <w:szCs w:val="24"/>
              </w:rPr>
              <w:t>9167,25221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5E4EE5">
            <w:pPr>
              <w:jc w:val="center"/>
            </w:pPr>
            <w:r>
              <w:rPr>
                <w:sz w:val="24"/>
              </w:rPr>
              <w:t>9167,25221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916759">
            <w:pPr>
              <w:jc w:val="center"/>
            </w:pPr>
            <w:r>
              <w:rPr>
                <w:sz w:val="24"/>
              </w:rPr>
              <w:t>9167,25221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916759">
            <w:pPr>
              <w:jc w:val="center"/>
            </w:pPr>
            <w:r>
              <w:rPr>
                <w:sz w:val="24"/>
              </w:rPr>
              <w:t>9167,25221</w:t>
            </w:r>
          </w:p>
        </w:tc>
      </w:tr>
      <w:tr w:rsidR="008014E3" w:rsidTr="00C032C4">
        <w:trPr>
          <w:trHeight w:val="433"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4E3" w:rsidRPr="00C33019" w:rsidRDefault="008014E3" w:rsidP="007546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4E3" w:rsidRPr="00D455EC" w:rsidRDefault="008014E3" w:rsidP="00C032C4">
            <w:pPr>
              <w:spacing w:line="240" w:lineRule="exact"/>
              <w:rPr>
                <w:sz w:val="24"/>
              </w:rPr>
            </w:pPr>
            <w:r w:rsidRPr="00AD36A5">
              <w:rPr>
                <w:sz w:val="24"/>
                <w:szCs w:val="24"/>
              </w:rPr>
              <w:t>Создание условий для предоставления транспортных услуг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D423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CB7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9167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9167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9167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9167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7400,0</w:t>
            </w:r>
          </w:p>
        </w:tc>
      </w:tr>
      <w:tr w:rsidR="008014E3" w:rsidTr="0037143E">
        <w:trPr>
          <w:trHeight w:val="433"/>
          <w:tblCellSpacing w:w="5" w:type="nil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Pr="00C33019" w:rsidRDefault="008014E3" w:rsidP="007546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Pr="00D455EC" w:rsidRDefault="008014E3" w:rsidP="00754689">
            <w:pPr>
              <w:spacing w:line="240" w:lineRule="exact"/>
              <w:rPr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D423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CB7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9167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9167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9167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9167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5106</w:t>
            </w:r>
          </w:p>
        </w:tc>
      </w:tr>
      <w:tr w:rsidR="008014E3" w:rsidTr="0037143E">
        <w:trPr>
          <w:trHeight w:val="433"/>
          <w:tblCellSpacing w:w="5" w:type="nil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Pr="00C33019" w:rsidRDefault="008014E3" w:rsidP="007546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Pr="00D455EC" w:rsidRDefault="008014E3" w:rsidP="00754689">
            <w:pPr>
              <w:spacing w:line="240" w:lineRule="exact"/>
              <w:rPr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3714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sz w:val="24"/>
                <w:szCs w:val="24"/>
              </w:rPr>
              <w:t>городс</w:t>
            </w:r>
            <w:proofErr w:type="spellEnd"/>
            <w:r>
              <w:rPr>
                <w:sz w:val="24"/>
                <w:szCs w:val="24"/>
              </w:rPr>
              <w:t>-кого</w:t>
            </w:r>
            <w:proofErr w:type="gramEnd"/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CB7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2294,0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9167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2294,0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9167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9167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2294,0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3" w:rsidRDefault="008014E3" w:rsidP="009167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2294,0</w:t>
            </w:r>
          </w:p>
        </w:tc>
      </w:tr>
    </w:tbl>
    <w:p w:rsidR="00522CB0" w:rsidRDefault="0001716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 w:val="20"/>
          <w:szCs w:val="20"/>
        </w:rPr>
      </w:pPr>
      <w:bookmarkStart w:id="6" w:name="Par2536"/>
      <w:bookmarkEnd w:id="6"/>
      <w:r>
        <w:rPr>
          <w:sz w:val="20"/>
          <w:szCs w:val="20"/>
        </w:rPr>
        <w:t xml:space="preserve"> </w:t>
      </w:r>
      <w:r w:rsidR="00E7559B">
        <w:rPr>
          <w:sz w:val="20"/>
          <w:szCs w:val="20"/>
        </w:rPr>
        <w:t xml:space="preserve">(*) По строке "Краевой бюджет", "Бюджет района" проставляется сумма иных межбюджетных трансфертов, за счет средств краевого бюджета, бюджета района (государственных внебюджетных фондов) на </w:t>
      </w:r>
      <w:proofErr w:type="spellStart"/>
      <w:r w:rsidR="00E7559B">
        <w:rPr>
          <w:sz w:val="20"/>
          <w:szCs w:val="20"/>
        </w:rPr>
        <w:t>софинансирование</w:t>
      </w:r>
      <w:proofErr w:type="spellEnd"/>
      <w:r w:rsidR="00E7559B">
        <w:rPr>
          <w:sz w:val="20"/>
          <w:szCs w:val="20"/>
        </w:rPr>
        <w:t xml:space="preserve"> расходных обязательств местного бюджета, предусмотренных правовыми актами, соглашениями, договорами с краевыми, районными органами исполнительной власти (государственными внебюджетными фондами);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</w:t>
      </w:r>
      <w:proofErr w:type="spellStart"/>
      <w:r>
        <w:rPr>
          <w:sz w:val="20"/>
          <w:szCs w:val="20"/>
        </w:rPr>
        <w:t>строке</w:t>
      </w:r>
      <w:proofErr w:type="gramStart"/>
      <w:r>
        <w:rPr>
          <w:sz w:val="20"/>
          <w:szCs w:val="20"/>
        </w:rPr>
        <w:t>"б</w:t>
      </w:r>
      <w:proofErr w:type="gramEnd"/>
      <w:r>
        <w:rPr>
          <w:sz w:val="20"/>
          <w:szCs w:val="20"/>
        </w:rPr>
        <w:t>юджет</w:t>
      </w:r>
      <w:proofErr w:type="spellEnd"/>
      <w:r>
        <w:rPr>
          <w:sz w:val="20"/>
          <w:szCs w:val="20"/>
        </w:rPr>
        <w:t xml:space="preserve"> городского поселения" проставляется сумма предусмотренных бюджетных ассигнований местного бюджета  на реализацию муниципальной программы (на отчетную дату).</w:t>
      </w:r>
    </w:p>
    <w:p w:rsidR="00522CB0" w:rsidRDefault="00E7559B" w:rsidP="00C3301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</w:pPr>
      <w:bookmarkStart w:id="7" w:name="Par2538"/>
      <w:bookmarkEnd w:id="7"/>
      <w:r>
        <w:rPr>
          <w:sz w:val="20"/>
          <w:szCs w:val="20"/>
        </w:rPr>
        <w:t>(*) По объектам капитального строительства и НИОКР - объем выполненных работ в соответствии с утвержденными актами выполненных работ; по прочим мероприятиям - согласно счету-фактуре, акту выполненных работ и (или) другим формам аналитического учета, подтверждающим выполнение работ (услуг).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sectPr w:rsidR="00522CB0">
          <w:pgSz w:w="16838" w:h="11905" w:orient="landscape"/>
          <w:pgMar w:top="993" w:right="1134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522CB0" w:rsidRDefault="00E7559B">
      <w:pPr>
        <w:ind w:firstLine="709"/>
        <w:jc w:val="right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lastRenderedPageBreak/>
        <w:t>Приложение № 5</w:t>
      </w:r>
    </w:p>
    <w:p w:rsidR="00522CB0" w:rsidRDefault="00522CB0">
      <w:pPr>
        <w:ind w:firstLine="1134"/>
        <w:jc w:val="center"/>
        <w:rPr>
          <w:b/>
          <w:bCs/>
        </w:rPr>
      </w:pPr>
    </w:p>
    <w:p w:rsidR="00522CB0" w:rsidRDefault="00E7559B">
      <w:pPr>
        <w:ind w:firstLine="1134"/>
        <w:jc w:val="center"/>
        <w:rPr>
          <w:b/>
          <w:bCs/>
        </w:rPr>
      </w:pPr>
      <w:r>
        <w:rPr>
          <w:b/>
          <w:bCs/>
        </w:rPr>
        <w:t>РАСЧЕТ</w:t>
      </w:r>
    </w:p>
    <w:p w:rsidR="00522CB0" w:rsidRDefault="00E7559B">
      <w:pPr>
        <w:jc w:val="center"/>
        <w:rPr>
          <w:b/>
          <w:bCs/>
        </w:rPr>
      </w:pPr>
      <w:r>
        <w:rPr>
          <w:b/>
          <w:bCs/>
        </w:rPr>
        <w:t>интегральной и комплексной оценок эффективности реализации</w:t>
      </w:r>
    </w:p>
    <w:p w:rsidR="00522CB0" w:rsidRPr="00154534" w:rsidRDefault="00E7559B" w:rsidP="00154534">
      <w:pPr>
        <w:jc w:val="center"/>
        <w:rPr>
          <w:b/>
        </w:rPr>
      </w:pPr>
      <w:r>
        <w:rPr>
          <w:b/>
        </w:rPr>
        <w:t xml:space="preserve">муниципальной программы </w:t>
      </w:r>
      <w:r w:rsidR="00154534" w:rsidRPr="00154534">
        <w:rPr>
          <w:b/>
        </w:rPr>
        <w:t>«Содержание, ремонт и развитие дорожной сети городского поселения «Город Амурск» в 20</w:t>
      </w:r>
      <w:r w:rsidR="00733501">
        <w:rPr>
          <w:b/>
        </w:rPr>
        <w:t>2</w:t>
      </w:r>
      <w:r w:rsidR="00154534" w:rsidRPr="00154534">
        <w:rPr>
          <w:b/>
        </w:rPr>
        <w:t>1-20</w:t>
      </w:r>
      <w:r w:rsidR="00724386">
        <w:rPr>
          <w:b/>
        </w:rPr>
        <w:t>2</w:t>
      </w:r>
      <w:r w:rsidR="00733501">
        <w:rPr>
          <w:b/>
        </w:rPr>
        <w:t>6</w:t>
      </w:r>
      <w:r w:rsidR="00154534" w:rsidRPr="00154534">
        <w:rPr>
          <w:b/>
        </w:rPr>
        <w:t xml:space="preserve"> г</w:t>
      </w:r>
      <w:r w:rsidR="00724386">
        <w:rPr>
          <w:b/>
        </w:rPr>
        <w:t>оды</w:t>
      </w:r>
      <w:r w:rsidR="00154534" w:rsidRPr="00154534">
        <w:rPr>
          <w:b/>
        </w:rPr>
        <w:t>»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>за 20</w:t>
      </w:r>
      <w:r w:rsidR="00017164">
        <w:rPr>
          <w:b/>
        </w:rPr>
        <w:t>2</w:t>
      </w:r>
      <w:r w:rsidR="00B21472">
        <w:rPr>
          <w:b/>
        </w:rPr>
        <w:t>5</w:t>
      </w:r>
      <w:r>
        <w:rPr>
          <w:b/>
        </w:rPr>
        <w:t xml:space="preserve"> год</w:t>
      </w:r>
    </w:p>
    <w:p w:rsidR="00522CB0" w:rsidRDefault="00522CB0">
      <w:pPr>
        <w:jc w:val="center"/>
        <w:rPr>
          <w:b/>
          <w:bCs/>
        </w:rPr>
      </w:pPr>
    </w:p>
    <w:p w:rsidR="00522CB0" w:rsidRDefault="00E7559B">
      <w:pPr>
        <w:ind w:firstLine="851"/>
        <w:jc w:val="both"/>
        <w:rPr>
          <w:b/>
        </w:rPr>
      </w:pPr>
      <w:r>
        <w:t xml:space="preserve">1. Оценка степени достижения цели и решения задач Программы </w:t>
      </w:r>
      <w:r>
        <w:rPr>
          <w:b/>
        </w:rPr>
        <w:t>ДИ:</w:t>
      </w:r>
    </w:p>
    <w:p w:rsidR="00522CB0" w:rsidRDefault="00E7559B">
      <w:pPr>
        <w:ind w:firstLine="851"/>
        <w:jc w:val="both"/>
        <w:rPr>
          <w:b/>
        </w:rPr>
      </w:pPr>
      <w:r>
        <w:rPr>
          <w:b/>
        </w:rPr>
        <w:t>ДИ = (</w:t>
      </w:r>
      <w:r w:rsidR="00381611">
        <w:rPr>
          <w:b/>
        </w:rPr>
        <w:t>100</w:t>
      </w:r>
      <w:r>
        <w:rPr>
          <w:b/>
        </w:rPr>
        <w:t xml:space="preserve"> / </w:t>
      </w:r>
      <w:r w:rsidR="00381611">
        <w:rPr>
          <w:b/>
        </w:rPr>
        <w:t>100</w:t>
      </w:r>
      <w:r>
        <w:rPr>
          <w:b/>
        </w:rPr>
        <w:t xml:space="preserve">+ </w:t>
      </w:r>
      <w:r w:rsidR="00B21472">
        <w:rPr>
          <w:b/>
        </w:rPr>
        <w:t>7/7</w:t>
      </w:r>
      <w:r w:rsidR="00375C7C">
        <w:rPr>
          <w:b/>
        </w:rPr>
        <w:t>+1/1</w:t>
      </w:r>
      <w:r>
        <w:rPr>
          <w:b/>
        </w:rPr>
        <w:t>) /</w:t>
      </w:r>
      <w:r w:rsidR="00375C7C">
        <w:rPr>
          <w:b/>
        </w:rPr>
        <w:t>3</w:t>
      </w:r>
      <w:r>
        <w:rPr>
          <w:b/>
        </w:rPr>
        <w:t xml:space="preserve"> =1.</w:t>
      </w:r>
    </w:p>
    <w:p w:rsidR="00522CB0" w:rsidRDefault="00522CB0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</w:pPr>
      <w:r>
        <w:t>2. Оценка степени исполнения запланированного уровня расходов местного бюджета:</w:t>
      </w:r>
    </w:p>
    <w:p w:rsidR="00522CB0" w:rsidRDefault="00E7559B">
      <w:pPr>
        <w:ind w:firstLine="851"/>
        <w:jc w:val="both"/>
        <w:rPr>
          <w:b/>
        </w:rPr>
      </w:pPr>
      <w:r>
        <w:rPr>
          <w:b/>
        </w:rPr>
        <w:t>БЛ</w:t>
      </w:r>
      <w:r>
        <w:t xml:space="preserve"> </w:t>
      </w:r>
      <w:r w:rsidRPr="00AF4BE7">
        <w:t xml:space="preserve">= </w:t>
      </w:r>
      <w:r w:rsidR="00D4207B">
        <w:t>46248,19958</w:t>
      </w:r>
      <w:r w:rsidRPr="00AF4BE7">
        <w:t xml:space="preserve"> / </w:t>
      </w:r>
      <w:r w:rsidR="00D6346C">
        <w:t>46850,76255</w:t>
      </w:r>
      <w:r>
        <w:t xml:space="preserve"> = </w:t>
      </w:r>
      <w:r w:rsidR="000E75CA">
        <w:rPr>
          <w:b/>
        </w:rPr>
        <w:t>0,99</w:t>
      </w:r>
      <w:r w:rsidR="00216304">
        <w:rPr>
          <w:b/>
        </w:rPr>
        <w:t xml:space="preserve">   БЛ =1</w:t>
      </w:r>
    </w:p>
    <w:p w:rsidR="00522CB0" w:rsidRDefault="00522CB0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</w:pPr>
      <w:r>
        <w:t>3. Оценка степени своевременности реализации основных мероприятий Программы:</w:t>
      </w:r>
    </w:p>
    <w:p w:rsidR="00613503" w:rsidRDefault="00613503">
      <w:pPr>
        <w:ind w:firstLine="851"/>
        <w:jc w:val="both"/>
      </w:pPr>
    </w:p>
    <w:p w:rsidR="00522CB0" w:rsidRDefault="00E7559B">
      <w:pPr>
        <w:ind w:firstLine="851"/>
        <w:jc w:val="both"/>
        <w:rPr>
          <w:b/>
        </w:rPr>
      </w:pPr>
      <w:proofErr w:type="spellStart"/>
      <w:r>
        <w:rPr>
          <w:b/>
        </w:rPr>
        <w:t>СС</w:t>
      </w:r>
      <w:r>
        <w:rPr>
          <w:b/>
          <w:vertAlign w:val="subscript"/>
        </w:rPr>
        <w:t>м</w:t>
      </w:r>
      <w:proofErr w:type="spellEnd"/>
      <w:r>
        <w:t>= (</w:t>
      </w:r>
      <w:r w:rsidR="00D6346C">
        <w:t>5</w:t>
      </w:r>
      <w:r>
        <w:t xml:space="preserve"> + </w:t>
      </w:r>
      <w:r w:rsidR="00D6346C">
        <w:t>5</w:t>
      </w:r>
      <w:r>
        <w:t xml:space="preserve">) / 2 х </w:t>
      </w:r>
      <w:r w:rsidR="00D6346C">
        <w:t>5</w:t>
      </w:r>
      <w:r>
        <w:t xml:space="preserve"> =</w:t>
      </w:r>
      <w:r>
        <w:rPr>
          <w:b/>
        </w:rPr>
        <w:t xml:space="preserve"> 1,0</w:t>
      </w:r>
    </w:p>
    <w:p w:rsidR="00522CB0" w:rsidRDefault="00522CB0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r>
        <w:rPr>
          <w:b/>
        </w:rPr>
        <w:t>4. Интегральная оценка эффективности реализации Программы:</w:t>
      </w:r>
    </w:p>
    <w:p w:rsidR="00613503" w:rsidRDefault="00613503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proofErr w:type="spellStart"/>
      <w:r>
        <w:rPr>
          <w:b/>
        </w:rPr>
        <w:t>О</w:t>
      </w:r>
      <w:r>
        <w:rPr>
          <w:b/>
          <w:vertAlign w:val="subscript"/>
        </w:rPr>
        <w:t>и</w:t>
      </w:r>
      <w:proofErr w:type="spellEnd"/>
      <w:r>
        <w:rPr>
          <w:b/>
        </w:rPr>
        <w:t xml:space="preserve">= </w:t>
      </w:r>
      <w:r>
        <w:t xml:space="preserve">0,6 х 1 + 0,25 х 1 + 0,15 х 1 = </w:t>
      </w:r>
      <w:r>
        <w:rPr>
          <w:b/>
        </w:rPr>
        <w:t>1,0 &gt; 0.8</w:t>
      </w:r>
    </w:p>
    <w:p w:rsidR="00613503" w:rsidRDefault="00613503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r>
        <w:rPr>
          <w:b/>
        </w:rPr>
        <w:t>Реализация Программы в 20</w:t>
      </w:r>
      <w:r w:rsidR="00017164">
        <w:rPr>
          <w:b/>
        </w:rPr>
        <w:t>2</w:t>
      </w:r>
      <w:r w:rsidR="0033406D">
        <w:rPr>
          <w:b/>
        </w:rPr>
        <w:t>5</w:t>
      </w:r>
      <w:r>
        <w:rPr>
          <w:b/>
        </w:rPr>
        <w:t xml:space="preserve"> году является эффективной.</w:t>
      </w:r>
    </w:p>
    <w:p w:rsidR="00522CB0" w:rsidRDefault="00522CB0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r>
        <w:t>5. Для проведения комплексной оценки эффективности реализации Программы учитывается</w:t>
      </w:r>
      <w:r w:rsidR="00613503">
        <w:t xml:space="preserve"> показатель интегральной оценки</w:t>
      </w:r>
      <w:r>
        <w:t xml:space="preserve"> эффективности реализации программ</w:t>
      </w:r>
      <w:r w:rsidR="00216304">
        <w:t xml:space="preserve"> </w:t>
      </w:r>
      <w:proofErr w:type="spellStart"/>
      <w:r>
        <w:rPr>
          <w:b/>
        </w:rPr>
        <w:t>О</w:t>
      </w:r>
      <w:r>
        <w:rPr>
          <w:b/>
          <w:vertAlign w:val="subscript"/>
        </w:rPr>
        <w:t>и</w:t>
      </w:r>
      <w:proofErr w:type="spellEnd"/>
      <w:r>
        <w:rPr>
          <w:b/>
        </w:rPr>
        <w:t xml:space="preserve"> </w:t>
      </w:r>
      <w:r w:rsidRPr="00216304">
        <w:t>и</w:t>
      </w:r>
      <w:r>
        <w:rPr>
          <w:b/>
        </w:rPr>
        <w:t xml:space="preserve"> </w:t>
      </w:r>
      <w:r>
        <w:t>показатель эффективности использования средств местного бюджета</w:t>
      </w:r>
      <w:r>
        <w:rPr>
          <w:b/>
        </w:rPr>
        <w:t xml:space="preserve"> ЭИ:</w:t>
      </w:r>
    </w:p>
    <w:p w:rsidR="00613503" w:rsidRDefault="00613503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r>
        <w:rPr>
          <w:b/>
        </w:rPr>
        <w:t>ЭИ = ДИ / БЛ = 1 / 1 = 1,0</w:t>
      </w:r>
    </w:p>
    <w:p w:rsidR="00613503" w:rsidRDefault="00613503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r>
        <w:rPr>
          <w:b/>
        </w:rPr>
        <w:t>Использование средств местного бюджета при реализации Программы является эффективным.</w:t>
      </w:r>
    </w:p>
    <w:p w:rsidR="00522CB0" w:rsidRDefault="00522CB0">
      <w:pPr>
        <w:ind w:firstLine="851"/>
        <w:jc w:val="both"/>
      </w:pPr>
    </w:p>
    <w:p w:rsidR="00522CB0" w:rsidRDefault="00522CB0">
      <w:pPr>
        <w:ind w:firstLine="851"/>
        <w:jc w:val="both"/>
        <w:rPr>
          <w:b/>
        </w:rPr>
      </w:pPr>
    </w:p>
    <w:sectPr w:rsidR="00522CB0" w:rsidSect="00EC6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46008"/>
    <w:multiLevelType w:val="hybridMultilevel"/>
    <w:tmpl w:val="D256A69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24B184F"/>
    <w:multiLevelType w:val="hybridMultilevel"/>
    <w:tmpl w:val="79B0B88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D9425FF"/>
    <w:multiLevelType w:val="hybridMultilevel"/>
    <w:tmpl w:val="809A192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2CB0"/>
    <w:rsid w:val="00001940"/>
    <w:rsid w:val="000046B1"/>
    <w:rsid w:val="00006A78"/>
    <w:rsid w:val="00007CDC"/>
    <w:rsid w:val="000109AA"/>
    <w:rsid w:val="00017164"/>
    <w:rsid w:val="00034949"/>
    <w:rsid w:val="0004370E"/>
    <w:rsid w:val="000523AC"/>
    <w:rsid w:val="000574D8"/>
    <w:rsid w:val="00061C13"/>
    <w:rsid w:val="00061EAB"/>
    <w:rsid w:val="00062A8F"/>
    <w:rsid w:val="0007622B"/>
    <w:rsid w:val="000B50EF"/>
    <w:rsid w:val="000E4B7A"/>
    <w:rsid w:val="000E75CA"/>
    <w:rsid w:val="000E7819"/>
    <w:rsid w:val="000F09D3"/>
    <w:rsid w:val="000F184F"/>
    <w:rsid w:val="000F2983"/>
    <w:rsid w:val="000F5D11"/>
    <w:rsid w:val="00123B28"/>
    <w:rsid w:val="00125762"/>
    <w:rsid w:val="0013653C"/>
    <w:rsid w:val="00141D09"/>
    <w:rsid w:val="0015050D"/>
    <w:rsid w:val="00151623"/>
    <w:rsid w:val="00154534"/>
    <w:rsid w:val="0015658C"/>
    <w:rsid w:val="00165FAE"/>
    <w:rsid w:val="00170C57"/>
    <w:rsid w:val="0017502C"/>
    <w:rsid w:val="0018177B"/>
    <w:rsid w:val="001824E1"/>
    <w:rsid w:val="00184273"/>
    <w:rsid w:val="001963A8"/>
    <w:rsid w:val="001A70AC"/>
    <w:rsid w:val="001B421A"/>
    <w:rsid w:val="001B4831"/>
    <w:rsid w:val="001C33E4"/>
    <w:rsid w:val="001E7C9B"/>
    <w:rsid w:val="00200B45"/>
    <w:rsid w:val="00202639"/>
    <w:rsid w:val="00206B6C"/>
    <w:rsid w:val="00216304"/>
    <w:rsid w:val="002202F5"/>
    <w:rsid w:val="00222402"/>
    <w:rsid w:val="002362FF"/>
    <w:rsid w:val="00253048"/>
    <w:rsid w:val="002632A8"/>
    <w:rsid w:val="002978CC"/>
    <w:rsid w:val="002A7933"/>
    <w:rsid w:val="002C75A5"/>
    <w:rsid w:val="002F305E"/>
    <w:rsid w:val="00320F7E"/>
    <w:rsid w:val="00323B1E"/>
    <w:rsid w:val="00330639"/>
    <w:rsid w:val="0033406D"/>
    <w:rsid w:val="0037143E"/>
    <w:rsid w:val="00375C7C"/>
    <w:rsid w:val="00381611"/>
    <w:rsid w:val="003A190B"/>
    <w:rsid w:val="003A7FAA"/>
    <w:rsid w:val="003B7E12"/>
    <w:rsid w:val="003C44A9"/>
    <w:rsid w:val="00403FBE"/>
    <w:rsid w:val="00405948"/>
    <w:rsid w:val="004354F5"/>
    <w:rsid w:val="004452A0"/>
    <w:rsid w:val="00455044"/>
    <w:rsid w:val="00455772"/>
    <w:rsid w:val="004652A8"/>
    <w:rsid w:val="00467D19"/>
    <w:rsid w:val="00480FF7"/>
    <w:rsid w:val="004A6B57"/>
    <w:rsid w:val="004C236C"/>
    <w:rsid w:val="004C3581"/>
    <w:rsid w:val="004D4042"/>
    <w:rsid w:val="004E4780"/>
    <w:rsid w:val="00505E0F"/>
    <w:rsid w:val="00520945"/>
    <w:rsid w:val="00522CB0"/>
    <w:rsid w:val="005356A4"/>
    <w:rsid w:val="00542DF1"/>
    <w:rsid w:val="00567BB4"/>
    <w:rsid w:val="00596B41"/>
    <w:rsid w:val="005A49AE"/>
    <w:rsid w:val="005B0132"/>
    <w:rsid w:val="005B3641"/>
    <w:rsid w:val="005B4A87"/>
    <w:rsid w:val="005B624F"/>
    <w:rsid w:val="005E4EE5"/>
    <w:rsid w:val="005E69E7"/>
    <w:rsid w:val="005F135D"/>
    <w:rsid w:val="006036D5"/>
    <w:rsid w:val="00613503"/>
    <w:rsid w:val="00620D7D"/>
    <w:rsid w:val="006210C9"/>
    <w:rsid w:val="00632980"/>
    <w:rsid w:val="00640E7B"/>
    <w:rsid w:val="0065147C"/>
    <w:rsid w:val="00654A2E"/>
    <w:rsid w:val="00671F76"/>
    <w:rsid w:val="00672616"/>
    <w:rsid w:val="0067624C"/>
    <w:rsid w:val="006958A1"/>
    <w:rsid w:val="006B2E7F"/>
    <w:rsid w:val="006B5D3F"/>
    <w:rsid w:val="006C4384"/>
    <w:rsid w:val="006D2C31"/>
    <w:rsid w:val="006D4BFF"/>
    <w:rsid w:val="006D4C56"/>
    <w:rsid w:val="00723C1B"/>
    <w:rsid w:val="00724386"/>
    <w:rsid w:val="00733501"/>
    <w:rsid w:val="00751981"/>
    <w:rsid w:val="0075346F"/>
    <w:rsid w:val="00754689"/>
    <w:rsid w:val="0076463E"/>
    <w:rsid w:val="00764B6F"/>
    <w:rsid w:val="00777A21"/>
    <w:rsid w:val="00781C8E"/>
    <w:rsid w:val="00786A9E"/>
    <w:rsid w:val="00796816"/>
    <w:rsid w:val="00797F10"/>
    <w:rsid w:val="007A51C5"/>
    <w:rsid w:val="007A749B"/>
    <w:rsid w:val="007D5B65"/>
    <w:rsid w:val="007E4857"/>
    <w:rsid w:val="007E562D"/>
    <w:rsid w:val="008014E3"/>
    <w:rsid w:val="00805FEE"/>
    <w:rsid w:val="0083369E"/>
    <w:rsid w:val="00840979"/>
    <w:rsid w:val="0084731A"/>
    <w:rsid w:val="008474DA"/>
    <w:rsid w:val="00850955"/>
    <w:rsid w:val="00850A63"/>
    <w:rsid w:val="00897979"/>
    <w:rsid w:val="008A61EA"/>
    <w:rsid w:val="008B5415"/>
    <w:rsid w:val="008C2604"/>
    <w:rsid w:val="008D27F4"/>
    <w:rsid w:val="008F2DB3"/>
    <w:rsid w:val="00916759"/>
    <w:rsid w:val="00930971"/>
    <w:rsid w:val="00936997"/>
    <w:rsid w:val="00943DC7"/>
    <w:rsid w:val="0095381C"/>
    <w:rsid w:val="00956BA8"/>
    <w:rsid w:val="00980B60"/>
    <w:rsid w:val="00982842"/>
    <w:rsid w:val="009A11E4"/>
    <w:rsid w:val="009A3FEF"/>
    <w:rsid w:val="009A4281"/>
    <w:rsid w:val="009C3F1F"/>
    <w:rsid w:val="009C6CE9"/>
    <w:rsid w:val="009E36E2"/>
    <w:rsid w:val="009E441A"/>
    <w:rsid w:val="009F0476"/>
    <w:rsid w:val="00A132C9"/>
    <w:rsid w:val="00A248CA"/>
    <w:rsid w:val="00A338E9"/>
    <w:rsid w:val="00A475BA"/>
    <w:rsid w:val="00A516F1"/>
    <w:rsid w:val="00A75B8D"/>
    <w:rsid w:val="00A77ACC"/>
    <w:rsid w:val="00A804A0"/>
    <w:rsid w:val="00A97714"/>
    <w:rsid w:val="00AB5FFB"/>
    <w:rsid w:val="00AD67D9"/>
    <w:rsid w:val="00AF4BE7"/>
    <w:rsid w:val="00B04E4C"/>
    <w:rsid w:val="00B11F5A"/>
    <w:rsid w:val="00B21472"/>
    <w:rsid w:val="00B221BE"/>
    <w:rsid w:val="00B36BCA"/>
    <w:rsid w:val="00B4166E"/>
    <w:rsid w:val="00B456F1"/>
    <w:rsid w:val="00B45E68"/>
    <w:rsid w:val="00B63A3F"/>
    <w:rsid w:val="00B71648"/>
    <w:rsid w:val="00BA2540"/>
    <w:rsid w:val="00BB3867"/>
    <w:rsid w:val="00BB7533"/>
    <w:rsid w:val="00BC355D"/>
    <w:rsid w:val="00BD4BAF"/>
    <w:rsid w:val="00BE1264"/>
    <w:rsid w:val="00BF00E6"/>
    <w:rsid w:val="00BF735B"/>
    <w:rsid w:val="00C032C4"/>
    <w:rsid w:val="00C06B4E"/>
    <w:rsid w:val="00C1178F"/>
    <w:rsid w:val="00C17EF4"/>
    <w:rsid w:val="00C20F6D"/>
    <w:rsid w:val="00C33019"/>
    <w:rsid w:val="00C44768"/>
    <w:rsid w:val="00C44CEC"/>
    <w:rsid w:val="00C45FC7"/>
    <w:rsid w:val="00C71E0E"/>
    <w:rsid w:val="00C71E17"/>
    <w:rsid w:val="00C8367E"/>
    <w:rsid w:val="00CB7B5E"/>
    <w:rsid w:val="00CC1E38"/>
    <w:rsid w:val="00CD2B31"/>
    <w:rsid w:val="00CE3217"/>
    <w:rsid w:val="00CF6464"/>
    <w:rsid w:val="00D13C83"/>
    <w:rsid w:val="00D33C9A"/>
    <w:rsid w:val="00D366A6"/>
    <w:rsid w:val="00D406D3"/>
    <w:rsid w:val="00D4207B"/>
    <w:rsid w:val="00D42321"/>
    <w:rsid w:val="00D43518"/>
    <w:rsid w:val="00D455EC"/>
    <w:rsid w:val="00D62BF8"/>
    <w:rsid w:val="00D6346C"/>
    <w:rsid w:val="00D716FD"/>
    <w:rsid w:val="00D760C8"/>
    <w:rsid w:val="00D77178"/>
    <w:rsid w:val="00D84821"/>
    <w:rsid w:val="00D94A48"/>
    <w:rsid w:val="00DF5E00"/>
    <w:rsid w:val="00E06BA1"/>
    <w:rsid w:val="00E249F0"/>
    <w:rsid w:val="00E3074B"/>
    <w:rsid w:val="00E32E3E"/>
    <w:rsid w:val="00E70C68"/>
    <w:rsid w:val="00E7559B"/>
    <w:rsid w:val="00E81AA4"/>
    <w:rsid w:val="00E944BD"/>
    <w:rsid w:val="00E94A60"/>
    <w:rsid w:val="00EA177C"/>
    <w:rsid w:val="00EA4D6F"/>
    <w:rsid w:val="00EA7356"/>
    <w:rsid w:val="00EB2735"/>
    <w:rsid w:val="00EC4BAD"/>
    <w:rsid w:val="00EC67C6"/>
    <w:rsid w:val="00ED44F8"/>
    <w:rsid w:val="00ED6576"/>
    <w:rsid w:val="00EE10B5"/>
    <w:rsid w:val="00EE2D66"/>
    <w:rsid w:val="00EF0847"/>
    <w:rsid w:val="00F047BD"/>
    <w:rsid w:val="00F446F9"/>
    <w:rsid w:val="00F44789"/>
    <w:rsid w:val="00F44CD2"/>
    <w:rsid w:val="00F5197A"/>
    <w:rsid w:val="00F57931"/>
    <w:rsid w:val="00F6260E"/>
    <w:rsid w:val="00F631CE"/>
    <w:rsid w:val="00F85ECC"/>
    <w:rsid w:val="00FA0008"/>
    <w:rsid w:val="00FA3BB2"/>
    <w:rsid w:val="00FA4B7B"/>
    <w:rsid w:val="00FD629A"/>
    <w:rsid w:val="00FF1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7C6"/>
    <w:rPr>
      <w:color w:val="0000FF" w:themeColor="hyperlink"/>
      <w:u w:val="single"/>
    </w:rPr>
  </w:style>
  <w:style w:type="paragraph" w:customStyle="1" w:styleId="ConsPlusNormal">
    <w:name w:val="ConsPlusNormal"/>
    <w:rsid w:val="00EC67C6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0F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F6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7143E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kh@amu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61C2D-63E5-4BE8-A940-0B914673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3420</TotalTime>
  <Pages>15</Pages>
  <Words>2451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 "Город Амурск"</Company>
  <LinksUpToDate>false</LinksUpToDate>
  <CharactersWithSpaces>16396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100</cp:revision>
  <cp:lastPrinted>2025-02-13T00:52:00Z</cp:lastPrinted>
  <dcterms:created xsi:type="dcterms:W3CDTF">2015-01-23T06:03:00Z</dcterms:created>
  <dcterms:modified xsi:type="dcterms:W3CDTF">2026-02-09T02:34:00Z</dcterms:modified>
</cp:coreProperties>
</file>