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D9EA" w14:textId="77777777" w:rsidR="008E7713" w:rsidRPr="00E6473B" w:rsidRDefault="008E7713" w:rsidP="008E7713">
      <w:pPr>
        <w:spacing w:line="351" w:lineRule="exact"/>
        <w:jc w:val="center"/>
        <w:rPr>
          <w:rFonts w:ascii="Times New Roman" w:eastAsia="Times New Roman" w:hAnsi="Times New Roman" w:cs="Times New Roman"/>
          <w:b/>
          <w:sz w:val="40"/>
          <w:szCs w:val="40"/>
        </w:rPr>
      </w:pPr>
      <w:r w:rsidRPr="00E6473B">
        <w:rPr>
          <w:rFonts w:ascii="Times New Roman" w:eastAsia="Times New Roman" w:hAnsi="Times New Roman" w:cs="Times New Roman"/>
          <w:b/>
          <w:sz w:val="40"/>
          <w:szCs w:val="40"/>
        </w:rPr>
        <w:t>ОТЧЕТ</w:t>
      </w:r>
    </w:p>
    <w:p w14:paraId="6FC4B308" w14:textId="77777777" w:rsidR="008E7713" w:rsidRPr="00E6473B" w:rsidRDefault="008E7713" w:rsidP="008E7713">
      <w:pPr>
        <w:spacing w:line="351" w:lineRule="exact"/>
        <w:jc w:val="center"/>
        <w:rPr>
          <w:rFonts w:ascii="Times New Roman" w:eastAsia="Times New Roman" w:hAnsi="Times New Roman" w:cs="Times New Roman"/>
          <w:sz w:val="40"/>
          <w:szCs w:val="40"/>
        </w:rPr>
      </w:pPr>
    </w:p>
    <w:p w14:paraId="68152F9E" w14:textId="77777777" w:rsidR="008E7713" w:rsidRPr="00E6473B" w:rsidRDefault="008E7713" w:rsidP="008E7713">
      <w:pPr>
        <w:jc w:val="center"/>
        <w:rPr>
          <w:rFonts w:ascii="Times New Roman" w:eastAsia="Times New Roman" w:hAnsi="Times New Roman" w:cs="Times New Roman"/>
          <w:sz w:val="40"/>
          <w:szCs w:val="40"/>
        </w:rPr>
      </w:pPr>
      <w:r w:rsidRPr="00E6473B">
        <w:rPr>
          <w:rFonts w:ascii="Times New Roman" w:eastAsia="Times New Roman" w:hAnsi="Times New Roman" w:cs="Times New Roman"/>
          <w:sz w:val="40"/>
          <w:szCs w:val="40"/>
        </w:rPr>
        <w:t xml:space="preserve">ГЛАВЫ ГОРОДСКОГО ПОСЕЛЕНИЯ </w:t>
      </w:r>
    </w:p>
    <w:p w14:paraId="0FD0A807" w14:textId="77777777" w:rsidR="008E7713" w:rsidRPr="00E6473B" w:rsidRDefault="008E7713" w:rsidP="008E7713">
      <w:pPr>
        <w:jc w:val="center"/>
        <w:rPr>
          <w:rFonts w:ascii="Times New Roman" w:eastAsia="Times New Roman" w:hAnsi="Times New Roman" w:cs="Times New Roman"/>
          <w:sz w:val="40"/>
          <w:szCs w:val="40"/>
        </w:rPr>
      </w:pPr>
      <w:r w:rsidRPr="00E6473B">
        <w:rPr>
          <w:rFonts w:ascii="Times New Roman" w:eastAsia="Times New Roman" w:hAnsi="Times New Roman" w:cs="Times New Roman"/>
          <w:sz w:val="40"/>
          <w:szCs w:val="40"/>
        </w:rPr>
        <w:t>«ГОРОД АМУРСК»</w:t>
      </w:r>
    </w:p>
    <w:p w14:paraId="52CAD009" w14:textId="77777777" w:rsidR="008E7713" w:rsidRDefault="008E7713" w:rsidP="008E7713">
      <w:pPr>
        <w:jc w:val="center"/>
        <w:rPr>
          <w:rFonts w:ascii="Times New Roman" w:eastAsia="Times New Roman" w:hAnsi="Times New Roman" w:cs="Times New Roman"/>
          <w:sz w:val="40"/>
          <w:szCs w:val="40"/>
        </w:rPr>
      </w:pPr>
    </w:p>
    <w:p w14:paraId="0E6C187F" w14:textId="77777777" w:rsidR="008E7713" w:rsidRDefault="008E7713" w:rsidP="008E7713">
      <w:pPr>
        <w:jc w:val="center"/>
        <w:rPr>
          <w:rFonts w:ascii="Times New Roman" w:eastAsia="Times New Roman" w:hAnsi="Times New Roman" w:cs="Times New Roman"/>
          <w:sz w:val="40"/>
          <w:szCs w:val="40"/>
        </w:rPr>
      </w:pPr>
    </w:p>
    <w:p w14:paraId="32FE8B7A" w14:textId="77777777" w:rsidR="008E7713" w:rsidRDefault="008E7713" w:rsidP="008E7713">
      <w:pPr>
        <w:jc w:val="center"/>
        <w:rPr>
          <w:rFonts w:ascii="Times New Roman" w:eastAsia="Times New Roman" w:hAnsi="Times New Roman" w:cs="Times New Roman"/>
          <w:sz w:val="40"/>
          <w:szCs w:val="40"/>
        </w:rPr>
      </w:pPr>
    </w:p>
    <w:p w14:paraId="3E8CA337" w14:textId="77777777" w:rsidR="008E7713" w:rsidRDefault="008E7713" w:rsidP="008E7713">
      <w:pPr>
        <w:jc w:val="center"/>
        <w:rPr>
          <w:rFonts w:ascii="Times New Roman" w:eastAsia="Times New Roman" w:hAnsi="Times New Roman" w:cs="Times New Roman"/>
          <w:sz w:val="40"/>
          <w:szCs w:val="40"/>
        </w:rPr>
      </w:pPr>
    </w:p>
    <w:p w14:paraId="20EE80DE" w14:textId="77777777" w:rsidR="008E7713" w:rsidRDefault="008E7713" w:rsidP="008E7713">
      <w:pPr>
        <w:jc w:val="center"/>
        <w:rPr>
          <w:rFonts w:ascii="Times New Roman" w:eastAsia="Times New Roman" w:hAnsi="Times New Roman" w:cs="Times New Roman"/>
          <w:sz w:val="40"/>
          <w:szCs w:val="40"/>
        </w:rPr>
      </w:pPr>
    </w:p>
    <w:p w14:paraId="499BCBA6" w14:textId="77777777" w:rsidR="008E7713" w:rsidRPr="00E6473B" w:rsidRDefault="008E7713" w:rsidP="008E7713">
      <w:pPr>
        <w:jc w:val="center"/>
        <w:rPr>
          <w:rFonts w:ascii="Times New Roman" w:eastAsia="Times New Roman" w:hAnsi="Times New Roman" w:cs="Times New Roman"/>
          <w:sz w:val="40"/>
          <w:szCs w:val="40"/>
        </w:rPr>
      </w:pPr>
    </w:p>
    <w:p w14:paraId="4198A448" w14:textId="77777777" w:rsidR="008E7713" w:rsidRDefault="008E7713" w:rsidP="008E7713">
      <w:pPr>
        <w:jc w:val="center"/>
        <w:rPr>
          <w:rFonts w:ascii="Times New Roman" w:hAnsi="Times New Roman" w:cs="Times New Roman"/>
          <w:sz w:val="40"/>
          <w:szCs w:val="40"/>
        </w:rPr>
      </w:pPr>
      <w:r w:rsidRPr="00E6473B">
        <w:rPr>
          <w:rFonts w:ascii="Times New Roman" w:eastAsia="Times New Roman" w:hAnsi="Times New Roman" w:cs="Times New Roman"/>
          <w:sz w:val="40"/>
          <w:szCs w:val="40"/>
        </w:rPr>
        <w:t xml:space="preserve">О РЕЗУЛЬТАТАХ </w:t>
      </w:r>
      <w:r w:rsidRPr="00E6473B">
        <w:rPr>
          <w:rFonts w:ascii="Times New Roman" w:hAnsi="Times New Roman" w:cs="Times New Roman"/>
          <w:sz w:val="40"/>
          <w:szCs w:val="40"/>
        </w:rPr>
        <w:t>ДЕЯТЕЛЬНОСТИ</w:t>
      </w:r>
      <w:r>
        <w:rPr>
          <w:rFonts w:ascii="Times New Roman" w:hAnsi="Times New Roman" w:cs="Times New Roman"/>
          <w:sz w:val="40"/>
          <w:szCs w:val="40"/>
        </w:rPr>
        <w:t xml:space="preserve"> ГЛАВЫ</w:t>
      </w:r>
      <w:r w:rsidRPr="00E6473B">
        <w:rPr>
          <w:rFonts w:ascii="Times New Roman" w:hAnsi="Times New Roman" w:cs="Times New Roman"/>
          <w:sz w:val="40"/>
          <w:szCs w:val="40"/>
        </w:rPr>
        <w:t xml:space="preserve"> </w:t>
      </w:r>
    </w:p>
    <w:p w14:paraId="78E08C19" w14:textId="048030F3" w:rsidR="008E7713" w:rsidRPr="00E6473B" w:rsidRDefault="008E7713" w:rsidP="008E7713">
      <w:pPr>
        <w:jc w:val="center"/>
        <w:rPr>
          <w:rFonts w:ascii="Times New Roman" w:hAnsi="Times New Roman" w:cs="Times New Roman"/>
          <w:sz w:val="40"/>
          <w:szCs w:val="40"/>
        </w:rPr>
      </w:pPr>
      <w:proofErr w:type="gramStart"/>
      <w:r w:rsidRPr="00E6473B">
        <w:rPr>
          <w:rFonts w:ascii="Times New Roman" w:hAnsi="Times New Roman" w:cs="Times New Roman"/>
          <w:sz w:val="40"/>
          <w:szCs w:val="40"/>
        </w:rPr>
        <w:t xml:space="preserve">И </w:t>
      </w:r>
      <w:r>
        <w:rPr>
          <w:rFonts w:ascii="Times New Roman" w:hAnsi="Times New Roman" w:cs="Times New Roman"/>
          <w:sz w:val="40"/>
          <w:szCs w:val="40"/>
        </w:rPr>
        <w:t xml:space="preserve"> </w:t>
      </w:r>
      <w:r w:rsidRPr="00E6473B">
        <w:rPr>
          <w:rFonts w:ascii="Times New Roman" w:hAnsi="Times New Roman" w:cs="Times New Roman"/>
          <w:sz w:val="40"/>
          <w:szCs w:val="40"/>
        </w:rPr>
        <w:t>АДМИНИСТРАЦИИ</w:t>
      </w:r>
      <w:proofErr w:type="gramEnd"/>
      <w:r>
        <w:rPr>
          <w:rFonts w:ascii="Times New Roman" w:hAnsi="Times New Roman" w:cs="Times New Roman"/>
          <w:sz w:val="40"/>
          <w:szCs w:val="40"/>
        </w:rPr>
        <w:t xml:space="preserve"> </w:t>
      </w:r>
      <w:r w:rsidRPr="00E6473B">
        <w:rPr>
          <w:rFonts w:ascii="Times New Roman" w:hAnsi="Times New Roman" w:cs="Times New Roman"/>
          <w:sz w:val="40"/>
          <w:szCs w:val="40"/>
        </w:rPr>
        <w:t xml:space="preserve"> ГОРОДСКОГО ПОСЕЛЕНИЯ «ГОРОД АМУРСК»</w:t>
      </w:r>
    </w:p>
    <w:p w14:paraId="596B9165" w14:textId="0D46033E" w:rsidR="008E7713" w:rsidRDefault="008E7713" w:rsidP="008E7713">
      <w:pPr>
        <w:jc w:val="center"/>
        <w:rPr>
          <w:rFonts w:ascii="Times New Roman" w:eastAsia="Times New Roman" w:hAnsi="Times New Roman" w:cs="Times New Roman"/>
          <w:sz w:val="40"/>
          <w:szCs w:val="40"/>
        </w:rPr>
      </w:pPr>
      <w:r w:rsidRPr="00E6473B">
        <w:rPr>
          <w:rFonts w:ascii="Times New Roman" w:eastAsia="Times New Roman" w:hAnsi="Times New Roman" w:cs="Times New Roman"/>
          <w:sz w:val="40"/>
          <w:szCs w:val="40"/>
        </w:rPr>
        <w:t>в 202</w:t>
      </w:r>
      <w:r>
        <w:rPr>
          <w:rFonts w:ascii="Times New Roman" w:eastAsia="Times New Roman" w:hAnsi="Times New Roman" w:cs="Times New Roman"/>
          <w:sz w:val="40"/>
          <w:szCs w:val="40"/>
        </w:rPr>
        <w:t>4</w:t>
      </w:r>
      <w:r w:rsidRPr="00E6473B">
        <w:rPr>
          <w:rFonts w:ascii="Times New Roman" w:eastAsia="Times New Roman" w:hAnsi="Times New Roman" w:cs="Times New Roman"/>
          <w:sz w:val="40"/>
          <w:szCs w:val="40"/>
        </w:rPr>
        <w:t xml:space="preserve"> году</w:t>
      </w:r>
      <w:bookmarkStart w:id="0" w:name="page3"/>
      <w:bookmarkEnd w:id="0"/>
    </w:p>
    <w:p w14:paraId="0EB5A257" w14:textId="77777777" w:rsidR="008E7713" w:rsidRDefault="008E7713" w:rsidP="008E7713">
      <w:pPr>
        <w:jc w:val="center"/>
        <w:rPr>
          <w:rFonts w:ascii="Times New Roman" w:eastAsia="Times New Roman" w:hAnsi="Times New Roman" w:cs="Times New Roman"/>
          <w:sz w:val="40"/>
          <w:szCs w:val="40"/>
        </w:rPr>
      </w:pPr>
    </w:p>
    <w:p w14:paraId="6921A47E" w14:textId="77777777" w:rsidR="008E7713" w:rsidRDefault="008E7713" w:rsidP="008E7713">
      <w:pPr>
        <w:jc w:val="center"/>
        <w:rPr>
          <w:rFonts w:ascii="Times New Roman" w:eastAsia="Times New Roman" w:hAnsi="Times New Roman" w:cs="Times New Roman"/>
          <w:sz w:val="40"/>
          <w:szCs w:val="40"/>
        </w:rPr>
      </w:pPr>
    </w:p>
    <w:p w14:paraId="4AB05B27" w14:textId="77777777" w:rsidR="008E7713" w:rsidRDefault="008E7713" w:rsidP="008E7713">
      <w:pPr>
        <w:jc w:val="center"/>
        <w:rPr>
          <w:rFonts w:ascii="Times New Roman" w:eastAsia="Times New Roman" w:hAnsi="Times New Roman" w:cs="Times New Roman"/>
          <w:sz w:val="40"/>
          <w:szCs w:val="40"/>
        </w:rPr>
      </w:pPr>
    </w:p>
    <w:p w14:paraId="6AA5B7CA" w14:textId="77777777" w:rsidR="008E7713" w:rsidRDefault="008E7713" w:rsidP="008E7713">
      <w:pPr>
        <w:jc w:val="center"/>
        <w:rPr>
          <w:rFonts w:ascii="Times New Roman" w:eastAsia="Times New Roman" w:hAnsi="Times New Roman" w:cs="Times New Roman"/>
          <w:sz w:val="40"/>
          <w:szCs w:val="40"/>
        </w:rPr>
      </w:pPr>
    </w:p>
    <w:p w14:paraId="7288AB4D" w14:textId="77777777" w:rsidR="008E7713" w:rsidRDefault="008E7713" w:rsidP="008E7713">
      <w:pPr>
        <w:jc w:val="center"/>
        <w:rPr>
          <w:rFonts w:ascii="Times New Roman" w:eastAsia="Times New Roman" w:hAnsi="Times New Roman" w:cs="Times New Roman"/>
          <w:sz w:val="40"/>
          <w:szCs w:val="40"/>
        </w:rPr>
      </w:pPr>
    </w:p>
    <w:p w14:paraId="0020B0E6" w14:textId="77777777" w:rsidR="008E7713" w:rsidRDefault="008E7713" w:rsidP="008E7713">
      <w:pPr>
        <w:jc w:val="center"/>
        <w:rPr>
          <w:rFonts w:ascii="Times New Roman" w:eastAsia="Times New Roman" w:hAnsi="Times New Roman" w:cs="Times New Roman"/>
          <w:sz w:val="40"/>
          <w:szCs w:val="40"/>
        </w:rPr>
      </w:pPr>
    </w:p>
    <w:p w14:paraId="012F07DA" w14:textId="77777777" w:rsidR="008E7713" w:rsidRDefault="008E7713" w:rsidP="008E7713">
      <w:pPr>
        <w:jc w:val="center"/>
        <w:rPr>
          <w:rFonts w:ascii="Times New Roman" w:eastAsia="Times New Roman" w:hAnsi="Times New Roman" w:cs="Times New Roman"/>
          <w:sz w:val="40"/>
          <w:szCs w:val="40"/>
        </w:rPr>
      </w:pPr>
    </w:p>
    <w:p w14:paraId="044CF4B1" w14:textId="77777777" w:rsidR="008E7713" w:rsidRDefault="008E7713" w:rsidP="008E7713">
      <w:pPr>
        <w:jc w:val="center"/>
        <w:rPr>
          <w:rFonts w:ascii="Times New Roman" w:eastAsia="Times New Roman" w:hAnsi="Times New Roman" w:cs="Times New Roman"/>
          <w:sz w:val="40"/>
          <w:szCs w:val="40"/>
        </w:rPr>
      </w:pPr>
    </w:p>
    <w:p w14:paraId="1753D885" w14:textId="77777777" w:rsidR="008E7713" w:rsidRDefault="008E7713" w:rsidP="008E7713">
      <w:pPr>
        <w:jc w:val="center"/>
        <w:rPr>
          <w:rFonts w:ascii="Times New Roman" w:eastAsia="Times New Roman" w:hAnsi="Times New Roman" w:cs="Times New Roman"/>
          <w:sz w:val="40"/>
          <w:szCs w:val="40"/>
        </w:rPr>
      </w:pPr>
    </w:p>
    <w:p w14:paraId="06A6378B" w14:textId="77777777" w:rsidR="008E7713" w:rsidRDefault="008E7713" w:rsidP="008E7713">
      <w:pPr>
        <w:jc w:val="center"/>
        <w:rPr>
          <w:rFonts w:ascii="Times New Roman" w:eastAsia="Times New Roman" w:hAnsi="Times New Roman" w:cs="Times New Roman"/>
          <w:sz w:val="40"/>
          <w:szCs w:val="40"/>
        </w:rPr>
      </w:pPr>
    </w:p>
    <w:p w14:paraId="31AD7F14" w14:textId="77777777" w:rsidR="008E7713" w:rsidRDefault="008E7713" w:rsidP="008E7713">
      <w:pPr>
        <w:jc w:val="center"/>
        <w:rPr>
          <w:rFonts w:ascii="Times New Roman" w:eastAsia="Times New Roman" w:hAnsi="Times New Roman" w:cs="Times New Roman"/>
          <w:sz w:val="40"/>
          <w:szCs w:val="40"/>
        </w:rPr>
      </w:pPr>
    </w:p>
    <w:p w14:paraId="67F0E2DA" w14:textId="77777777" w:rsidR="008E7713" w:rsidRDefault="008E7713" w:rsidP="008E7713">
      <w:pPr>
        <w:jc w:val="center"/>
        <w:rPr>
          <w:rFonts w:ascii="Times New Roman" w:eastAsia="Times New Roman" w:hAnsi="Times New Roman" w:cs="Times New Roman"/>
          <w:sz w:val="40"/>
          <w:szCs w:val="40"/>
        </w:rPr>
      </w:pPr>
    </w:p>
    <w:p w14:paraId="1F3BB511" w14:textId="77777777" w:rsidR="008E7713" w:rsidRDefault="008E7713" w:rsidP="008E7713">
      <w:pPr>
        <w:jc w:val="center"/>
        <w:rPr>
          <w:rFonts w:ascii="Times New Roman" w:eastAsia="Times New Roman" w:hAnsi="Times New Roman" w:cs="Times New Roman"/>
          <w:sz w:val="40"/>
          <w:szCs w:val="40"/>
        </w:rPr>
      </w:pPr>
    </w:p>
    <w:p w14:paraId="509E07EB" w14:textId="77777777" w:rsidR="008E7713" w:rsidRDefault="008E7713" w:rsidP="008E7713">
      <w:pPr>
        <w:jc w:val="center"/>
        <w:rPr>
          <w:rFonts w:ascii="Times New Roman" w:eastAsia="Times New Roman" w:hAnsi="Times New Roman" w:cs="Times New Roman"/>
          <w:sz w:val="40"/>
          <w:szCs w:val="40"/>
        </w:rPr>
      </w:pPr>
    </w:p>
    <w:p w14:paraId="59A2ABCB" w14:textId="77777777" w:rsidR="008E7713" w:rsidRDefault="008E7713" w:rsidP="008E7713">
      <w:pPr>
        <w:jc w:val="center"/>
        <w:rPr>
          <w:rFonts w:ascii="Times New Roman" w:eastAsia="Times New Roman" w:hAnsi="Times New Roman" w:cs="Times New Roman"/>
          <w:sz w:val="40"/>
          <w:szCs w:val="40"/>
        </w:rPr>
      </w:pPr>
    </w:p>
    <w:p w14:paraId="50A57A63" w14:textId="77777777" w:rsidR="008E7713" w:rsidRDefault="008E7713" w:rsidP="008E7713">
      <w:pPr>
        <w:jc w:val="center"/>
        <w:rPr>
          <w:rFonts w:ascii="Times New Roman" w:eastAsia="Times New Roman" w:hAnsi="Times New Roman" w:cs="Times New Roman"/>
          <w:sz w:val="40"/>
          <w:szCs w:val="40"/>
        </w:rPr>
      </w:pPr>
    </w:p>
    <w:p w14:paraId="77551A87" w14:textId="77777777" w:rsidR="008E7713" w:rsidRDefault="008E7713" w:rsidP="008E7713">
      <w:pPr>
        <w:jc w:val="center"/>
        <w:rPr>
          <w:rFonts w:ascii="Times New Roman" w:eastAsia="Times New Roman" w:hAnsi="Times New Roman" w:cs="Times New Roman"/>
          <w:sz w:val="40"/>
          <w:szCs w:val="40"/>
        </w:rPr>
      </w:pPr>
    </w:p>
    <w:p w14:paraId="16E7A2D5" w14:textId="77777777" w:rsidR="008E7713" w:rsidRDefault="008E7713" w:rsidP="008E7713">
      <w:pPr>
        <w:jc w:val="center"/>
        <w:rPr>
          <w:rFonts w:ascii="Times New Roman" w:eastAsia="Times New Roman" w:hAnsi="Times New Roman" w:cs="Times New Roman"/>
          <w:sz w:val="40"/>
          <w:szCs w:val="40"/>
        </w:rPr>
      </w:pPr>
    </w:p>
    <w:p w14:paraId="203827EB" w14:textId="77777777" w:rsidR="008E7713" w:rsidRDefault="008E7713" w:rsidP="000F6C8B">
      <w:pPr>
        <w:spacing w:line="240" w:lineRule="exact"/>
        <w:jc w:val="center"/>
        <w:rPr>
          <w:rFonts w:ascii="Times New Roman" w:eastAsia="Times New Roman" w:hAnsi="Times New Roman" w:cs="Times New Roman"/>
          <w:sz w:val="28"/>
          <w:szCs w:val="28"/>
        </w:rPr>
      </w:pPr>
      <w:r w:rsidRPr="00E6473B">
        <w:rPr>
          <w:rFonts w:ascii="Times New Roman" w:eastAsia="Times New Roman" w:hAnsi="Times New Roman" w:cs="Times New Roman"/>
          <w:sz w:val="28"/>
          <w:szCs w:val="28"/>
        </w:rPr>
        <w:lastRenderedPageBreak/>
        <w:t xml:space="preserve">Отчет главы городского поселения «Город Амурск» </w:t>
      </w:r>
    </w:p>
    <w:p w14:paraId="25602835" w14:textId="5666A815" w:rsidR="008E7713" w:rsidRPr="00E6473B" w:rsidRDefault="008E7713" w:rsidP="000F6C8B">
      <w:pPr>
        <w:spacing w:line="240" w:lineRule="exact"/>
        <w:jc w:val="center"/>
        <w:rPr>
          <w:rFonts w:ascii="Times New Roman" w:eastAsia="Times New Roman" w:hAnsi="Times New Roman" w:cs="Times New Roman"/>
          <w:sz w:val="28"/>
          <w:szCs w:val="28"/>
        </w:rPr>
      </w:pPr>
      <w:r w:rsidRPr="00E6473B">
        <w:rPr>
          <w:rFonts w:ascii="Times New Roman" w:hAnsi="Times New Roman" w:cs="Times New Roman"/>
          <w:sz w:val="28"/>
          <w:szCs w:val="28"/>
        </w:rPr>
        <w:t>о результатах своей деятельности, деятельности местной администрации и иных подведомственных ему органов местного самоуправления</w:t>
      </w:r>
      <w:r w:rsidRPr="00E6473B">
        <w:rPr>
          <w:rFonts w:ascii="Times New Roman" w:eastAsia="Times New Roman" w:hAnsi="Times New Roman" w:cs="Times New Roman"/>
          <w:sz w:val="28"/>
          <w:szCs w:val="28"/>
        </w:rPr>
        <w:t xml:space="preserve">  в 202</w:t>
      </w:r>
      <w:r>
        <w:rPr>
          <w:rFonts w:ascii="Times New Roman" w:eastAsia="Times New Roman" w:hAnsi="Times New Roman" w:cs="Times New Roman"/>
          <w:sz w:val="28"/>
          <w:szCs w:val="28"/>
        </w:rPr>
        <w:t>4</w:t>
      </w:r>
      <w:r w:rsidRPr="00E6473B">
        <w:rPr>
          <w:rFonts w:ascii="Times New Roman" w:eastAsia="Times New Roman" w:hAnsi="Times New Roman" w:cs="Times New Roman"/>
          <w:sz w:val="28"/>
          <w:szCs w:val="28"/>
        </w:rPr>
        <w:t xml:space="preserve"> году  представляется Совету депутатов городского поселения «Город Амурск» во исполнение части 5.1. ст.36  Федерального закона от 06 октября 2003 года </w:t>
      </w:r>
      <w:r>
        <w:rPr>
          <w:rFonts w:ascii="Times New Roman" w:eastAsia="Times New Roman" w:hAnsi="Times New Roman" w:cs="Times New Roman"/>
          <w:sz w:val="28"/>
          <w:szCs w:val="28"/>
        </w:rPr>
        <w:br/>
      </w:r>
      <w:r w:rsidRPr="00E6473B">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и  пункта 9 ст.30 Устава муниципального образования «Городское поселение «Город Амурск»</w:t>
      </w:r>
    </w:p>
    <w:p w14:paraId="74F337D1" w14:textId="77777777" w:rsidR="008E7713" w:rsidRDefault="008E7713" w:rsidP="008E7713">
      <w:pPr>
        <w:ind w:firstLine="709"/>
        <w:jc w:val="both"/>
        <w:rPr>
          <w:rFonts w:ascii="Times New Roman" w:eastAsia="Times New Roman" w:hAnsi="Times New Roman" w:cs="Times New Roman"/>
          <w:sz w:val="28"/>
          <w:szCs w:val="28"/>
        </w:rPr>
      </w:pPr>
    </w:p>
    <w:p w14:paraId="4ADCFC12" w14:textId="77777777" w:rsidR="000F6C8B" w:rsidRDefault="000F6C8B" w:rsidP="008E7713">
      <w:pPr>
        <w:ind w:firstLine="709"/>
        <w:jc w:val="both"/>
        <w:rPr>
          <w:rFonts w:ascii="Times New Roman" w:eastAsia="Times New Roman" w:hAnsi="Times New Roman" w:cs="Times New Roman"/>
          <w:sz w:val="28"/>
          <w:szCs w:val="28"/>
        </w:rPr>
      </w:pPr>
    </w:p>
    <w:p w14:paraId="31B14077" w14:textId="77777777" w:rsidR="008E7713" w:rsidRPr="00E6473B" w:rsidRDefault="008E7713" w:rsidP="008E7713">
      <w:pPr>
        <w:ind w:firstLine="709"/>
        <w:jc w:val="both"/>
        <w:rPr>
          <w:rFonts w:ascii="Times New Roman" w:eastAsia="Times New Roman" w:hAnsi="Times New Roman" w:cs="Times New Roman"/>
          <w:sz w:val="28"/>
          <w:szCs w:val="28"/>
        </w:rPr>
      </w:pPr>
      <w:r w:rsidRPr="00E6473B">
        <w:rPr>
          <w:rFonts w:ascii="Times New Roman" w:eastAsia="Times New Roman" w:hAnsi="Times New Roman" w:cs="Times New Roman"/>
          <w:sz w:val="28"/>
          <w:szCs w:val="28"/>
        </w:rPr>
        <w:t xml:space="preserve">Отчет содержит информацию об исполнении администрацией городского поселения полномочий по решению вопросов местного значения, установленных ст.14, 14.1 Федерального закона от 06 октября 2003 года </w:t>
      </w:r>
      <w:r>
        <w:rPr>
          <w:rFonts w:ascii="Times New Roman" w:eastAsia="Times New Roman" w:hAnsi="Times New Roman" w:cs="Times New Roman"/>
          <w:sz w:val="28"/>
          <w:szCs w:val="28"/>
        </w:rPr>
        <w:br/>
      </w:r>
      <w:r w:rsidRPr="00E6473B">
        <w:rPr>
          <w:rFonts w:ascii="Times New Roman" w:eastAsia="Times New Roman" w:hAnsi="Times New Roman" w:cs="Times New Roman"/>
          <w:sz w:val="28"/>
          <w:szCs w:val="28"/>
        </w:rPr>
        <w:t>№ 131-ФЗ.</w:t>
      </w:r>
    </w:p>
    <w:p w14:paraId="7802F2AA" w14:textId="77777777" w:rsidR="008E7713" w:rsidRPr="00E6473B" w:rsidRDefault="008E7713" w:rsidP="008E7713">
      <w:pPr>
        <w:ind w:firstLine="709"/>
        <w:jc w:val="both"/>
        <w:rPr>
          <w:rFonts w:ascii="Times New Roman" w:eastAsia="Times New Roman" w:hAnsi="Times New Roman" w:cs="Times New Roman"/>
          <w:sz w:val="28"/>
          <w:szCs w:val="28"/>
        </w:rPr>
      </w:pPr>
    </w:p>
    <w:p w14:paraId="24245101" w14:textId="4EE12CCB" w:rsidR="008E7713" w:rsidRPr="00E6473B" w:rsidRDefault="008E7713" w:rsidP="008E7713">
      <w:pPr>
        <w:autoSpaceDE w:val="0"/>
        <w:autoSpaceDN w:val="0"/>
        <w:adjustRightInd w:val="0"/>
        <w:ind w:firstLine="709"/>
        <w:jc w:val="center"/>
        <w:rPr>
          <w:rFonts w:ascii="Times New Roman" w:hAnsi="Times New Roman" w:cs="Times New Roman"/>
          <w:b/>
          <w:sz w:val="28"/>
          <w:szCs w:val="28"/>
        </w:rPr>
      </w:pPr>
      <w:r w:rsidRPr="00E6473B">
        <w:rPr>
          <w:rFonts w:ascii="Times New Roman" w:hAnsi="Times New Roman" w:cs="Times New Roman"/>
          <w:b/>
          <w:sz w:val="28"/>
          <w:szCs w:val="28"/>
        </w:rPr>
        <w:t>Основные задачи администрации города Амурска в 202</w:t>
      </w:r>
      <w:r>
        <w:rPr>
          <w:rFonts w:ascii="Times New Roman" w:hAnsi="Times New Roman" w:cs="Times New Roman"/>
          <w:b/>
          <w:sz w:val="28"/>
          <w:szCs w:val="28"/>
        </w:rPr>
        <w:t>4</w:t>
      </w:r>
      <w:r w:rsidRPr="00E6473B">
        <w:rPr>
          <w:rFonts w:ascii="Times New Roman" w:hAnsi="Times New Roman" w:cs="Times New Roman"/>
          <w:b/>
          <w:sz w:val="28"/>
          <w:szCs w:val="28"/>
        </w:rPr>
        <w:t xml:space="preserve"> году</w:t>
      </w:r>
    </w:p>
    <w:p w14:paraId="204466E9" w14:textId="77777777" w:rsidR="008E7713" w:rsidRPr="00E6473B" w:rsidRDefault="008E7713" w:rsidP="008E7713">
      <w:pPr>
        <w:ind w:firstLine="709"/>
        <w:rPr>
          <w:rFonts w:ascii="Times New Roman" w:eastAsia="Times New Roman" w:hAnsi="Times New Roman" w:cs="Times New Roman"/>
          <w:sz w:val="28"/>
          <w:szCs w:val="28"/>
        </w:rPr>
      </w:pPr>
    </w:p>
    <w:p w14:paraId="7B2CC06C" w14:textId="19B07264" w:rsidR="008E7713" w:rsidRPr="00E6473B" w:rsidRDefault="008E7713" w:rsidP="008E7713">
      <w:pPr>
        <w:ind w:firstLine="567"/>
        <w:jc w:val="both"/>
        <w:rPr>
          <w:rFonts w:ascii="Times New Roman" w:hAnsi="Times New Roman" w:cs="Times New Roman"/>
          <w:color w:val="000000" w:themeColor="text1"/>
          <w:sz w:val="28"/>
          <w:szCs w:val="28"/>
        </w:rPr>
      </w:pPr>
      <w:r w:rsidRPr="00E6473B">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E6473B">
        <w:rPr>
          <w:rFonts w:ascii="Times New Roman" w:hAnsi="Times New Roman" w:cs="Times New Roman"/>
          <w:color w:val="000000" w:themeColor="text1"/>
          <w:sz w:val="28"/>
          <w:szCs w:val="28"/>
        </w:rPr>
        <w:t xml:space="preserve"> год стал </w:t>
      </w:r>
      <w:r>
        <w:rPr>
          <w:rFonts w:ascii="Times New Roman" w:hAnsi="Times New Roman" w:cs="Times New Roman"/>
          <w:color w:val="000000" w:themeColor="text1"/>
          <w:sz w:val="28"/>
          <w:szCs w:val="28"/>
        </w:rPr>
        <w:t>шестым</w:t>
      </w:r>
      <w:r w:rsidRPr="00E6473B">
        <w:rPr>
          <w:rFonts w:ascii="Times New Roman" w:hAnsi="Times New Roman" w:cs="Times New Roman"/>
          <w:color w:val="000000" w:themeColor="text1"/>
          <w:sz w:val="28"/>
          <w:szCs w:val="28"/>
        </w:rPr>
        <w:t xml:space="preserve"> годом реализации Стратегии социально-экономического развития городского поселения «Город Амурск» на период до 2030 года, принятой решением Совета депутатов городского поселения «Город Амурск» от 19.07. 2018 </w:t>
      </w:r>
      <w:r w:rsidRPr="00E6473B">
        <w:rPr>
          <w:rFonts w:ascii="Times New Roman" w:hAnsi="Times New Roman" w:cs="Times New Roman"/>
          <w:bCs/>
          <w:color w:val="000000" w:themeColor="text1"/>
          <w:sz w:val="28"/>
          <w:szCs w:val="28"/>
        </w:rPr>
        <w:t>№ 379 (в ред. от 23.12.2021 № 312)</w:t>
      </w:r>
      <w:r w:rsidRPr="00E6473B">
        <w:rPr>
          <w:rFonts w:ascii="Times New Roman" w:hAnsi="Times New Roman" w:cs="Times New Roman"/>
          <w:color w:val="000000" w:themeColor="text1"/>
          <w:sz w:val="28"/>
          <w:szCs w:val="28"/>
        </w:rPr>
        <w:t xml:space="preserve"> и плана мероприятий по реализации Стратегии, утвержденного постановлением администрации городского поселения от 12 ноября 2018 года № 416 (в ред. от 21.04.2022 № 162).</w:t>
      </w:r>
    </w:p>
    <w:p w14:paraId="7EDEEFE2" w14:textId="77777777" w:rsidR="008E7713" w:rsidRPr="00E6473B" w:rsidRDefault="008E7713" w:rsidP="008E7713">
      <w:pPr>
        <w:pStyle w:val="ConsPlusNormal"/>
        <w:ind w:firstLine="540"/>
        <w:jc w:val="both"/>
        <w:rPr>
          <w:rFonts w:ascii="Times New Roman" w:hAnsi="Times New Roman" w:cs="Times New Roman"/>
          <w:color w:val="000000"/>
          <w:sz w:val="28"/>
          <w:szCs w:val="28"/>
        </w:rPr>
      </w:pPr>
      <w:r w:rsidRPr="00E6473B">
        <w:rPr>
          <w:rFonts w:ascii="Times New Roman" w:hAnsi="Times New Roman" w:cs="Times New Roman"/>
          <w:sz w:val="28"/>
          <w:szCs w:val="28"/>
        </w:rPr>
        <w:t xml:space="preserve">Основной целью Стратегии социально-экономического развития городского поселения «Город Амурск» на период до 2030 года является создание на территории поселения достойных условий жизни, забота о старших поколениях и молодежи, развитие культуры, поддержка и стимулирование предпринимательства </w:t>
      </w:r>
      <w:r w:rsidRPr="00E6473B">
        <w:rPr>
          <w:rFonts w:ascii="Times New Roman" w:hAnsi="Times New Roman" w:cs="Times New Roman"/>
          <w:color w:val="000000"/>
          <w:sz w:val="28"/>
          <w:szCs w:val="28"/>
        </w:rPr>
        <w:t>на основе устойчивого роста экономики городского поселения «Город Амурск».</w:t>
      </w:r>
    </w:p>
    <w:p w14:paraId="49A5ACA8" w14:textId="0E2142ED" w:rsidR="008E7713" w:rsidRPr="00E6473B" w:rsidRDefault="008E7713" w:rsidP="008E7713">
      <w:pPr>
        <w:ind w:firstLine="709"/>
        <w:jc w:val="both"/>
        <w:rPr>
          <w:rFonts w:ascii="Times New Roman" w:hAnsi="Times New Roman" w:cs="Times New Roman"/>
          <w:sz w:val="28"/>
          <w:szCs w:val="28"/>
        </w:rPr>
      </w:pPr>
      <w:r w:rsidRPr="00E6473B">
        <w:rPr>
          <w:rFonts w:ascii="Times New Roman" w:eastAsia="Times New Roman" w:hAnsi="Times New Roman" w:cs="Times New Roman"/>
          <w:sz w:val="28"/>
          <w:szCs w:val="28"/>
        </w:rPr>
        <w:t>Деятельность администрации городского поселения «Город Амурск» в 202</w:t>
      </w:r>
      <w:r>
        <w:rPr>
          <w:rFonts w:ascii="Times New Roman" w:eastAsia="Times New Roman" w:hAnsi="Times New Roman" w:cs="Times New Roman"/>
          <w:sz w:val="28"/>
          <w:szCs w:val="28"/>
        </w:rPr>
        <w:t>4</w:t>
      </w:r>
      <w:r w:rsidRPr="00E6473B">
        <w:rPr>
          <w:rFonts w:ascii="Times New Roman" w:eastAsia="Times New Roman" w:hAnsi="Times New Roman" w:cs="Times New Roman"/>
          <w:sz w:val="28"/>
          <w:szCs w:val="28"/>
        </w:rPr>
        <w:t xml:space="preserve"> году была направлена на решение основных задач по улучшению благосостояния населения, созданию комфортных условий проживания граждан, </w:t>
      </w:r>
      <w:r w:rsidRPr="00E6473B">
        <w:rPr>
          <w:rFonts w:ascii="Times New Roman" w:hAnsi="Times New Roman" w:cs="Times New Roman"/>
          <w:bCs/>
          <w:sz w:val="28"/>
          <w:szCs w:val="28"/>
        </w:rPr>
        <w:t xml:space="preserve">стимулированию инвестиционной активности и привлечению инвестиций в экономику города, </w:t>
      </w:r>
      <w:r w:rsidRPr="00E6473B">
        <w:rPr>
          <w:rFonts w:ascii="Times New Roman" w:hAnsi="Times New Roman" w:cs="Times New Roman"/>
          <w:sz w:val="28"/>
          <w:szCs w:val="28"/>
        </w:rPr>
        <w:t xml:space="preserve">развитию малого и среднего предпринимательства, развитию социальной сферы, </w:t>
      </w:r>
      <w:r w:rsidRPr="00E6473B">
        <w:rPr>
          <w:rFonts w:ascii="Times New Roman" w:hAnsi="Times New Roman" w:cs="Times New Roman"/>
          <w:bCs/>
          <w:sz w:val="28"/>
          <w:szCs w:val="28"/>
        </w:rPr>
        <w:t xml:space="preserve">повышению качества оказываемых муниципальных услуг </w:t>
      </w:r>
      <w:r w:rsidRPr="00E6473B">
        <w:rPr>
          <w:rFonts w:ascii="Times New Roman" w:hAnsi="Times New Roman" w:cs="Times New Roman"/>
          <w:sz w:val="28"/>
          <w:szCs w:val="28"/>
        </w:rPr>
        <w:t>и созданию эффективной системы муниципального управления.</w:t>
      </w:r>
      <w:r w:rsidRPr="00E6473B">
        <w:rPr>
          <w:rFonts w:ascii="Times New Roman" w:hAnsi="Times New Roman" w:cs="Times New Roman"/>
          <w:b/>
          <w:sz w:val="28"/>
          <w:szCs w:val="28"/>
        </w:rPr>
        <w:t xml:space="preserve"> </w:t>
      </w:r>
    </w:p>
    <w:p w14:paraId="73DD9719" w14:textId="763286D3" w:rsidR="008E7713" w:rsidRPr="00E6473B" w:rsidRDefault="008E7713" w:rsidP="008E7713">
      <w:pPr>
        <w:ind w:firstLine="708"/>
        <w:jc w:val="both"/>
        <w:rPr>
          <w:rFonts w:ascii="Times New Roman" w:hAnsi="Times New Roman" w:cs="Times New Roman"/>
          <w:sz w:val="28"/>
          <w:szCs w:val="28"/>
        </w:rPr>
      </w:pPr>
      <w:r w:rsidRPr="00E6473B">
        <w:rPr>
          <w:rFonts w:ascii="Times New Roman" w:hAnsi="Times New Roman" w:cs="Times New Roman"/>
          <w:sz w:val="28"/>
          <w:szCs w:val="28"/>
        </w:rPr>
        <w:t>Выполнение этих задач осуществлялось через реализацию 4</w:t>
      </w:r>
      <w:r>
        <w:rPr>
          <w:rFonts w:ascii="Times New Roman" w:hAnsi="Times New Roman" w:cs="Times New Roman"/>
          <w:sz w:val="28"/>
          <w:szCs w:val="28"/>
        </w:rPr>
        <w:t>8</w:t>
      </w:r>
      <w:r w:rsidRPr="00E6473B">
        <w:rPr>
          <w:rFonts w:ascii="Times New Roman" w:hAnsi="Times New Roman" w:cs="Times New Roman"/>
          <w:sz w:val="28"/>
          <w:szCs w:val="28"/>
        </w:rPr>
        <w:t xml:space="preserve"> основных мероприятий и поручений, утвержденных постановлением администрации городского поселения «Город Амурск» от </w:t>
      </w:r>
      <w:r>
        <w:rPr>
          <w:rFonts w:ascii="Times New Roman" w:hAnsi="Times New Roman" w:cs="Times New Roman"/>
          <w:sz w:val="28"/>
          <w:szCs w:val="28"/>
        </w:rPr>
        <w:t>08</w:t>
      </w:r>
      <w:r w:rsidRPr="00E6473B">
        <w:rPr>
          <w:rFonts w:ascii="Times New Roman" w:hAnsi="Times New Roman" w:cs="Times New Roman"/>
          <w:sz w:val="28"/>
          <w:szCs w:val="28"/>
        </w:rPr>
        <w:t xml:space="preserve"> апреля 202</w:t>
      </w:r>
      <w:r>
        <w:rPr>
          <w:rFonts w:ascii="Times New Roman" w:hAnsi="Times New Roman" w:cs="Times New Roman"/>
          <w:sz w:val="28"/>
          <w:szCs w:val="28"/>
        </w:rPr>
        <w:t>4</w:t>
      </w:r>
      <w:r w:rsidRPr="00E6473B">
        <w:rPr>
          <w:rFonts w:ascii="Times New Roman" w:hAnsi="Times New Roman" w:cs="Times New Roman"/>
          <w:sz w:val="28"/>
          <w:szCs w:val="28"/>
        </w:rPr>
        <w:t xml:space="preserve"> года № 14</w:t>
      </w:r>
      <w:r>
        <w:rPr>
          <w:rFonts w:ascii="Times New Roman" w:hAnsi="Times New Roman" w:cs="Times New Roman"/>
          <w:sz w:val="28"/>
          <w:szCs w:val="28"/>
        </w:rPr>
        <w:t>7</w:t>
      </w:r>
      <w:r w:rsidRPr="00E6473B">
        <w:rPr>
          <w:rFonts w:ascii="Times New Roman" w:hAnsi="Times New Roman" w:cs="Times New Roman"/>
          <w:sz w:val="28"/>
          <w:szCs w:val="28"/>
        </w:rPr>
        <w:t xml:space="preserve"> «О реализации Стратегии социально-экономического развития городского поселения «Город Амурска» в 202</w:t>
      </w:r>
      <w:r>
        <w:rPr>
          <w:rFonts w:ascii="Times New Roman" w:hAnsi="Times New Roman" w:cs="Times New Roman"/>
          <w:sz w:val="28"/>
          <w:szCs w:val="28"/>
        </w:rPr>
        <w:t xml:space="preserve">3 </w:t>
      </w:r>
      <w:r w:rsidRPr="00E6473B">
        <w:rPr>
          <w:rFonts w:ascii="Times New Roman" w:hAnsi="Times New Roman" w:cs="Times New Roman"/>
          <w:sz w:val="28"/>
          <w:szCs w:val="28"/>
        </w:rPr>
        <w:t>году и задачах администрации города по выполнению основных направлений социально-экономического развития на 202</w:t>
      </w:r>
      <w:r>
        <w:rPr>
          <w:rFonts w:ascii="Times New Roman" w:hAnsi="Times New Roman" w:cs="Times New Roman"/>
          <w:sz w:val="28"/>
          <w:szCs w:val="28"/>
        </w:rPr>
        <w:t>4</w:t>
      </w:r>
      <w:r w:rsidRPr="00E6473B">
        <w:rPr>
          <w:rFonts w:ascii="Times New Roman" w:hAnsi="Times New Roman" w:cs="Times New Roman"/>
          <w:sz w:val="28"/>
          <w:szCs w:val="28"/>
        </w:rPr>
        <w:t xml:space="preserve"> год» (отчет о реализации постановления прилагается) и исполнение 37 муниципальных программ, направленных на решение вопросов местного </w:t>
      </w:r>
      <w:r w:rsidRPr="00E6473B">
        <w:rPr>
          <w:rFonts w:ascii="Times New Roman" w:hAnsi="Times New Roman" w:cs="Times New Roman"/>
          <w:sz w:val="28"/>
          <w:szCs w:val="28"/>
        </w:rPr>
        <w:lastRenderedPageBreak/>
        <w:t xml:space="preserve">значения. </w:t>
      </w:r>
      <w:r w:rsidRPr="00E6473B">
        <w:rPr>
          <w:rFonts w:ascii="Times New Roman" w:hAnsi="Times New Roman" w:cs="Times New Roman"/>
          <w:sz w:val="28"/>
          <w:szCs w:val="28"/>
          <w:lang w:val="x-none"/>
        </w:rPr>
        <w:t xml:space="preserve">Доля </w:t>
      </w:r>
      <w:r w:rsidRPr="000F6C8B">
        <w:rPr>
          <w:rFonts w:ascii="Times New Roman" w:hAnsi="Times New Roman" w:cs="Times New Roman"/>
          <w:color w:val="auto"/>
          <w:sz w:val="28"/>
          <w:szCs w:val="28"/>
          <w:lang w:val="x-none"/>
        </w:rPr>
        <w:t xml:space="preserve">программных расходов в общем объеме расходов </w:t>
      </w:r>
      <w:r w:rsidRPr="000F6C8B">
        <w:rPr>
          <w:rFonts w:ascii="Times New Roman" w:hAnsi="Times New Roman" w:cs="Times New Roman"/>
          <w:color w:val="auto"/>
          <w:sz w:val="28"/>
          <w:szCs w:val="28"/>
        </w:rPr>
        <w:t xml:space="preserve">бюджета городского поселения </w:t>
      </w:r>
      <w:r w:rsidRPr="000F6C8B">
        <w:rPr>
          <w:rFonts w:ascii="Times New Roman" w:hAnsi="Times New Roman" w:cs="Times New Roman"/>
          <w:color w:val="auto"/>
          <w:sz w:val="28"/>
          <w:szCs w:val="28"/>
          <w:lang w:val="x-none"/>
        </w:rPr>
        <w:t>за 20</w:t>
      </w:r>
      <w:r w:rsidRPr="000F6C8B">
        <w:rPr>
          <w:rFonts w:ascii="Times New Roman" w:hAnsi="Times New Roman" w:cs="Times New Roman"/>
          <w:color w:val="auto"/>
          <w:sz w:val="28"/>
          <w:szCs w:val="28"/>
        </w:rPr>
        <w:t xml:space="preserve">24 </w:t>
      </w:r>
      <w:r w:rsidRPr="000F6C8B">
        <w:rPr>
          <w:rFonts w:ascii="Times New Roman" w:hAnsi="Times New Roman" w:cs="Times New Roman"/>
          <w:color w:val="auto"/>
          <w:sz w:val="28"/>
          <w:szCs w:val="28"/>
          <w:lang w:val="x-none"/>
        </w:rPr>
        <w:t>год</w:t>
      </w:r>
      <w:r w:rsidRPr="000F6C8B">
        <w:rPr>
          <w:rFonts w:ascii="Times New Roman" w:hAnsi="Times New Roman" w:cs="Times New Roman"/>
          <w:color w:val="auto"/>
          <w:sz w:val="28"/>
          <w:szCs w:val="28"/>
        </w:rPr>
        <w:t xml:space="preserve"> составила </w:t>
      </w:r>
      <w:r w:rsidR="000F6C8B" w:rsidRPr="000F6C8B">
        <w:rPr>
          <w:rFonts w:ascii="Times New Roman" w:hAnsi="Times New Roman" w:cs="Times New Roman"/>
          <w:color w:val="auto"/>
          <w:sz w:val="28"/>
          <w:szCs w:val="28"/>
        </w:rPr>
        <w:t>7</w:t>
      </w:r>
      <w:r w:rsidR="00F4344E">
        <w:rPr>
          <w:rFonts w:ascii="Times New Roman" w:hAnsi="Times New Roman" w:cs="Times New Roman"/>
          <w:color w:val="auto"/>
          <w:sz w:val="28"/>
          <w:szCs w:val="28"/>
        </w:rPr>
        <w:t>3</w:t>
      </w:r>
      <w:r w:rsidRPr="000F6C8B">
        <w:rPr>
          <w:rFonts w:ascii="Times New Roman" w:hAnsi="Times New Roman" w:cs="Times New Roman"/>
          <w:color w:val="auto"/>
          <w:sz w:val="28"/>
          <w:szCs w:val="28"/>
          <w:lang w:val="x-none"/>
        </w:rPr>
        <w:t>%</w:t>
      </w:r>
      <w:r w:rsidRPr="000F6C8B">
        <w:rPr>
          <w:rFonts w:ascii="Times New Roman" w:hAnsi="Times New Roman" w:cs="Times New Roman"/>
          <w:color w:val="auto"/>
          <w:sz w:val="28"/>
          <w:szCs w:val="28"/>
        </w:rPr>
        <w:t xml:space="preserve"> (отчет </w:t>
      </w:r>
      <w:r w:rsidRPr="00E6473B">
        <w:rPr>
          <w:rFonts w:ascii="Times New Roman" w:hAnsi="Times New Roman" w:cs="Times New Roman"/>
          <w:sz w:val="28"/>
          <w:szCs w:val="28"/>
        </w:rPr>
        <w:t>об эффективности реализации муниципальных программ прилагается).</w:t>
      </w:r>
    </w:p>
    <w:p w14:paraId="16FA93C5" w14:textId="2833444F" w:rsidR="008E7713" w:rsidRPr="000F6C8B" w:rsidRDefault="008E7713" w:rsidP="008E7713">
      <w:pPr>
        <w:tabs>
          <w:tab w:val="left" w:pos="993"/>
        </w:tabs>
        <w:ind w:firstLine="709"/>
        <w:jc w:val="both"/>
        <w:rPr>
          <w:rFonts w:ascii="Times New Roman" w:hAnsi="Times New Roman" w:cs="Times New Roman"/>
          <w:color w:val="auto"/>
          <w:sz w:val="28"/>
          <w:szCs w:val="28"/>
        </w:rPr>
      </w:pPr>
      <w:r w:rsidRPr="000F6C8B">
        <w:rPr>
          <w:rFonts w:ascii="Times New Roman" w:hAnsi="Times New Roman" w:cs="Times New Roman"/>
          <w:color w:val="auto"/>
          <w:sz w:val="28"/>
          <w:szCs w:val="28"/>
        </w:rPr>
        <w:t>Населению, организациям и индивидуальным предпринимателям структурными подразделениями администрации города оказывались 5</w:t>
      </w:r>
      <w:r w:rsidR="000F6C8B" w:rsidRPr="000F6C8B">
        <w:rPr>
          <w:rFonts w:ascii="Times New Roman" w:hAnsi="Times New Roman" w:cs="Times New Roman"/>
          <w:color w:val="auto"/>
          <w:sz w:val="28"/>
          <w:szCs w:val="28"/>
        </w:rPr>
        <w:t>6</w:t>
      </w:r>
      <w:r w:rsidRPr="000F6C8B">
        <w:rPr>
          <w:rFonts w:ascii="Times New Roman" w:hAnsi="Times New Roman" w:cs="Times New Roman"/>
          <w:color w:val="auto"/>
          <w:sz w:val="28"/>
          <w:szCs w:val="28"/>
        </w:rPr>
        <w:t xml:space="preserve"> видов муниципальных услуг, а через многофункциональный центр, по принципу «одного окна», - 18 видов услуг. Всего за 202</w:t>
      </w:r>
      <w:r w:rsidR="000F6C8B" w:rsidRPr="000F6C8B">
        <w:rPr>
          <w:rFonts w:ascii="Times New Roman" w:hAnsi="Times New Roman" w:cs="Times New Roman"/>
          <w:color w:val="auto"/>
          <w:sz w:val="28"/>
          <w:szCs w:val="28"/>
        </w:rPr>
        <w:t>4</w:t>
      </w:r>
      <w:r w:rsidRPr="000F6C8B">
        <w:rPr>
          <w:rFonts w:ascii="Times New Roman" w:hAnsi="Times New Roman" w:cs="Times New Roman"/>
          <w:color w:val="auto"/>
          <w:sz w:val="28"/>
          <w:szCs w:val="28"/>
        </w:rPr>
        <w:t xml:space="preserve"> год оказано 28</w:t>
      </w:r>
      <w:r w:rsidR="000F6C8B" w:rsidRPr="000F6C8B">
        <w:rPr>
          <w:rFonts w:ascii="Times New Roman" w:hAnsi="Times New Roman" w:cs="Times New Roman"/>
          <w:color w:val="auto"/>
          <w:sz w:val="28"/>
          <w:szCs w:val="28"/>
        </w:rPr>
        <w:t>631</w:t>
      </w:r>
      <w:r w:rsidRPr="000F6C8B">
        <w:rPr>
          <w:rFonts w:ascii="Times New Roman" w:hAnsi="Times New Roman" w:cs="Times New Roman"/>
          <w:color w:val="auto"/>
          <w:sz w:val="28"/>
          <w:szCs w:val="28"/>
        </w:rPr>
        <w:t xml:space="preserve"> муниципальных услуг.</w:t>
      </w:r>
    </w:p>
    <w:p w14:paraId="26039F72" w14:textId="77777777" w:rsidR="008E7713" w:rsidRPr="00E6473B" w:rsidRDefault="008E7713" w:rsidP="008E7713">
      <w:pPr>
        <w:tabs>
          <w:tab w:val="left" w:pos="709"/>
        </w:tabs>
        <w:jc w:val="both"/>
        <w:rPr>
          <w:rFonts w:ascii="Times New Roman" w:hAnsi="Times New Roman" w:cs="Times New Roman"/>
          <w:sz w:val="28"/>
          <w:szCs w:val="28"/>
        </w:rPr>
      </w:pPr>
    </w:p>
    <w:p w14:paraId="740898B3" w14:textId="77777777" w:rsidR="008E7713" w:rsidRPr="00E6473B" w:rsidRDefault="008E7713" w:rsidP="008E7713">
      <w:pPr>
        <w:pStyle w:val="a7"/>
        <w:tabs>
          <w:tab w:val="left" w:pos="1820"/>
        </w:tabs>
        <w:ind w:left="709"/>
        <w:jc w:val="center"/>
        <w:rPr>
          <w:rFonts w:ascii="Times New Roman" w:hAnsi="Times New Roman"/>
          <w:b/>
          <w:sz w:val="28"/>
          <w:szCs w:val="28"/>
        </w:rPr>
      </w:pPr>
      <w:r w:rsidRPr="00E6473B">
        <w:rPr>
          <w:rFonts w:ascii="Times New Roman" w:hAnsi="Times New Roman"/>
          <w:b/>
          <w:sz w:val="28"/>
          <w:szCs w:val="28"/>
        </w:rPr>
        <w:t xml:space="preserve">Социально-экономическая ситуация </w:t>
      </w:r>
    </w:p>
    <w:p w14:paraId="08D70564" w14:textId="77777777" w:rsidR="008E7713" w:rsidRPr="00E6473B" w:rsidRDefault="008E7713" w:rsidP="008E7713">
      <w:pPr>
        <w:pStyle w:val="a7"/>
        <w:tabs>
          <w:tab w:val="left" w:pos="1820"/>
        </w:tabs>
        <w:ind w:left="709"/>
        <w:jc w:val="center"/>
        <w:rPr>
          <w:rFonts w:ascii="Times New Roman" w:hAnsi="Times New Roman"/>
          <w:b/>
          <w:sz w:val="28"/>
          <w:szCs w:val="28"/>
        </w:rPr>
      </w:pPr>
      <w:r w:rsidRPr="00E6473B">
        <w:rPr>
          <w:rFonts w:ascii="Times New Roman" w:hAnsi="Times New Roman"/>
          <w:b/>
          <w:sz w:val="28"/>
          <w:szCs w:val="28"/>
        </w:rPr>
        <w:t>в городском поселении «Город Амурск»</w:t>
      </w:r>
    </w:p>
    <w:p w14:paraId="5C2BD76B" w14:textId="77777777" w:rsidR="008E7713" w:rsidRPr="008E7713" w:rsidRDefault="008E7713" w:rsidP="008E7713">
      <w:pPr>
        <w:widowControl/>
        <w:ind w:firstLine="709"/>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color w:val="auto"/>
          <w:sz w:val="28"/>
          <w:szCs w:val="28"/>
          <w:lang w:bidi="ar-SA"/>
        </w:rPr>
        <w:t>В 2024 году в городе Амурске была обеспечена социальная и экономическая стабильность, устойчиво функционировала система городского хозяйства. Приоритетными направлениями деятельности администрации города в прошлом году стали:</w:t>
      </w:r>
    </w:p>
    <w:p w14:paraId="18F40954" w14:textId="77777777" w:rsidR="008E7713" w:rsidRPr="008E7713" w:rsidRDefault="008E7713" w:rsidP="008E7713">
      <w:pPr>
        <w:widowControl/>
        <w:ind w:firstLine="709"/>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color w:val="auto"/>
          <w:sz w:val="28"/>
          <w:szCs w:val="28"/>
          <w:lang w:bidi="ar-SA"/>
        </w:rPr>
        <w:t>- создание условий для экономической активности хозяйствующих субъектов;</w:t>
      </w:r>
    </w:p>
    <w:p w14:paraId="65168CBE" w14:textId="77777777" w:rsidR="008E7713" w:rsidRPr="008E7713" w:rsidRDefault="008E7713" w:rsidP="008E7713">
      <w:pPr>
        <w:widowControl/>
        <w:ind w:firstLine="709"/>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color w:val="auto"/>
          <w:sz w:val="28"/>
          <w:szCs w:val="28"/>
          <w:lang w:bidi="ar-SA"/>
        </w:rPr>
        <w:t>- формирование благоприятных условий для привлечения инвестиций;</w:t>
      </w:r>
    </w:p>
    <w:p w14:paraId="2D223BD4" w14:textId="77777777" w:rsidR="008E7713" w:rsidRPr="008E7713" w:rsidRDefault="008E7713" w:rsidP="008E7713">
      <w:pPr>
        <w:widowControl/>
        <w:ind w:firstLine="709"/>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color w:val="auto"/>
          <w:sz w:val="28"/>
          <w:szCs w:val="28"/>
          <w:lang w:bidi="ar-SA"/>
        </w:rPr>
        <w:t>- улучшение качества городской среды;</w:t>
      </w:r>
    </w:p>
    <w:p w14:paraId="155DEF96" w14:textId="77777777" w:rsidR="008E7713" w:rsidRPr="008E7713" w:rsidRDefault="008E7713" w:rsidP="008E7713">
      <w:pPr>
        <w:widowControl/>
        <w:ind w:firstLine="709"/>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color w:val="auto"/>
          <w:sz w:val="28"/>
          <w:szCs w:val="28"/>
          <w:lang w:bidi="ar-SA"/>
        </w:rPr>
        <w:t>- развитие транспортной, коммунальной и социальной инфраструктуры местного значения;</w:t>
      </w:r>
    </w:p>
    <w:p w14:paraId="4FBD107A" w14:textId="77777777" w:rsidR="008E7713" w:rsidRPr="008E7713" w:rsidRDefault="008E7713" w:rsidP="008E7713">
      <w:pPr>
        <w:widowControl/>
        <w:ind w:firstLine="709"/>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color w:val="auto"/>
          <w:sz w:val="28"/>
          <w:szCs w:val="28"/>
          <w:lang w:bidi="ar-SA"/>
        </w:rPr>
        <w:t xml:space="preserve">- повышение эффективности муниципального управления. </w:t>
      </w:r>
    </w:p>
    <w:p w14:paraId="232E00FF" w14:textId="77777777" w:rsidR="008E7713" w:rsidRPr="000F6C8B" w:rsidRDefault="008E7713" w:rsidP="008E7713">
      <w:pPr>
        <w:widowControl/>
        <w:ind w:firstLine="709"/>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Эффективная реализация всего комплекса по поддержке экономики, включая федеральный, региональный и муниципальный уровни, оперативность принимаемых решений позволили поддержать работу экономики города в создавшихся условиях.</w:t>
      </w:r>
    </w:p>
    <w:p w14:paraId="36E906F6" w14:textId="77777777" w:rsidR="008E7713" w:rsidRPr="000F6C8B" w:rsidRDefault="008E7713" w:rsidP="008E7713">
      <w:pPr>
        <w:widowControl/>
        <w:ind w:firstLine="709"/>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Динамика социально-экономических показателей тому подтверждение.</w:t>
      </w:r>
    </w:p>
    <w:p w14:paraId="4019A6BE" w14:textId="2767A1CC" w:rsidR="00A00A9D" w:rsidRPr="00BB057F" w:rsidRDefault="00A00A9D" w:rsidP="00A00A9D">
      <w:pPr>
        <w:widowControl/>
        <w:ind w:firstLine="540"/>
        <w:jc w:val="both"/>
        <w:rPr>
          <w:rFonts w:ascii="Times New Roman" w:eastAsia="Times New Roman" w:hAnsi="Times New Roman" w:cs="Times New Roman"/>
          <w:color w:val="auto"/>
          <w:sz w:val="28"/>
          <w:szCs w:val="28"/>
          <w:lang w:bidi="ar-SA"/>
        </w:rPr>
      </w:pPr>
      <w:r w:rsidRPr="00BB057F">
        <w:rPr>
          <w:rFonts w:ascii="Times New Roman" w:eastAsia="Times New Roman" w:hAnsi="Times New Roman" w:cs="Times New Roman"/>
          <w:color w:val="auto"/>
          <w:sz w:val="28"/>
          <w:szCs w:val="28"/>
          <w:lang w:bidi="ar-SA"/>
        </w:rPr>
        <w:t xml:space="preserve">Оборот обрабатывающих производств в действующих ценах составил 51,0 </w:t>
      </w:r>
      <w:proofErr w:type="spellStart"/>
      <w:proofErr w:type="gramStart"/>
      <w:r w:rsidRPr="00BB057F">
        <w:rPr>
          <w:rFonts w:ascii="Times New Roman" w:eastAsia="Times New Roman" w:hAnsi="Times New Roman" w:cs="Times New Roman"/>
          <w:color w:val="auto"/>
          <w:sz w:val="28"/>
          <w:szCs w:val="28"/>
          <w:lang w:bidi="ar-SA"/>
        </w:rPr>
        <w:t>млрд.руб</w:t>
      </w:r>
      <w:proofErr w:type="spellEnd"/>
      <w:proofErr w:type="gramEnd"/>
      <w:r w:rsidRPr="00BB057F">
        <w:rPr>
          <w:rFonts w:ascii="Times New Roman" w:eastAsia="Times New Roman" w:hAnsi="Times New Roman" w:cs="Times New Roman"/>
          <w:color w:val="auto"/>
          <w:sz w:val="28"/>
          <w:szCs w:val="28"/>
          <w:lang w:bidi="ar-SA"/>
        </w:rPr>
        <w:t xml:space="preserve"> в 2024 году</w:t>
      </w:r>
      <w:r w:rsidR="00005873">
        <w:rPr>
          <w:rStyle w:val="afb"/>
          <w:rFonts w:ascii="Times New Roman" w:eastAsia="Times New Roman" w:hAnsi="Times New Roman" w:cs="Times New Roman"/>
          <w:color w:val="auto"/>
          <w:sz w:val="28"/>
          <w:szCs w:val="28"/>
          <w:lang w:bidi="ar-SA"/>
        </w:rPr>
        <w:footnoteReference w:id="1"/>
      </w:r>
      <w:r w:rsidR="00005873">
        <w:rPr>
          <w:rFonts w:ascii="Times New Roman" w:eastAsia="Times New Roman" w:hAnsi="Times New Roman" w:cs="Times New Roman"/>
          <w:color w:val="auto"/>
          <w:sz w:val="28"/>
          <w:szCs w:val="28"/>
          <w:lang w:bidi="ar-SA"/>
        </w:rPr>
        <w:t>,</w:t>
      </w:r>
      <w:r w:rsidRPr="00BB057F">
        <w:rPr>
          <w:rFonts w:ascii="Times New Roman" w:eastAsia="Times New Roman" w:hAnsi="Times New Roman" w:cs="Times New Roman"/>
          <w:color w:val="auto"/>
          <w:sz w:val="28"/>
          <w:szCs w:val="28"/>
          <w:lang w:bidi="ar-SA"/>
        </w:rPr>
        <w:t xml:space="preserve"> что </w:t>
      </w:r>
      <w:proofErr w:type="gramStart"/>
      <w:r w:rsidRPr="00BB057F">
        <w:rPr>
          <w:rFonts w:ascii="Times New Roman" w:eastAsia="Times New Roman" w:hAnsi="Times New Roman" w:cs="Times New Roman"/>
          <w:color w:val="auto"/>
          <w:sz w:val="28"/>
          <w:szCs w:val="28"/>
          <w:lang w:bidi="ar-SA"/>
        </w:rPr>
        <w:t xml:space="preserve">составляет  </w:t>
      </w:r>
      <w:r>
        <w:rPr>
          <w:rFonts w:ascii="Times New Roman" w:eastAsia="Times New Roman" w:hAnsi="Times New Roman" w:cs="Times New Roman"/>
          <w:color w:val="auto"/>
          <w:sz w:val="28"/>
          <w:szCs w:val="28"/>
          <w:lang w:bidi="ar-SA"/>
        </w:rPr>
        <w:t>9</w:t>
      </w:r>
      <w:r w:rsidRPr="00BB057F">
        <w:rPr>
          <w:rFonts w:ascii="Times New Roman" w:eastAsia="Times New Roman" w:hAnsi="Times New Roman" w:cs="Times New Roman"/>
          <w:color w:val="auto"/>
          <w:sz w:val="28"/>
          <w:szCs w:val="28"/>
          <w:lang w:bidi="ar-SA"/>
        </w:rPr>
        <w:t>%  к</w:t>
      </w:r>
      <w:proofErr w:type="gramEnd"/>
      <w:r w:rsidRPr="00BB057F">
        <w:rPr>
          <w:rFonts w:ascii="Times New Roman" w:eastAsia="Times New Roman" w:hAnsi="Times New Roman" w:cs="Times New Roman"/>
          <w:color w:val="auto"/>
          <w:sz w:val="28"/>
          <w:szCs w:val="28"/>
          <w:lang w:bidi="ar-SA"/>
        </w:rPr>
        <w:t xml:space="preserve"> уровню 2023 года.</w:t>
      </w:r>
    </w:p>
    <w:p w14:paraId="7C14068C" w14:textId="77777777" w:rsidR="008E7713" w:rsidRPr="000F6C8B" w:rsidRDefault="008E7713" w:rsidP="008E7713">
      <w:pPr>
        <w:widowControl/>
        <w:tabs>
          <w:tab w:val="left" w:pos="709"/>
          <w:tab w:val="left" w:pos="4780"/>
        </w:tabs>
        <w:ind w:firstLine="540"/>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 xml:space="preserve">Товарооборот предприятий розничной и мелкооптовой торговли в 2024 году составил 5,05 млрд. рублей, рост </w:t>
      </w:r>
      <w:proofErr w:type="gramStart"/>
      <w:r w:rsidRPr="000F6C8B">
        <w:rPr>
          <w:rFonts w:ascii="Times New Roman" w:eastAsia="Times New Roman" w:hAnsi="Times New Roman" w:cs="Times New Roman"/>
          <w:color w:val="auto"/>
          <w:sz w:val="28"/>
          <w:szCs w:val="28"/>
          <w:lang w:bidi="ar-SA"/>
        </w:rPr>
        <w:t>к  уровню</w:t>
      </w:r>
      <w:proofErr w:type="gramEnd"/>
      <w:r w:rsidRPr="000F6C8B">
        <w:rPr>
          <w:rFonts w:ascii="Times New Roman" w:eastAsia="Times New Roman" w:hAnsi="Times New Roman" w:cs="Times New Roman"/>
          <w:color w:val="auto"/>
          <w:sz w:val="28"/>
          <w:szCs w:val="28"/>
          <w:lang w:bidi="ar-SA"/>
        </w:rPr>
        <w:t xml:space="preserve"> 2023 года составил 6,3 %.</w:t>
      </w:r>
    </w:p>
    <w:p w14:paraId="274C143C" w14:textId="77777777" w:rsidR="008E7713" w:rsidRPr="000F6C8B" w:rsidRDefault="008E7713" w:rsidP="008E7713">
      <w:pPr>
        <w:widowControl/>
        <w:ind w:firstLine="709"/>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 xml:space="preserve">Товарооборот предприятий общественного питания в 2024 году составил 145,0 млн. рублей, </w:t>
      </w:r>
      <w:proofErr w:type="gramStart"/>
      <w:r w:rsidRPr="000F6C8B">
        <w:rPr>
          <w:rFonts w:ascii="Times New Roman" w:eastAsia="Times New Roman" w:hAnsi="Times New Roman" w:cs="Times New Roman"/>
          <w:color w:val="auto"/>
          <w:sz w:val="28"/>
          <w:szCs w:val="28"/>
          <w:lang w:bidi="ar-SA"/>
        </w:rPr>
        <w:t>или  106</w:t>
      </w:r>
      <w:proofErr w:type="gramEnd"/>
      <w:r w:rsidRPr="000F6C8B">
        <w:rPr>
          <w:rFonts w:ascii="Times New Roman" w:eastAsia="Times New Roman" w:hAnsi="Times New Roman" w:cs="Times New Roman"/>
          <w:color w:val="auto"/>
          <w:sz w:val="28"/>
          <w:szCs w:val="28"/>
          <w:lang w:bidi="ar-SA"/>
        </w:rPr>
        <w:t>,1 % к уровню 2023 года.</w:t>
      </w:r>
    </w:p>
    <w:p w14:paraId="2CB10083" w14:textId="77777777" w:rsidR="008E7713" w:rsidRPr="000F6C8B" w:rsidRDefault="008E7713" w:rsidP="008E7713">
      <w:pPr>
        <w:autoSpaceDE w:val="0"/>
        <w:autoSpaceDN w:val="0"/>
        <w:adjustRightInd w:val="0"/>
        <w:ind w:firstLine="708"/>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Объем реализации бытовых услуг населению составил 156 млн. рублей. Таким образом, темп роста составил 103 %.</w:t>
      </w:r>
    </w:p>
    <w:p w14:paraId="1D6D7CB5" w14:textId="418FE2B7" w:rsidR="008E7713" w:rsidRPr="000F6C8B" w:rsidRDefault="008E7713" w:rsidP="008E7713">
      <w:pPr>
        <w:widowControl/>
        <w:ind w:firstLine="720"/>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Объем регистрируемых безработных</w:t>
      </w:r>
      <w:r w:rsidR="000F6C8B">
        <w:rPr>
          <w:rFonts w:ascii="Times New Roman" w:eastAsia="Times New Roman" w:hAnsi="Times New Roman" w:cs="Times New Roman"/>
          <w:color w:val="auto"/>
          <w:sz w:val="28"/>
          <w:szCs w:val="28"/>
          <w:lang w:bidi="ar-SA"/>
        </w:rPr>
        <w:t xml:space="preserve"> в течение 2024 года</w:t>
      </w:r>
      <w:r w:rsidRPr="000F6C8B">
        <w:rPr>
          <w:rFonts w:ascii="Times New Roman" w:eastAsia="Times New Roman" w:hAnsi="Times New Roman" w:cs="Times New Roman"/>
          <w:color w:val="auto"/>
          <w:sz w:val="28"/>
          <w:szCs w:val="28"/>
          <w:lang w:bidi="ar-SA"/>
        </w:rPr>
        <w:t xml:space="preserve"> составил 290 человек. Он снизился на 43,9% по сравнению с 2023 годом.</w:t>
      </w:r>
    </w:p>
    <w:p w14:paraId="0C55DA70" w14:textId="51D0616E" w:rsidR="008E7713" w:rsidRPr="000F6C8B" w:rsidRDefault="008E7713" w:rsidP="008E7713">
      <w:pPr>
        <w:widowControl/>
        <w:tabs>
          <w:tab w:val="left" w:pos="709"/>
          <w:tab w:val="left" w:pos="4780"/>
        </w:tabs>
        <w:ind w:firstLine="540"/>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ab/>
        <w:t>На 01 января 2025 года на учете в службе занятости населения находилось 31 чел</w:t>
      </w:r>
      <w:r w:rsidR="000F6C8B" w:rsidRPr="000F6C8B">
        <w:rPr>
          <w:rFonts w:ascii="Times New Roman" w:eastAsia="Times New Roman" w:hAnsi="Times New Roman" w:cs="Times New Roman"/>
          <w:color w:val="auto"/>
          <w:sz w:val="28"/>
          <w:szCs w:val="28"/>
          <w:lang w:bidi="ar-SA"/>
        </w:rPr>
        <w:t>.</w:t>
      </w:r>
      <w:r w:rsidRPr="000F6C8B">
        <w:rPr>
          <w:rFonts w:ascii="Times New Roman" w:eastAsia="Times New Roman" w:hAnsi="Times New Roman" w:cs="Times New Roman"/>
          <w:color w:val="auto"/>
          <w:sz w:val="28"/>
          <w:szCs w:val="28"/>
          <w:lang w:bidi="ar-SA"/>
        </w:rPr>
        <w:t xml:space="preserve"> безработных граждан (на 01 января 2024 года – 129 безработных граждан).</w:t>
      </w:r>
    </w:p>
    <w:p w14:paraId="54A9B462" w14:textId="77777777" w:rsidR="008E7713" w:rsidRPr="000F6C8B" w:rsidRDefault="008E7713" w:rsidP="008E7713">
      <w:pPr>
        <w:widowControl/>
        <w:ind w:firstLine="709"/>
        <w:jc w:val="both"/>
        <w:rPr>
          <w:rFonts w:ascii="Times New Roman" w:eastAsia="Calibri" w:hAnsi="Times New Roman" w:cs="Times New Roman"/>
          <w:b/>
          <w:i/>
          <w:color w:val="auto"/>
          <w:sz w:val="28"/>
          <w:szCs w:val="28"/>
          <w:lang w:bidi="ar-SA"/>
        </w:rPr>
      </w:pPr>
      <w:r w:rsidRPr="000F6C8B">
        <w:rPr>
          <w:rFonts w:ascii="Times New Roman" w:eastAsia="Times New Roman" w:hAnsi="Times New Roman" w:cs="Times New Roman"/>
          <w:color w:val="auto"/>
          <w:sz w:val="28"/>
          <w:szCs w:val="28"/>
          <w:lang w:bidi="ar-SA"/>
        </w:rPr>
        <w:t>Уровень официальной безработицы составил 0,15% от численности населения трудоспособного возраста. Он снизился в 4 раза по сравнению с уровнем на начало текущего года (0,6%).</w:t>
      </w:r>
      <w:r w:rsidRPr="000F6C8B">
        <w:rPr>
          <w:rFonts w:ascii="Times New Roman" w:eastAsia="Calibri" w:hAnsi="Times New Roman" w:cs="Times New Roman"/>
          <w:b/>
          <w:i/>
          <w:color w:val="auto"/>
          <w:sz w:val="28"/>
          <w:szCs w:val="28"/>
          <w:lang w:bidi="ar-SA"/>
        </w:rPr>
        <w:t xml:space="preserve"> </w:t>
      </w:r>
    </w:p>
    <w:p w14:paraId="0D79E833" w14:textId="77777777" w:rsidR="008E7713" w:rsidRPr="008E7713" w:rsidRDefault="008E7713" w:rsidP="008E7713">
      <w:pPr>
        <w:widowControl/>
        <w:ind w:firstLine="709"/>
        <w:jc w:val="both"/>
        <w:rPr>
          <w:rFonts w:ascii="Times New Roman" w:eastAsia="Calibri" w:hAnsi="Times New Roman" w:cs="Times New Roman"/>
          <w:color w:val="auto"/>
          <w:sz w:val="28"/>
          <w:szCs w:val="28"/>
          <w:lang w:bidi="ar-SA"/>
        </w:rPr>
      </w:pPr>
    </w:p>
    <w:p w14:paraId="30F7392D" w14:textId="77777777" w:rsidR="00F90FAF" w:rsidRPr="00BB057F" w:rsidRDefault="00F90FAF" w:rsidP="00F90FAF">
      <w:pPr>
        <w:widowControl/>
        <w:ind w:firstLine="709"/>
        <w:jc w:val="both"/>
        <w:rPr>
          <w:rFonts w:ascii="Times New Roman" w:eastAsia="Calibri" w:hAnsi="Times New Roman" w:cs="Times New Roman"/>
          <w:color w:val="auto"/>
          <w:sz w:val="28"/>
          <w:szCs w:val="28"/>
          <w:lang w:bidi="ar-SA"/>
        </w:rPr>
      </w:pPr>
      <w:bookmarkStart w:id="1" w:name="_Hlk192858613"/>
      <w:r w:rsidRPr="00BB057F">
        <w:rPr>
          <w:rFonts w:ascii="Times New Roman" w:eastAsia="Calibri" w:hAnsi="Times New Roman" w:cs="Times New Roman"/>
          <w:color w:val="auto"/>
          <w:sz w:val="28"/>
          <w:szCs w:val="28"/>
          <w:lang w:bidi="ar-SA"/>
        </w:rPr>
        <w:t>Инвестиции в основной капитал (по крупным и средним организациям) составили 7,6 млрд. рублей (202</w:t>
      </w:r>
      <w:r>
        <w:rPr>
          <w:rFonts w:ascii="Times New Roman" w:eastAsia="Calibri" w:hAnsi="Times New Roman" w:cs="Times New Roman"/>
          <w:color w:val="auto"/>
          <w:sz w:val="28"/>
          <w:szCs w:val="28"/>
          <w:lang w:bidi="ar-SA"/>
        </w:rPr>
        <w:t>3</w:t>
      </w:r>
      <w:r w:rsidRPr="00BB057F">
        <w:rPr>
          <w:rFonts w:ascii="Times New Roman" w:eastAsia="Calibri" w:hAnsi="Times New Roman" w:cs="Times New Roman"/>
          <w:color w:val="auto"/>
          <w:sz w:val="28"/>
          <w:szCs w:val="28"/>
          <w:lang w:bidi="ar-SA"/>
        </w:rPr>
        <w:t xml:space="preserve"> г. – 12,3 млрд. рублей)</w:t>
      </w:r>
      <w:r>
        <w:rPr>
          <w:rFonts w:ascii="Times New Roman" w:eastAsia="Calibri" w:hAnsi="Times New Roman" w:cs="Times New Roman"/>
          <w:color w:val="auto"/>
          <w:sz w:val="28"/>
          <w:szCs w:val="28"/>
          <w:lang w:bidi="ar-SA"/>
        </w:rPr>
        <w:t>, это 60% от 2023 года.</w:t>
      </w:r>
    </w:p>
    <w:bookmarkEnd w:id="1"/>
    <w:p w14:paraId="575514DA" w14:textId="78575839" w:rsidR="00F90FAF" w:rsidRPr="00C17EC3" w:rsidRDefault="00F90FAF" w:rsidP="00F90FAF">
      <w:pPr>
        <w:autoSpaceDE w:val="0"/>
        <w:autoSpaceDN w:val="0"/>
        <w:adjustRightInd w:val="0"/>
        <w:ind w:firstLine="708"/>
        <w:jc w:val="both"/>
        <w:rPr>
          <w:rFonts w:ascii="Times New Roman" w:eastAsia="Times New Roman" w:hAnsi="Times New Roman" w:cs="Times New Roman"/>
          <w:color w:val="auto"/>
          <w:sz w:val="28"/>
          <w:szCs w:val="28"/>
          <w:lang w:bidi="ar-SA"/>
        </w:rPr>
      </w:pPr>
      <w:r w:rsidRPr="00C17EC3">
        <w:rPr>
          <w:rFonts w:ascii="Times New Roman" w:hAnsi="Times New Roman" w:cs="Times New Roman"/>
          <w:color w:val="auto"/>
          <w:sz w:val="28"/>
          <w:szCs w:val="28"/>
        </w:rPr>
        <w:t xml:space="preserve">Среднемесячная номинальная начисленная заработная плата </w:t>
      </w:r>
      <w:r w:rsidR="00C17EC3">
        <w:rPr>
          <w:rFonts w:ascii="Times New Roman" w:eastAsia="Times New Roman" w:hAnsi="Times New Roman" w:cs="Times New Roman"/>
          <w:color w:val="auto"/>
          <w:sz w:val="28"/>
          <w:szCs w:val="28"/>
          <w:lang w:bidi="ar-SA"/>
        </w:rPr>
        <w:t xml:space="preserve">по кругу отчитывающихся </w:t>
      </w:r>
      <w:proofErr w:type="gramStart"/>
      <w:r w:rsidR="00C17EC3">
        <w:rPr>
          <w:rFonts w:ascii="Times New Roman" w:eastAsia="Times New Roman" w:hAnsi="Times New Roman" w:cs="Times New Roman"/>
          <w:color w:val="auto"/>
          <w:sz w:val="28"/>
          <w:szCs w:val="28"/>
          <w:lang w:bidi="ar-SA"/>
        </w:rPr>
        <w:t xml:space="preserve">предприятий </w:t>
      </w:r>
      <w:r w:rsidRPr="00C17EC3">
        <w:rPr>
          <w:rFonts w:ascii="Times New Roman" w:eastAsia="Times New Roman" w:hAnsi="Times New Roman" w:cs="Times New Roman"/>
          <w:color w:val="auto"/>
          <w:sz w:val="28"/>
          <w:szCs w:val="28"/>
          <w:lang w:bidi="ar-SA"/>
        </w:rPr>
        <w:t xml:space="preserve"> –</w:t>
      </w:r>
      <w:proofErr w:type="gramEnd"/>
      <w:r w:rsidRPr="00C17EC3">
        <w:rPr>
          <w:rFonts w:ascii="Times New Roman" w:eastAsia="Times New Roman" w:hAnsi="Times New Roman" w:cs="Times New Roman"/>
          <w:color w:val="auto"/>
          <w:sz w:val="28"/>
          <w:szCs w:val="28"/>
          <w:lang w:bidi="ar-SA"/>
        </w:rPr>
        <w:t>7</w:t>
      </w:r>
      <w:r w:rsidR="00C17EC3" w:rsidRPr="00C17EC3">
        <w:rPr>
          <w:rFonts w:ascii="Times New Roman" w:eastAsia="Times New Roman" w:hAnsi="Times New Roman" w:cs="Times New Roman"/>
          <w:color w:val="auto"/>
          <w:sz w:val="28"/>
          <w:szCs w:val="28"/>
          <w:lang w:bidi="ar-SA"/>
        </w:rPr>
        <w:t>1269</w:t>
      </w:r>
      <w:r w:rsidRPr="00C17EC3">
        <w:rPr>
          <w:rFonts w:ascii="Times New Roman" w:eastAsia="Times New Roman" w:hAnsi="Times New Roman" w:cs="Times New Roman"/>
          <w:color w:val="auto"/>
          <w:sz w:val="28"/>
          <w:szCs w:val="28"/>
          <w:lang w:bidi="ar-SA"/>
        </w:rPr>
        <w:t xml:space="preserve"> рублей или 12</w:t>
      </w:r>
      <w:r w:rsidR="00C17EC3" w:rsidRPr="00C17EC3">
        <w:rPr>
          <w:rFonts w:ascii="Times New Roman" w:eastAsia="Times New Roman" w:hAnsi="Times New Roman" w:cs="Times New Roman"/>
          <w:color w:val="auto"/>
          <w:sz w:val="28"/>
          <w:szCs w:val="28"/>
          <w:lang w:bidi="ar-SA"/>
        </w:rPr>
        <w:t>1</w:t>
      </w:r>
      <w:r w:rsidRPr="00C17EC3">
        <w:rPr>
          <w:rFonts w:ascii="Times New Roman" w:eastAsia="Times New Roman" w:hAnsi="Times New Roman" w:cs="Times New Roman"/>
          <w:color w:val="auto"/>
          <w:sz w:val="28"/>
          <w:szCs w:val="28"/>
          <w:lang w:bidi="ar-SA"/>
        </w:rPr>
        <w:t>% к уровню 2023 года.</w:t>
      </w:r>
    </w:p>
    <w:p w14:paraId="7454389C" w14:textId="77777777" w:rsidR="008E7713" w:rsidRPr="008E7713" w:rsidRDefault="008E7713" w:rsidP="008E7713">
      <w:pPr>
        <w:widowControl/>
        <w:ind w:firstLine="708"/>
        <w:jc w:val="both"/>
        <w:rPr>
          <w:rFonts w:ascii="Times New Roman" w:eastAsia="Times New Roman" w:hAnsi="Times New Roman" w:cs="Times New Roman"/>
          <w:sz w:val="28"/>
          <w:szCs w:val="28"/>
          <w:lang w:bidi="ar-SA"/>
        </w:rPr>
      </w:pPr>
    </w:p>
    <w:p w14:paraId="5E0CBB1F" w14:textId="50CE74D1" w:rsidR="008E7713" w:rsidRDefault="008E7713" w:rsidP="008E7713">
      <w:pPr>
        <w:widowControl/>
        <w:ind w:firstLine="708"/>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 xml:space="preserve">По состоянию на 01 января 2025 года с учетом сведений отдела </w:t>
      </w:r>
      <w:proofErr w:type="gramStart"/>
      <w:r w:rsidRPr="000F6C8B">
        <w:rPr>
          <w:rFonts w:ascii="Times New Roman" w:eastAsia="Times New Roman" w:hAnsi="Times New Roman" w:cs="Times New Roman"/>
          <w:color w:val="auto"/>
          <w:sz w:val="28"/>
          <w:szCs w:val="28"/>
          <w:lang w:bidi="ar-SA"/>
        </w:rPr>
        <w:t xml:space="preserve">ЗАГС </w:t>
      </w:r>
      <w:r w:rsidRPr="000F6C8B">
        <w:rPr>
          <w:rFonts w:ascii="Times New Roman" w:eastAsia="Times New Roman" w:hAnsi="Times New Roman" w:cs="Times New Roman"/>
          <w:b/>
          <w:i/>
          <w:color w:val="auto"/>
          <w:sz w:val="28"/>
          <w:szCs w:val="28"/>
          <w:lang w:bidi="ar-SA"/>
        </w:rPr>
        <w:t xml:space="preserve"> </w:t>
      </w:r>
      <w:r w:rsidRPr="000F6C8B">
        <w:rPr>
          <w:rFonts w:ascii="Times New Roman" w:eastAsia="Times New Roman" w:hAnsi="Times New Roman" w:cs="Times New Roman"/>
          <w:color w:val="auto"/>
          <w:sz w:val="28"/>
          <w:szCs w:val="28"/>
          <w:lang w:bidi="ar-SA"/>
        </w:rPr>
        <w:t>численность</w:t>
      </w:r>
      <w:proofErr w:type="gramEnd"/>
      <w:r w:rsidRPr="000F6C8B">
        <w:rPr>
          <w:rFonts w:ascii="Times New Roman" w:eastAsia="Times New Roman" w:hAnsi="Times New Roman" w:cs="Times New Roman"/>
          <w:color w:val="auto"/>
          <w:sz w:val="28"/>
          <w:szCs w:val="28"/>
          <w:lang w:bidi="ar-SA"/>
        </w:rPr>
        <w:t xml:space="preserve"> города Амурска составляет 37524 человека. Уточненная численность населения города по состоянию на 01.01.2025 будет предоставлена </w:t>
      </w:r>
      <w:proofErr w:type="spellStart"/>
      <w:r w:rsidRPr="000F6C8B">
        <w:rPr>
          <w:rFonts w:ascii="Times New Roman" w:eastAsia="Times New Roman" w:hAnsi="Times New Roman" w:cs="Times New Roman"/>
          <w:color w:val="auto"/>
          <w:sz w:val="28"/>
          <w:szCs w:val="28"/>
          <w:lang w:bidi="ar-SA"/>
        </w:rPr>
        <w:t>Хабаровскстатом</w:t>
      </w:r>
      <w:proofErr w:type="spellEnd"/>
      <w:r w:rsidRPr="000F6C8B">
        <w:rPr>
          <w:rFonts w:ascii="Times New Roman" w:eastAsia="Times New Roman" w:hAnsi="Times New Roman" w:cs="Times New Roman"/>
          <w:color w:val="auto"/>
          <w:sz w:val="28"/>
          <w:szCs w:val="28"/>
          <w:lang w:bidi="ar-SA"/>
        </w:rPr>
        <w:t xml:space="preserve"> в конце апреля 2025 года.</w:t>
      </w:r>
      <w:r w:rsidR="00EA35A2">
        <w:rPr>
          <w:rFonts w:ascii="Times New Roman" w:eastAsia="Times New Roman" w:hAnsi="Times New Roman" w:cs="Times New Roman"/>
          <w:color w:val="auto"/>
          <w:sz w:val="28"/>
          <w:szCs w:val="28"/>
          <w:lang w:bidi="ar-SA"/>
        </w:rPr>
        <w:t xml:space="preserve"> </w:t>
      </w:r>
    </w:p>
    <w:p w14:paraId="7118B219" w14:textId="2B43168D" w:rsidR="00EA35A2" w:rsidRPr="000F6C8B" w:rsidRDefault="00EA35A2" w:rsidP="008E7713">
      <w:pPr>
        <w:widowControl/>
        <w:ind w:firstLine="708"/>
        <w:jc w:val="both"/>
        <w:rPr>
          <w:rFonts w:ascii="Times New Roman" w:eastAsia="Times New Roman" w:hAnsi="Times New Roman" w:cs="Times New Roman"/>
          <w:color w:val="auto"/>
          <w:sz w:val="28"/>
          <w:szCs w:val="28"/>
          <w:lang w:bidi="ar-SA"/>
        </w:rPr>
      </w:pPr>
      <w:r w:rsidRPr="00EA35A2">
        <w:rPr>
          <w:rFonts w:ascii="Times New Roman" w:eastAsia="Times New Roman" w:hAnsi="Times New Roman" w:cs="Times New Roman"/>
          <w:color w:val="auto"/>
          <w:sz w:val="28"/>
          <w:szCs w:val="28"/>
          <w:lang w:bidi="ar-SA"/>
        </w:rPr>
        <w:t>По предварительным данным органов статистики за 11 месяцев 2024 года в городе отмечен миграционный прирост населения. Превышение числа прибывшего населения над числом выбывшего составило 19 человек. Для сравнения</w:t>
      </w:r>
      <w:r>
        <w:rPr>
          <w:rFonts w:ascii="Times New Roman" w:eastAsia="Times New Roman" w:hAnsi="Times New Roman" w:cs="Times New Roman"/>
          <w:color w:val="auto"/>
          <w:sz w:val="28"/>
          <w:szCs w:val="28"/>
          <w:lang w:bidi="ar-SA"/>
        </w:rPr>
        <w:t>,</w:t>
      </w:r>
      <w:r w:rsidRPr="00EA35A2">
        <w:rPr>
          <w:rFonts w:ascii="Times New Roman" w:eastAsia="Times New Roman" w:hAnsi="Times New Roman" w:cs="Times New Roman"/>
          <w:color w:val="auto"/>
          <w:sz w:val="28"/>
          <w:szCs w:val="28"/>
          <w:lang w:bidi="ar-SA"/>
        </w:rPr>
        <w:t xml:space="preserve"> в 2023 году миграционный отток населения составил 66 человек.</w:t>
      </w:r>
    </w:p>
    <w:p w14:paraId="2973773E" w14:textId="77777777" w:rsidR="008E7713" w:rsidRPr="000F6C8B" w:rsidRDefault="008E7713" w:rsidP="008E7713">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14:paraId="4DB25D57" w14:textId="77777777" w:rsidR="008E7713" w:rsidRPr="000F6C8B" w:rsidRDefault="008E7713" w:rsidP="008E7713">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 xml:space="preserve">По состоянию на 01.01.2025 на площадке «Амурск» ТОР «Хабаровск» зарегистрировано </w:t>
      </w:r>
      <w:proofErr w:type="gramStart"/>
      <w:r w:rsidRPr="000F6C8B">
        <w:rPr>
          <w:rFonts w:ascii="Times New Roman" w:eastAsia="Times New Roman" w:hAnsi="Times New Roman" w:cs="Times New Roman"/>
          <w:color w:val="auto"/>
          <w:sz w:val="28"/>
          <w:szCs w:val="28"/>
          <w:lang w:bidi="ar-SA"/>
        </w:rPr>
        <w:t>6  инвесторов</w:t>
      </w:r>
      <w:proofErr w:type="gramEnd"/>
      <w:r w:rsidRPr="000F6C8B">
        <w:rPr>
          <w:rFonts w:ascii="Times New Roman" w:eastAsia="Times New Roman" w:hAnsi="Times New Roman" w:cs="Times New Roman"/>
          <w:color w:val="auto"/>
          <w:sz w:val="28"/>
          <w:szCs w:val="28"/>
          <w:lang w:bidi="ar-SA"/>
        </w:rPr>
        <w:t>-резидентов.</w:t>
      </w:r>
    </w:p>
    <w:p w14:paraId="4EB3A7F3" w14:textId="77777777" w:rsidR="008E7713" w:rsidRPr="000F6C8B" w:rsidRDefault="008E7713" w:rsidP="008E7713">
      <w:pPr>
        <w:widowControl/>
        <w:shd w:val="clear" w:color="auto" w:fill="FFFFFF"/>
        <w:ind w:firstLine="540"/>
        <w:jc w:val="both"/>
        <w:rPr>
          <w:rFonts w:ascii="Times New Roman" w:eastAsia="Times New Roman" w:hAnsi="Times New Roman" w:cs="Times New Roman"/>
          <w:color w:val="auto"/>
          <w:sz w:val="28"/>
          <w:szCs w:val="28"/>
          <w:lang w:bidi="ar-SA"/>
        </w:rPr>
      </w:pPr>
    </w:p>
    <w:p w14:paraId="5D3EEAD8" w14:textId="77777777" w:rsidR="008E7713" w:rsidRPr="008E7713" w:rsidRDefault="008E7713" w:rsidP="008E7713">
      <w:pPr>
        <w:widowControl/>
        <w:shd w:val="clear" w:color="auto" w:fill="FFFFFF"/>
        <w:ind w:firstLine="540"/>
        <w:jc w:val="both"/>
        <w:rPr>
          <w:rFonts w:ascii="Times New Roman" w:eastAsia="Times New Roman" w:hAnsi="Times New Roman" w:cs="Times New Roman"/>
          <w:color w:val="auto"/>
          <w:sz w:val="28"/>
          <w:szCs w:val="20"/>
          <w:lang w:bidi="ar-SA"/>
        </w:rPr>
      </w:pPr>
      <w:r w:rsidRPr="000F6C8B">
        <w:rPr>
          <w:rFonts w:ascii="Times New Roman" w:eastAsia="Times New Roman" w:hAnsi="Times New Roman" w:cs="Times New Roman"/>
          <w:color w:val="auto"/>
          <w:sz w:val="28"/>
          <w:szCs w:val="28"/>
          <w:lang w:bidi="ar-SA"/>
        </w:rPr>
        <w:t xml:space="preserve">В рамках реализации Федерального закона от 01 мая 2016 г. № 119-ФЗ «О дальневосточном гектаре» </w:t>
      </w:r>
      <w:r w:rsidRPr="000F6C8B">
        <w:rPr>
          <w:rFonts w:ascii="Times New Roman" w:eastAsia="Times New Roman" w:hAnsi="Times New Roman" w:cs="Times New Roman"/>
          <w:bCs/>
          <w:iCs/>
          <w:color w:val="auto"/>
          <w:sz w:val="28"/>
          <w:szCs w:val="28"/>
          <w:lang w:bidi="ar-SA"/>
        </w:rPr>
        <w:t xml:space="preserve">в 2024 году оформлено </w:t>
      </w:r>
      <w:r w:rsidRPr="000F6C8B">
        <w:rPr>
          <w:rFonts w:ascii="Times New Roman" w:eastAsia="Times New Roman" w:hAnsi="Times New Roman" w:cs="Times New Roman"/>
          <w:bCs/>
          <w:color w:val="auto"/>
          <w:sz w:val="28"/>
          <w:szCs w:val="20"/>
          <w:lang w:bidi="ar-SA"/>
        </w:rPr>
        <w:t>11 договоров безвозмездного пользования, предоставлено</w:t>
      </w:r>
      <w:r w:rsidRPr="000F6C8B">
        <w:rPr>
          <w:rFonts w:ascii="Times New Roman" w:eastAsia="Times New Roman" w:hAnsi="Times New Roman" w:cs="Times New Roman"/>
          <w:b/>
          <w:color w:val="auto"/>
          <w:sz w:val="28"/>
          <w:szCs w:val="20"/>
          <w:lang w:bidi="ar-SA"/>
        </w:rPr>
        <w:t xml:space="preserve"> </w:t>
      </w:r>
      <w:r w:rsidRPr="000F6C8B">
        <w:rPr>
          <w:rFonts w:ascii="Times New Roman" w:eastAsia="Times New Roman" w:hAnsi="Times New Roman" w:cs="Times New Roman"/>
          <w:bCs/>
          <w:color w:val="auto"/>
          <w:sz w:val="28"/>
          <w:szCs w:val="20"/>
          <w:lang w:bidi="ar-SA"/>
        </w:rPr>
        <w:t xml:space="preserve">2 земельных участка в собственность. </w:t>
      </w:r>
      <w:r w:rsidRPr="000F6C8B">
        <w:rPr>
          <w:rFonts w:ascii="Times New Roman" w:eastAsia="Times New Roman" w:hAnsi="Times New Roman" w:cs="Times New Roman"/>
          <w:color w:val="auto"/>
          <w:sz w:val="28"/>
          <w:szCs w:val="20"/>
          <w:lang w:bidi="ar-SA"/>
        </w:rPr>
        <w:t xml:space="preserve">Предоставлено 8 земельных участков в собственность </w:t>
      </w:r>
      <w:r w:rsidRPr="008E7713">
        <w:rPr>
          <w:rFonts w:ascii="Times New Roman" w:eastAsia="Times New Roman" w:hAnsi="Times New Roman" w:cs="Times New Roman"/>
          <w:color w:val="auto"/>
          <w:sz w:val="28"/>
          <w:szCs w:val="20"/>
          <w:lang w:bidi="ar-SA"/>
        </w:rPr>
        <w:t xml:space="preserve">бесплатно гражданам, имеющим трех и более детей. </w:t>
      </w:r>
    </w:p>
    <w:p w14:paraId="51C44AF1" w14:textId="77777777" w:rsidR="008E7713" w:rsidRPr="008E7713" w:rsidRDefault="008E7713" w:rsidP="00541419">
      <w:pPr>
        <w:widowControl/>
        <w:shd w:val="clear" w:color="auto" w:fill="FFFFFF"/>
        <w:ind w:firstLine="540"/>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color w:val="auto"/>
          <w:sz w:val="28"/>
          <w:szCs w:val="20"/>
          <w:lang w:bidi="ar-SA"/>
        </w:rPr>
        <w:t xml:space="preserve">Общее количество договоров аренды на 01.01.2025 составляет </w:t>
      </w:r>
      <w:r w:rsidRPr="008E7713">
        <w:rPr>
          <w:rFonts w:ascii="Times New Roman" w:eastAsia="Times New Roman" w:hAnsi="Times New Roman" w:cs="Times New Roman"/>
          <w:color w:val="auto"/>
          <w:sz w:val="28"/>
          <w:szCs w:val="28"/>
          <w:lang w:bidi="ar-SA"/>
        </w:rPr>
        <w:t xml:space="preserve">1198 договоров, из них: </w:t>
      </w:r>
    </w:p>
    <w:p w14:paraId="727BDDA8" w14:textId="77777777" w:rsidR="008E7713" w:rsidRPr="008E7713" w:rsidRDefault="008E7713" w:rsidP="00541419">
      <w:pPr>
        <w:widowControl/>
        <w:shd w:val="clear" w:color="auto" w:fill="FFFFFF"/>
        <w:ind w:firstLine="540"/>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color w:val="auto"/>
          <w:sz w:val="28"/>
          <w:szCs w:val="28"/>
          <w:lang w:bidi="ar-SA"/>
        </w:rPr>
        <w:t>- на муниципальное имущество – 162 договора;</w:t>
      </w:r>
    </w:p>
    <w:p w14:paraId="14F37BA2" w14:textId="77777777" w:rsidR="008E7713" w:rsidRPr="008E7713" w:rsidRDefault="008E7713" w:rsidP="00541419">
      <w:pPr>
        <w:widowControl/>
        <w:shd w:val="clear" w:color="auto" w:fill="FFFFFF"/>
        <w:ind w:firstLine="540"/>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color w:val="auto"/>
          <w:sz w:val="28"/>
          <w:szCs w:val="28"/>
          <w:lang w:bidi="ar-SA"/>
        </w:rPr>
        <w:t xml:space="preserve">- на земельные участки – 996 договоров, </w:t>
      </w:r>
    </w:p>
    <w:p w14:paraId="5BDAA43B" w14:textId="77777777" w:rsidR="008E7713" w:rsidRPr="008E7713" w:rsidRDefault="008E7713" w:rsidP="00541419">
      <w:pPr>
        <w:widowControl/>
        <w:shd w:val="clear" w:color="auto" w:fill="FFFFFF"/>
        <w:ind w:firstLine="540"/>
        <w:jc w:val="both"/>
        <w:rPr>
          <w:rFonts w:ascii="Times New Roman" w:eastAsia="Times New Roman" w:hAnsi="Times New Roman" w:cs="Times New Roman"/>
          <w:bCs/>
          <w:color w:val="0000FF"/>
          <w:sz w:val="28"/>
          <w:szCs w:val="20"/>
          <w:lang w:bidi="ar-SA"/>
        </w:rPr>
      </w:pPr>
      <w:r w:rsidRPr="008E7713">
        <w:rPr>
          <w:rFonts w:ascii="Times New Roman" w:eastAsia="Times New Roman" w:hAnsi="Times New Roman" w:cs="Times New Roman"/>
          <w:color w:val="auto"/>
          <w:sz w:val="28"/>
          <w:szCs w:val="28"/>
          <w:lang w:bidi="ar-SA"/>
        </w:rPr>
        <w:t>- на размещение рекламных конструкций – 40 договоров.</w:t>
      </w:r>
    </w:p>
    <w:p w14:paraId="6DDB55FB" w14:textId="77777777" w:rsidR="008E7713" w:rsidRPr="008E7713" w:rsidRDefault="008E7713" w:rsidP="00541419">
      <w:pPr>
        <w:widowControl/>
        <w:shd w:val="clear" w:color="auto" w:fill="FFFFFF"/>
        <w:ind w:firstLine="708"/>
        <w:jc w:val="both"/>
        <w:rPr>
          <w:rFonts w:ascii="Times New Roman" w:eastAsia="Times New Roman" w:hAnsi="Times New Roman" w:cs="Times New Roman"/>
          <w:color w:val="auto"/>
          <w:sz w:val="28"/>
          <w:szCs w:val="20"/>
          <w:lang w:bidi="ar-SA"/>
        </w:rPr>
      </w:pPr>
      <w:r w:rsidRPr="008E7713">
        <w:rPr>
          <w:rFonts w:ascii="Times New Roman" w:eastAsia="Times New Roman" w:hAnsi="Times New Roman" w:cs="Times New Roman"/>
          <w:color w:val="auto"/>
          <w:sz w:val="28"/>
          <w:szCs w:val="20"/>
          <w:lang w:bidi="ar-SA"/>
        </w:rPr>
        <w:t>Проводится плановая работа по принятию в муниципальную собственность бесхозяйных объектов и земельных участков. Так в 2024 году:</w:t>
      </w:r>
    </w:p>
    <w:p w14:paraId="127E6344" w14:textId="77777777" w:rsidR="008E7713" w:rsidRPr="008E7713" w:rsidRDefault="008E7713" w:rsidP="00541419">
      <w:pPr>
        <w:widowControl/>
        <w:shd w:val="clear" w:color="auto" w:fill="FFFFFF"/>
        <w:ind w:firstLine="708"/>
        <w:jc w:val="both"/>
        <w:rPr>
          <w:rFonts w:ascii="Times New Roman" w:eastAsia="Times New Roman" w:hAnsi="Times New Roman" w:cs="Times New Roman"/>
          <w:color w:val="auto"/>
          <w:sz w:val="28"/>
          <w:szCs w:val="20"/>
          <w:lang w:bidi="ar-SA"/>
        </w:rPr>
      </w:pPr>
      <w:r w:rsidRPr="008E7713">
        <w:rPr>
          <w:rFonts w:ascii="Times New Roman" w:eastAsia="Times New Roman" w:hAnsi="Times New Roman" w:cs="Times New Roman"/>
          <w:color w:val="auto"/>
          <w:sz w:val="28"/>
          <w:szCs w:val="20"/>
          <w:lang w:bidi="ar-SA"/>
        </w:rPr>
        <w:t>- зарегистрировано объектов в муниципальную собственность – 35,</w:t>
      </w:r>
    </w:p>
    <w:p w14:paraId="15B2DC88" w14:textId="77777777" w:rsidR="008E7713" w:rsidRPr="008E7713" w:rsidRDefault="008E7713" w:rsidP="00541419">
      <w:pPr>
        <w:widowControl/>
        <w:shd w:val="clear" w:color="auto" w:fill="FFFFFF"/>
        <w:ind w:firstLine="708"/>
        <w:jc w:val="both"/>
        <w:rPr>
          <w:rFonts w:ascii="Times New Roman" w:eastAsia="Times New Roman" w:hAnsi="Times New Roman" w:cs="Times New Roman"/>
          <w:color w:val="auto"/>
          <w:sz w:val="28"/>
          <w:szCs w:val="20"/>
          <w:lang w:bidi="ar-SA"/>
        </w:rPr>
      </w:pPr>
      <w:r w:rsidRPr="008E7713">
        <w:rPr>
          <w:rFonts w:ascii="Times New Roman" w:eastAsia="Times New Roman" w:hAnsi="Times New Roman" w:cs="Times New Roman"/>
          <w:color w:val="auto"/>
          <w:sz w:val="28"/>
          <w:szCs w:val="20"/>
          <w:lang w:bidi="ar-SA"/>
        </w:rPr>
        <w:t>- зарегистрировано земельных участков в муниципальную собственность – 101.</w:t>
      </w:r>
    </w:p>
    <w:p w14:paraId="3C0F65E8" w14:textId="77777777" w:rsidR="000F6C8B" w:rsidRDefault="000F6C8B" w:rsidP="008E7713">
      <w:pPr>
        <w:widowControl/>
        <w:ind w:firstLine="540"/>
        <w:jc w:val="both"/>
        <w:rPr>
          <w:rFonts w:ascii="Times New Roman" w:eastAsia="Times New Roman" w:hAnsi="Times New Roman" w:cs="Times New Roman"/>
          <w:color w:val="auto"/>
          <w:sz w:val="28"/>
          <w:szCs w:val="28"/>
          <w:lang w:bidi="ar-SA"/>
        </w:rPr>
      </w:pPr>
    </w:p>
    <w:p w14:paraId="19590C07" w14:textId="27928BF1" w:rsidR="008E7713" w:rsidRPr="000F6C8B" w:rsidRDefault="008E7713" w:rsidP="008E7713">
      <w:pPr>
        <w:widowControl/>
        <w:ind w:firstLine="540"/>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 xml:space="preserve">В соответствии с региональной Программой капитального ремонта общего имущества в многоквартирных домах на территории городского поселения «Город Амурск» выполнено работ по капитальному ремонту общего имущества на сумму </w:t>
      </w:r>
      <w:r w:rsidR="000F6C8B" w:rsidRPr="000F6C8B">
        <w:rPr>
          <w:rFonts w:ascii="Times New Roman" w:eastAsia="Times New Roman" w:hAnsi="Times New Roman" w:cs="Times New Roman"/>
          <w:color w:val="auto"/>
          <w:sz w:val="28"/>
          <w:szCs w:val="28"/>
          <w:lang w:bidi="ar-SA"/>
        </w:rPr>
        <w:t>67,7</w:t>
      </w:r>
      <w:r w:rsidRPr="000F6C8B">
        <w:rPr>
          <w:rFonts w:ascii="Times New Roman" w:eastAsia="Times New Roman" w:hAnsi="Times New Roman" w:cs="Times New Roman"/>
          <w:color w:val="auto"/>
          <w:sz w:val="28"/>
          <w:szCs w:val="28"/>
          <w:lang w:bidi="ar-SA"/>
        </w:rPr>
        <w:t xml:space="preserve"> млн. рублей.</w:t>
      </w:r>
    </w:p>
    <w:p w14:paraId="082F1727" w14:textId="77777777" w:rsidR="008E7713" w:rsidRPr="000F6C8B" w:rsidRDefault="008E7713" w:rsidP="008E7713">
      <w:pPr>
        <w:widowControl/>
        <w:ind w:firstLine="709"/>
        <w:jc w:val="both"/>
        <w:rPr>
          <w:rFonts w:ascii="Times New Roman" w:eastAsia="Times New Roman" w:hAnsi="Times New Roman" w:cs="Times New Roman"/>
          <w:bCs/>
          <w:color w:val="auto"/>
          <w:sz w:val="28"/>
          <w:szCs w:val="28"/>
          <w:lang w:bidi="ar-SA"/>
        </w:rPr>
      </w:pPr>
      <w:r w:rsidRPr="000F6C8B">
        <w:rPr>
          <w:rFonts w:ascii="Times New Roman" w:eastAsia="Times New Roman" w:hAnsi="Times New Roman" w:cs="Times New Roman"/>
          <w:color w:val="auto"/>
          <w:sz w:val="28"/>
          <w:szCs w:val="28"/>
          <w:lang w:bidi="ar-SA"/>
        </w:rPr>
        <w:t>В рамках</w:t>
      </w:r>
      <w:r w:rsidRPr="000F6C8B">
        <w:rPr>
          <w:rFonts w:ascii="Times New Roman" w:eastAsia="Times New Roman" w:hAnsi="Times New Roman" w:cs="Times New Roman"/>
          <w:bCs/>
          <w:color w:val="auto"/>
          <w:sz w:val="28"/>
          <w:szCs w:val="28"/>
          <w:lang w:bidi="ar-SA"/>
        </w:rPr>
        <w:t xml:space="preserve"> выполнения мероприятий муниципальной программы  «Формирование современной городской среды» в 2024 году произведено благоустройство трёх общественных территорий, </w:t>
      </w:r>
      <w:r w:rsidRPr="000F6C8B">
        <w:rPr>
          <w:rFonts w:ascii="Times New Roman" w:eastAsia="Times New Roman" w:hAnsi="Times New Roman" w:cs="Times New Roman"/>
          <w:color w:val="auto"/>
          <w:sz w:val="28"/>
          <w:szCs w:val="28"/>
          <w:lang w:bidi="ar-SA"/>
        </w:rPr>
        <w:t>капитальный ремонт и ремонт 16 дворовых территорий многоквартирных домов (в рамках проекта «Благоустройство дальневосточных дворов»)</w:t>
      </w:r>
      <w:r w:rsidRPr="000F6C8B">
        <w:rPr>
          <w:rFonts w:ascii="Times New Roman" w:eastAsia="Times New Roman" w:hAnsi="Times New Roman" w:cs="Times New Roman"/>
          <w:bCs/>
          <w:color w:val="auto"/>
          <w:sz w:val="28"/>
          <w:szCs w:val="28"/>
          <w:lang w:bidi="ar-SA"/>
        </w:rPr>
        <w:t xml:space="preserve"> на общую сумму 165,4</w:t>
      </w:r>
      <w:r w:rsidRPr="000F6C8B">
        <w:rPr>
          <w:rFonts w:ascii="Times New Roman" w:eastAsia="Times New Roman" w:hAnsi="Times New Roman" w:cs="Times New Roman"/>
          <w:color w:val="auto"/>
          <w:sz w:val="28"/>
          <w:szCs w:val="28"/>
          <w:lang w:bidi="ar-SA"/>
        </w:rPr>
        <w:t xml:space="preserve"> млн. </w:t>
      </w:r>
      <w:r w:rsidRPr="000F6C8B">
        <w:rPr>
          <w:rFonts w:ascii="Times New Roman" w:eastAsia="Times New Roman" w:hAnsi="Times New Roman" w:cs="Times New Roman"/>
          <w:color w:val="auto"/>
          <w:sz w:val="28"/>
          <w:szCs w:val="28"/>
          <w:lang w:bidi="ar-SA"/>
        </w:rPr>
        <w:lastRenderedPageBreak/>
        <w:t>рублей, в том числе за счет краевого бюджета – на сумму 163,7 млн. рублей, за счет местного бюджета – на сумму 1,7 млн. рублей</w:t>
      </w:r>
      <w:r w:rsidRPr="000F6C8B">
        <w:rPr>
          <w:rFonts w:ascii="Times New Roman" w:eastAsia="Times New Roman" w:hAnsi="Times New Roman" w:cs="Times New Roman"/>
          <w:bCs/>
          <w:color w:val="auto"/>
          <w:sz w:val="28"/>
          <w:szCs w:val="28"/>
          <w:lang w:bidi="ar-SA"/>
        </w:rPr>
        <w:t>.</w:t>
      </w:r>
    </w:p>
    <w:p w14:paraId="1197E5E6" w14:textId="77777777" w:rsidR="008E7713" w:rsidRPr="000F6C8B" w:rsidRDefault="008E7713" w:rsidP="008E7713">
      <w:pPr>
        <w:widowControl/>
        <w:ind w:firstLine="540"/>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 xml:space="preserve">В рамках Всероссийского конкурса лучших проектов создания комфортной городской среды, на территории города реализован проект «Благоустройство </w:t>
      </w:r>
      <w:proofErr w:type="spellStart"/>
      <w:r w:rsidRPr="000F6C8B">
        <w:rPr>
          <w:rFonts w:ascii="Times New Roman" w:eastAsia="Times New Roman" w:hAnsi="Times New Roman" w:cs="Times New Roman"/>
          <w:color w:val="auto"/>
          <w:sz w:val="28"/>
          <w:szCs w:val="28"/>
          <w:lang w:bidi="ar-SA"/>
        </w:rPr>
        <w:t>придворцовой</w:t>
      </w:r>
      <w:proofErr w:type="spellEnd"/>
      <w:r w:rsidRPr="000F6C8B">
        <w:rPr>
          <w:rFonts w:ascii="Times New Roman" w:eastAsia="Times New Roman" w:hAnsi="Times New Roman" w:cs="Times New Roman"/>
          <w:color w:val="auto"/>
          <w:sz w:val="28"/>
          <w:szCs w:val="28"/>
          <w:lang w:bidi="ar-SA"/>
        </w:rPr>
        <w:t xml:space="preserve"> площади «Икар над Амуром» - выполнены работы по укладке брусчатки, устройству сцены, ремонту трибуны, подиума, подпорной стенки, лестниц; установки ограждений и малых архитектурных форм, монтажу освещения. Также в рамках Всероссийского конкурса начата реализация проекта «Благоустройство территории Сквер «Звездный» по проспекту Октябрьский, 12 «б» – проведена планировка территории и выполнена часть земляных работ. На благоустройство двух проектов выделено 191 млн. руб., в том числе привлеченные средства федерального бюджета 141,0 млн. руб., краевого бюджета 10,0 млн. руб., инвесторов (АО «Полиметалл») 40,0 млн. руб.</w:t>
      </w:r>
    </w:p>
    <w:p w14:paraId="0B5B5AE9" w14:textId="77777777" w:rsidR="008E7713" w:rsidRPr="000F6C8B" w:rsidRDefault="008E7713" w:rsidP="008E7713">
      <w:pPr>
        <w:widowControl/>
        <w:ind w:firstLine="709"/>
        <w:jc w:val="both"/>
        <w:rPr>
          <w:rFonts w:ascii="Times New Roman" w:eastAsia="Times New Roman" w:hAnsi="Times New Roman" w:cs="Times New Roman"/>
          <w:bCs/>
          <w:color w:val="auto"/>
          <w:sz w:val="28"/>
          <w:szCs w:val="28"/>
          <w:lang w:bidi="ar-SA"/>
        </w:rPr>
      </w:pPr>
    </w:p>
    <w:p w14:paraId="4ABB5285" w14:textId="77777777" w:rsidR="008E7713" w:rsidRPr="000F6C8B" w:rsidRDefault="008E7713" w:rsidP="008E7713">
      <w:pPr>
        <w:widowControl/>
        <w:ind w:firstLine="709"/>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 xml:space="preserve">Доходная часть бюджета города Амурска за 2024 год фактически исполнена в сумме год 670,1 млн. руб., или 101% от годовых бюджетных назначений, что на 31% или 158,7 млн. руб. выше уровня поступлений доходов за 2023 год. </w:t>
      </w:r>
    </w:p>
    <w:p w14:paraId="0F5982CC" w14:textId="77777777" w:rsidR="008E7713" w:rsidRPr="000F6C8B" w:rsidRDefault="008E7713" w:rsidP="008E7713">
      <w:pPr>
        <w:widowControl/>
        <w:ind w:firstLine="709"/>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 xml:space="preserve">Бюджет города по расходам исполнен за 2024 год в сумме 672,7 млн. рублей, что составляет 95% к уточненным бюджетным назначениям на 2024 год (710,5 </w:t>
      </w:r>
      <w:proofErr w:type="spellStart"/>
      <w:r w:rsidRPr="000F6C8B">
        <w:rPr>
          <w:rFonts w:ascii="Times New Roman" w:eastAsia="Times New Roman" w:hAnsi="Times New Roman" w:cs="Times New Roman"/>
          <w:color w:val="auto"/>
          <w:sz w:val="28"/>
          <w:szCs w:val="28"/>
          <w:lang w:bidi="ar-SA"/>
        </w:rPr>
        <w:t>млн.руб</w:t>
      </w:r>
      <w:proofErr w:type="spellEnd"/>
      <w:r w:rsidRPr="000F6C8B">
        <w:rPr>
          <w:rFonts w:ascii="Times New Roman" w:eastAsia="Times New Roman" w:hAnsi="Times New Roman" w:cs="Times New Roman"/>
          <w:color w:val="auto"/>
          <w:sz w:val="28"/>
          <w:szCs w:val="28"/>
          <w:lang w:bidi="ar-SA"/>
        </w:rPr>
        <w:t xml:space="preserve">.).  </w:t>
      </w:r>
    </w:p>
    <w:p w14:paraId="77FB94B6" w14:textId="77777777" w:rsidR="008E7713" w:rsidRPr="000F6C8B" w:rsidRDefault="008E7713" w:rsidP="008E7713">
      <w:pPr>
        <w:widowControl/>
        <w:ind w:firstLine="709"/>
        <w:jc w:val="both"/>
        <w:rPr>
          <w:rFonts w:ascii="Times New Roman" w:eastAsia="Calibri" w:hAnsi="Times New Roman" w:cs="Times New Roman"/>
          <w:color w:val="auto"/>
          <w:sz w:val="28"/>
          <w:szCs w:val="28"/>
          <w:lang w:eastAsia="en-US" w:bidi="ar-SA"/>
        </w:rPr>
      </w:pPr>
      <w:r w:rsidRPr="000F6C8B">
        <w:rPr>
          <w:rFonts w:ascii="Times New Roman" w:eastAsia="Calibri" w:hAnsi="Times New Roman" w:cs="Times New Roman"/>
          <w:color w:val="auto"/>
          <w:sz w:val="28"/>
          <w:szCs w:val="28"/>
          <w:lang w:eastAsia="en-US" w:bidi="ar-SA"/>
        </w:rPr>
        <w:t>За счет софинансирования из местного бюджета в 2023 году на выполнение полномочий было привлечено 263,6 млн. рублей из федерального и краевого бюджетов.</w:t>
      </w:r>
    </w:p>
    <w:p w14:paraId="09850AB3" w14:textId="77777777" w:rsidR="008E7713" w:rsidRPr="008E7713" w:rsidRDefault="008E7713" w:rsidP="008E7713">
      <w:pPr>
        <w:widowControl/>
        <w:ind w:firstLine="708"/>
        <w:jc w:val="both"/>
        <w:rPr>
          <w:rFonts w:ascii="Times New Roman" w:eastAsia="Times New Roman" w:hAnsi="Times New Roman" w:cs="Times New Roman"/>
          <w:color w:val="0000FF"/>
          <w:sz w:val="28"/>
          <w:szCs w:val="28"/>
          <w:lang w:bidi="ar-SA"/>
        </w:rPr>
      </w:pPr>
    </w:p>
    <w:p w14:paraId="4FF81CD0" w14:textId="08077C84" w:rsidR="008E7713" w:rsidRPr="000F6C8B" w:rsidRDefault="008E7713" w:rsidP="008E7713">
      <w:pPr>
        <w:widowControl/>
        <w:ind w:firstLine="708"/>
        <w:jc w:val="both"/>
        <w:rPr>
          <w:rFonts w:ascii="Times New Roman" w:eastAsia="Times New Roman" w:hAnsi="Times New Roman" w:cs="Times New Roman"/>
          <w:color w:val="auto"/>
          <w:sz w:val="28"/>
          <w:szCs w:val="28"/>
          <w:lang w:bidi="ar-SA"/>
        </w:rPr>
      </w:pPr>
      <w:r w:rsidRPr="000F6C8B">
        <w:rPr>
          <w:rFonts w:ascii="Times New Roman" w:eastAsia="Times New Roman" w:hAnsi="Times New Roman" w:cs="Times New Roman"/>
          <w:color w:val="auto"/>
          <w:sz w:val="28"/>
          <w:szCs w:val="28"/>
          <w:lang w:bidi="ar-SA"/>
        </w:rPr>
        <w:t xml:space="preserve">В 2024 году администрация города приняла участие в </w:t>
      </w:r>
      <w:r w:rsidRPr="000F6C8B">
        <w:rPr>
          <w:rFonts w:ascii="Times New Roman" w:eastAsia="Times New Roman" w:hAnsi="Times New Roman" w:cs="Times New Roman"/>
          <w:color w:val="auto"/>
          <w:sz w:val="28"/>
          <w:szCs w:val="28"/>
          <w:lang w:val="en-US" w:bidi="ar-SA"/>
        </w:rPr>
        <w:t>I</w:t>
      </w:r>
      <w:r w:rsidRPr="000F6C8B">
        <w:rPr>
          <w:rFonts w:ascii="Times New Roman" w:eastAsia="Times New Roman" w:hAnsi="Times New Roman" w:cs="Times New Roman"/>
          <w:color w:val="auto"/>
          <w:sz w:val="28"/>
          <w:szCs w:val="28"/>
          <w:lang w:bidi="ar-SA"/>
        </w:rPr>
        <w:t>Х Всероссийском конкурсе лучших проектов создания комфортной городской среды. Проект «Благоустройство территории «Сквер «Молодежный» в городе Амурске»» стал победителем конкурса. На осуществление проекта выделен межбюджетный трансферт из федерального бюджета в размере 15</w:t>
      </w:r>
      <w:r w:rsidR="00230007">
        <w:rPr>
          <w:rFonts w:ascii="Times New Roman" w:eastAsia="Times New Roman" w:hAnsi="Times New Roman" w:cs="Times New Roman"/>
          <w:color w:val="auto"/>
          <w:sz w:val="28"/>
          <w:szCs w:val="28"/>
          <w:lang w:bidi="ar-SA"/>
        </w:rPr>
        <w:t>1</w:t>
      </w:r>
      <w:r w:rsidRPr="000F6C8B">
        <w:rPr>
          <w:rFonts w:ascii="Times New Roman" w:eastAsia="Times New Roman" w:hAnsi="Times New Roman" w:cs="Times New Roman"/>
          <w:color w:val="auto"/>
          <w:sz w:val="28"/>
          <w:szCs w:val="28"/>
          <w:lang w:bidi="ar-SA"/>
        </w:rPr>
        <w:t xml:space="preserve"> млн. рублей.</w:t>
      </w:r>
    </w:p>
    <w:p w14:paraId="2CDDD16A" w14:textId="77777777" w:rsidR="00F4344E" w:rsidRDefault="00F4344E" w:rsidP="008E7713">
      <w:pPr>
        <w:widowControl/>
        <w:ind w:firstLine="708"/>
        <w:jc w:val="both"/>
        <w:rPr>
          <w:rFonts w:ascii="Times New Roman" w:eastAsia="Times New Roman" w:hAnsi="Times New Roman" w:cs="Times New Roman"/>
          <w:sz w:val="28"/>
          <w:szCs w:val="28"/>
          <w:lang w:bidi="ar-SA"/>
        </w:rPr>
      </w:pPr>
    </w:p>
    <w:p w14:paraId="7C7642B5" w14:textId="0B6B425E" w:rsidR="008E7713" w:rsidRPr="00F4344E" w:rsidRDefault="008E7713" w:rsidP="008E7713">
      <w:pPr>
        <w:widowControl/>
        <w:ind w:firstLine="708"/>
        <w:jc w:val="both"/>
        <w:rPr>
          <w:rFonts w:ascii="Times New Roman" w:eastAsia="Times New Roman" w:hAnsi="Times New Roman" w:cs="Times New Roman"/>
          <w:color w:val="auto"/>
          <w:sz w:val="28"/>
          <w:szCs w:val="28"/>
          <w:lang w:bidi="ar-SA"/>
        </w:rPr>
      </w:pPr>
      <w:r w:rsidRPr="008E7713">
        <w:rPr>
          <w:rFonts w:ascii="Times New Roman" w:eastAsia="Times New Roman" w:hAnsi="Times New Roman" w:cs="Times New Roman"/>
          <w:sz w:val="28"/>
          <w:szCs w:val="28"/>
          <w:lang w:bidi="ar-SA"/>
        </w:rPr>
        <w:t>Для обеспечения общественно-значимых целей социально-экономического развития Амурска и путей их достижения, учитывая поэтапный переход к программной структуре бюджета, на территории города реализуются муниципальные программы</w:t>
      </w:r>
      <w:r w:rsidRPr="00F4344E">
        <w:rPr>
          <w:rFonts w:ascii="Times New Roman" w:eastAsia="Times New Roman" w:hAnsi="Times New Roman" w:cs="Times New Roman"/>
          <w:color w:val="auto"/>
          <w:sz w:val="28"/>
          <w:szCs w:val="28"/>
          <w:lang w:bidi="ar-SA"/>
        </w:rPr>
        <w:t>. В 2024 году на реализацию мероприятий 34 муниципальных программ направлено 489,7 млн.. рублей, в т.ч. из местного бюджета -215,6 млн. рублей, из краевого бюджета – 63,7 млн. рублей, из федерального бюджета – 210,4 млн. рублей.</w:t>
      </w:r>
    </w:p>
    <w:p w14:paraId="71193164" w14:textId="617A5DCF" w:rsidR="00E533BC" w:rsidRDefault="00E533BC" w:rsidP="00E533BC">
      <w:pPr>
        <w:widowControl/>
        <w:ind w:firstLine="708"/>
        <w:jc w:val="both"/>
        <w:rPr>
          <w:rFonts w:ascii="Times New Roman" w:hAnsi="Times New Roman" w:cs="Times New Roman"/>
          <w:sz w:val="28"/>
          <w:szCs w:val="28"/>
        </w:rPr>
      </w:pPr>
      <w:r>
        <w:rPr>
          <w:rFonts w:ascii="Times New Roman" w:eastAsia="Times New Roman" w:hAnsi="Times New Roman" w:cs="Times New Roman"/>
          <w:color w:val="auto"/>
          <w:sz w:val="28"/>
          <w:szCs w:val="28"/>
          <w:lang w:bidi="ar-SA"/>
        </w:rPr>
        <w:t>Согласно утвержденной Стратегии социально-экономического развития, о</w:t>
      </w:r>
      <w:r>
        <w:rPr>
          <w:rFonts w:ascii="Times New Roman" w:hAnsi="Times New Roman" w:cs="Times New Roman"/>
          <w:sz w:val="28"/>
          <w:szCs w:val="28"/>
        </w:rPr>
        <w:t xml:space="preserve">бъем финансовых ресурсов, необходимых для реализации Стратегии, включая объем средств бюджетов всех уровней (федеральный, </w:t>
      </w:r>
      <w:r>
        <w:rPr>
          <w:rFonts w:ascii="Times New Roman" w:hAnsi="Times New Roman" w:cs="Times New Roman"/>
          <w:sz w:val="28"/>
          <w:szCs w:val="28"/>
        </w:rPr>
        <w:lastRenderedPageBreak/>
        <w:t xml:space="preserve">краевой, местный) и объем средств внебюджетных источников, составляет </w:t>
      </w:r>
      <w:proofErr w:type="gramStart"/>
      <w:r>
        <w:rPr>
          <w:rFonts w:ascii="Times New Roman" w:hAnsi="Times New Roman" w:cs="Times New Roman"/>
          <w:sz w:val="28"/>
          <w:szCs w:val="28"/>
        </w:rPr>
        <w:t>3265  млн.</w:t>
      </w:r>
      <w:proofErr w:type="gramEnd"/>
      <w:r>
        <w:rPr>
          <w:rFonts w:ascii="Times New Roman" w:hAnsi="Times New Roman" w:cs="Times New Roman"/>
          <w:sz w:val="28"/>
          <w:szCs w:val="28"/>
        </w:rPr>
        <w:t xml:space="preserve"> рублей, в том числе:</w:t>
      </w:r>
    </w:p>
    <w:p w14:paraId="121A4C4F" w14:textId="3DBAC4E8" w:rsidR="00E533BC" w:rsidRDefault="007E04DF" w:rsidP="00E533BC">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533BC">
        <w:rPr>
          <w:rFonts w:ascii="Times New Roman" w:hAnsi="Times New Roman" w:cs="Times New Roman"/>
          <w:sz w:val="28"/>
          <w:szCs w:val="28"/>
        </w:rPr>
        <w:t>на втором этапе реализации Стратегии (2022 - 2025 годы) – 1215 млн. рублей</w:t>
      </w:r>
      <w:r>
        <w:rPr>
          <w:rFonts w:ascii="Times New Roman" w:hAnsi="Times New Roman" w:cs="Times New Roman"/>
          <w:sz w:val="28"/>
          <w:szCs w:val="28"/>
        </w:rPr>
        <w:t xml:space="preserve">. </w:t>
      </w:r>
    </w:p>
    <w:p w14:paraId="202A4377" w14:textId="205C6162" w:rsidR="007E04DF" w:rsidRDefault="007E04DF" w:rsidP="00E533BC">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деятельности администрации за 2022-2024 годы удалось привлечь федеральных, краевых и безвозмездных поступлений на сумму 1 309,2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 xml:space="preserve">., что уже составляет 107% от плана. </w:t>
      </w:r>
    </w:p>
    <w:p w14:paraId="412EC13B" w14:textId="77777777" w:rsidR="007E04DF" w:rsidRPr="008E7713" w:rsidRDefault="007E04DF" w:rsidP="00E533BC">
      <w:pPr>
        <w:widowControl/>
        <w:ind w:firstLine="708"/>
        <w:jc w:val="both"/>
        <w:rPr>
          <w:rFonts w:ascii="Times New Roman" w:eastAsia="Times New Roman" w:hAnsi="Times New Roman" w:cs="Times New Roman"/>
          <w:color w:val="auto"/>
          <w:sz w:val="28"/>
          <w:szCs w:val="28"/>
          <w:lang w:bidi="ar-SA"/>
        </w:rPr>
      </w:pPr>
    </w:p>
    <w:p w14:paraId="75A404F3" w14:textId="77777777" w:rsidR="008E7713" w:rsidRPr="00E6473B" w:rsidRDefault="008E7713" w:rsidP="008E7713">
      <w:pPr>
        <w:jc w:val="center"/>
        <w:rPr>
          <w:rFonts w:ascii="Times New Roman" w:hAnsi="Times New Roman" w:cs="Times New Roman"/>
          <w:b/>
          <w:sz w:val="28"/>
          <w:szCs w:val="28"/>
        </w:rPr>
      </w:pPr>
      <w:r w:rsidRPr="00E6473B">
        <w:rPr>
          <w:rFonts w:ascii="Times New Roman" w:hAnsi="Times New Roman" w:cs="Times New Roman"/>
          <w:b/>
          <w:sz w:val="28"/>
          <w:szCs w:val="28"/>
        </w:rPr>
        <w:t>Малое и среднее предпринимательство</w:t>
      </w:r>
    </w:p>
    <w:p w14:paraId="5BFCE51C" w14:textId="77777777" w:rsidR="00E533BC" w:rsidRDefault="00E533BC" w:rsidP="00E533BC">
      <w:pPr>
        <w:ind w:firstLine="709"/>
        <w:jc w:val="both"/>
        <w:rPr>
          <w:rFonts w:ascii="Times New Roman" w:hAnsi="Times New Roman" w:cs="Times New Roman"/>
          <w:sz w:val="28"/>
          <w:szCs w:val="28"/>
        </w:rPr>
      </w:pPr>
    </w:p>
    <w:p w14:paraId="76AFFEDE" w14:textId="1BF9DF6C"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Малое и среднее предпринимательство играет важную роль в развитии практически всех отраслей экономики города. Результатом деятельности малого и среднего бизнеса является создание конкурентной рыночной среды, обеспечение занятости населения, решение социальных проблем, а также пополнение местного бюджета.</w:t>
      </w:r>
    </w:p>
    <w:p w14:paraId="58D183BB" w14:textId="77777777"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 xml:space="preserve">По сведениям, полученным с официального сайта Федеральной </w:t>
      </w:r>
      <w:proofErr w:type="spellStart"/>
      <w:r w:rsidRPr="00012909">
        <w:rPr>
          <w:rFonts w:ascii="Times New Roman" w:hAnsi="Times New Roman" w:cs="Times New Roman"/>
          <w:sz w:val="28"/>
          <w:szCs w:val="28"/>
        </w:rPr>
        <w:t>нало-говой</w:t>
      </w:r>
      <w:proofErr w:type="spellEnd"/>
      <w:r w:rsidRPr="00012909">
        <w:rPr>
          <w:rFonts w:ascii="Times New Roman" w:hAnsi="Times New Roman" w:cs="Times New Roman"/>
          <w:sz w:val="28"/>
          <w:szCs w:val="28"/>
        </w:rPr>
        <w:t xml:space="preserve"> службы России с использованием сервиса «Единый реестр субъектов малого и среднего предпринимательства», на территории городского поселения по состоянию на начало 202</w:t>
      </w:r>
      <w:r>
        <w:rPr>
          <w:rFonts w:ascii="Times New Roman" w:hAnsi="Times New Roman" w:cs="Times New Roman"/>
          <w:sz w:val="28"/>
          <w:szCs w:val="28"/>
        </w:rPr>
        <w:t>5</w:t>
      </w:r>
      <w:r w:rsidRPr="00012909">
        <w:rPr>
          <w:rFonts w:ascii="Times New Roman" w:hAnsi="Times New Roman" w:cs="Times New Roman"/>
          <w:sz w:val="28"/>
          <w:szCs w:val="28"/>
        </w:rPr>
        <w:t xml:space="preserve"> года (10.01.202</w:t>
      </w:r>
      <w:r>
        <w:rPr>
          <w:rFonts w:ascii="Times New Roman" w:hAnsi="Times New Roman" w:cs="Times New Roman"/>
          <w:sz w:val="28"/>
          <w:szCs w:val="28"/>
        </w:rPr>
        <w:t>5</w:t>
      </w:r>
      <w:r w:rsidRPr="00012909">
        <w:rPr>
          <w:rFonts w:ascii="Times New Roman" w:hAnsi="Times New Roman" w:cs="Times New Roman"/>
          <w:sz w:val="28"/>
          <w:szCs w:val="28"/>
        </w:rPr>
        <w:t xml:space="preserve">) к категории субъектов малого и среднего предпринимательства относятся </w:t>
      </w:r>
      <w:r w:rsidRPr="009E2C1F">
        <w:rPr>
          <w:rFonts w:ascii="Times New Roman" w:hAnsi="Times New Roman" w:cs="Times New Roman"/>
          <w:color w:val="000000" w:themeColor="text1"/>
          <w:sz w:val="28"/>
          <w:szCs w:val="28"/>
        </w:rPr>
        <w:t xml:space="preserve">1011 СМСП, из них 576 индивидуальных предпринимателей и 435 юридических лиц. Для сравнения число субъектов малого и среднего предпринимательства </w:t>
      </w:r>
      <w:r w:rsidRPr="00012909">
        <w:rPr>
          <w:rFonts w:ascii="Times New Roman" w:hAnsi="Times New Roman" w:cs="Times New Roman"/>
          <w:sz w:val="28"/>
          <w:szCs w:val="28"/>
        </w:rPr>
        <w:t>по состоянию на начало 202</w:t>
      </w:r>
      <w:r>
        <w:rPr>
          <w:rFonts w:ascii="Times New Roman" w:hAnsi="Times New Roman" w:cs="Times New Roman"/>
          <w:sz w:val="28"/>
          <w:szCs w:val="28"/>
        </w:rPr>
        <w:t>4</w:t>
      </w:r>
      <w:r w:rsidRPr="00012909">
        <w:rPr>
          <w:rFonts w:ascii="Times New Roman" w:hAnsi="Times New Roman" w:cs="Times New Roman"/>
          <w:sz w:val="28"/>
          <w:szCs w:val="28"/>
        </w:rPr>
        <w:t xml:space="preserve"> года составляло </w:t>
      </w:r>
      <w:r>
        <w:rPr>
          <w:rFonts w:ascii="Times New Roman" w:hAnsi="Times New Roman" w:cs="Times New Roman"/>
          <w:color w:val="000000" w:themeColor="text1"/>
          <w:sz w:val="28"/>
          <w:szCs w:val="28"/>
        </w:rPr>
        <w:t>998</w:t>
      </w:r>
      <w:r w:rsidRPr="00613CF2">
        <w:rPr>
          <w:rFonts w:ascii="Times New Roman" w:hAnsi="Times New Roman" w:cs="Times New Roman"/>
          <w:color w:val="000000" w:themeColor="text1"/>
          <w:sz w:val="28"/>
          <w:szCs w:val="28"/>
        </w:rPr>
        <w:t xml:space="preserve"> субъекта малого и среднего предпринимательства, в том числе 5</w:t>
      </w:r>
      <w:r>
        <w:rPr>
          <w:rFonts w:ascii="Times New Roman" w:hAnsi="Times New Roman" w:cs="Times New Roman"/>
          <w:color w:val="000000" w:themeColor="text1"/>
          <w:sz w:val="28"/>
          <w:szCs w:val="28"/>
        </w:rPr>
        <w:t>45</w:t>
      </w:r>
      <w:r w:rsidRPr="00613CF2">
        <w:rPr>
          <w:rFonts w:ascii="Times New Roman" w:hAnsi="Times New Roman" w:cs="Times New Roman"/>
          <w:color w:val="000000" w:themeColor="text1"/>
          <w:sz w:val="28"/>
          <w:szCs w:val="28"/>
        </w:rPr>
        <w:t xml:space="preserve"> индивидуальных предпринимателей и 4</w:t>
      </w:r>
      <w:r>
        <w:rPr>
          <w:rFonts w:ascii="Times New Roman" w:hAnsi="Times New Roman" w:cs="Times New Roman"/>
          <w:color w:val="000000" w:themeColor="text1"/>
          <w:sz w:val="28"/>
          <w:szCs w:val="28"/>
        </w:rPr>
        <w:t>53</w:t>
      </w:r>
      <w:r w:rsidRPr="00613CF2">
        <w:rPr>
          <w:rFonts w:ascii="Times New Roman" w:hAnsi="Times New Roman" w:cs="Times New Roman"/>
          <w:color w:val="000000" w:themeColor="text1"/>
          <w:sz w:val="28"/>
          <w:szCs w:val="28"/>
        </w:rPr>
        <w:t xml:space="preserve"> малых, средних и микропредприятий (юридических лиц).</w:t>
      </w:r>
    </w:p>
    <w:p w14:paraId="78B78B26" w14:textId="77777777" w:rsidR="00E533BC" w:rsidRPr="00D57E36" w:rsidRDefault="00E533BC" w:rsidP="00E533BC">
      <w:pPr>
        <w:ind w:firstLine="709"/>
        <w:jc w:val="both"/>
        <w:rPr>
          <w:rFonts w:ascii="Times New Roman" w:hAnsi="Times New Roman" w:cs="Times New Roman"/>
          <w:color w:val="000000" w:themeColor="text1"/>
          <w:sz w:val="28"/>
          <w:szCs w:val="28"/>
        </w:rPr>
      </w:pPr>
      <w:r w:rsidRPr="00D57E36">
        <w:rPr>
          <w:rFonts w:ascii="Times New Roman" w:hAnsi="Times New Roman" w:cs="Times New Roman"/>
          <w:color w:val="000000" w:themeColor="text1"/>
          <w:sz w:val="28"/>
          <w:szCs w:val="28"/>
        </w:rPr>
        <w:t xml:space="preserve">В течение 2024 года было зарегистрировано 161 вновь созданных субъектов малого предпринимательства, из них 144 индивидуальных предпринимателей и 17 юридических лиц. Темп роста количества вновь созданных субъектов малого предпринимательства по отношению к 2023 году составил 94,7%, в том числе индивидуальных предпринимателей – 107,5% и юридических лиц – 47,2% соответственно. </w:t>
      </w:r>
    </w:p>
    <w:p w14:paraId="3462386D" w14:textId="0FEE49D4" w:rsidR="00E533BC" w:rsidRPr="00120A76" w:rsidRDefault="00E533BC" w:rsidP="00E533BC">
      <w:pPr>
        <w:ind w:firstLine="709"/>
        <w:jc w:val="both"/>
        <w:rPr>
          <w:rFonts w:ascii="Times New Roman" w:hAnsi="Times New Roman" w:cs="Times New Roman"/>
          <w:sz w:val="28"/>
          <w:szCs w:val="28"/>
        </w:rPr>
      </w:pPr>
      <w:r w:rsidRPr="00120A76">
        <w:rPr>
          <w:rFonts w:ascii="Times New Roman" w:hAnsi="Times New Roman" w:cs="Times New Roman"/>
          <w:sz w:val="28"/>
          <w:szCs w:val="28"/>
        </w:rPr>
        <w:t xml:space="preserve">Доля трудоустроенных жителей города на предприятиях малого и среднего бизнеса </w:t>
      </w:r>
      <w:r w:rsidRPr="00B36843">
        <w:rPr>
          <w:rFonts w:ascii="Times New Roman" w:hAnsi="Times New Roman" w:cs="Times New Roman"/>
          <w:color w:val="000000" w:themeColor="text1"/>
          <w:sz w:val="28"/>
          <w:szCs w:val="28"/>
        </w:rPr>
        <w:t xml:space="preserve">составляет около 35% от </w:t>
      </w:r>
      <w:r w:rsidRPr="00120A76">
        <w:rPr>
          <w:rFonts w:ascii="Times New Roman" w:hAnsi="Times New Roman" w:cs="Times New Roman"/>
          <w:sz w:val="28"/>
          <w:szCs w:val="28"/>
        </w:rPr>
        <w:t>числа занятых в экономике города.</w:t>
      </w:r>
    </w:p>
    <w:p w14:paraId="371B7EBF" w14:textId="77777777" w:rsidR="00E533BC" w:rsidRPr="00B36843" w:rsidRDefault="00E533BC" w:rsidP="00E533BC">
      <w:pPr>
        <w:ind w:firstLine="709"/>
        <w:jc w:val="both"/>
        <w:rPr>
          <w:rFonts w:ascii="Times New Roman" w:hAnsi="Times New Roman" w:cs="Times New Roman"/>
          <w:color w:val="000000" w:themeColor="text1"/>
          <w:sz w:val="28"/>
          <w:szCs w:val="28"/>
        </w:rPr>
      </w:pPr>
      <w:r w:rsidRPr="00120A76">
        <w:rPr>
          <w:rFonts w:ascii="Times New Roman" w:hAnsi="Times New Roman" w:cs="Times New Roman"/>
          <w:sz w:val="28"/>
          <w:szCs w:val="28"/>
        </w:rPr>
        <w:t xml:space="preserve">В последние годы </w:t>
      </w:r>
      <w:proofErr w:type="gramStart"/>
      <w:r w:rsidRPr="00120A76">
        <w:rPr>
          <w:rFonts w:ascii="Times New Roman" w:hAnsi="Times New Roman" w:cs="Times New Roman"/>
          <w:sz w:val="28"/>
          <w:szCs w:val="28"/>
        </w:rPr>
        <w:t>отраслевая  структура</w:t>
      </w:r>
      <w:proofErr w:type="gramEnd"/>
      <w:r w:rsidRPr="00120A76">
        <w:rPr>
          <w:rFonts w:ascii="Times New Roman" w:hAnsi="Times New Roman" w:cs="Times New Roman"/>
          <w:sz w:val="28"/>
          <w:szCs w:val="28"/>
        </w:rPr>
        <w:t xml:space="preserve"> малого бизнеса практически не меняется. На протяжении многих лет непроизводственная сфера деятельности для предпринимателей остаётся более привлекательной, чем производственная, что связано с наименьшими затратами на организацию бизнеса. Структура субъектов малого и среднего предпринимательства по видам экономической деятельности характеризуется преобладанием предприятий сферы потребительского рынка (розничной торговли, общественного питания и сферы услуг населению).</w:t>
      </w:r>
      <w:r w:rsidRPr="0043668E">
        <w:rPr>
          <w:rFonts w:ascii="Times New Roman" w:hAnsi="Times New Roman" w:cs="Times New Roman"/>
          <w:color w:val="FF0000"/>
          <w:sz w:val="28"/>
          <w:szCs w:val="28"/>
        </w:rPr>
        <w:t xml:space="preserve"> </w:t>
      </w:r>
      <w:r w:rsidRPr="006B5E29">
        <w:rPr>
          <w:rFonts w:ascii="Times New Roman" w:hAnsi="Times New Roman" w:cs="Times New Roman"/>
          <w:color w:val="000000" w:themeColor="text1"/>
          <w:sz w:val="28"/>
          <w:szCs w:val="28"/>
        </w:rPr>
        <w:t xml:space="preserve">Их удельный </w:t>
      </w:r>
      <w:proofErr w:type="gramStart"/>
      <w:r w:rsidRPr="006B5E29">
        <w:rPr>
          <w:rFonts w:ascii="Times New Roman" w:hAnsi="Times New Roman" w:cs="Times New Roman"/>
          <w:color w:val="000000" w:themeColor="text1"/>
          <w:sz w:val="28"/>
          <w:szCs w:val="28"/>
        </w:rPr>
        <w:t>вес  в</w:t>
      </w:r>
      <w:proofErr w:type="gramEnd"/>
      <w:r w:rsidRPr="006B5E29">
        <w:rPr>
          <w:rFonts w:ascii="Times New Roman" w:hAnsi="Times New Roman" w:cs="Times New Roman"/>
          <w:color w:val="000000" w:themeColor="text1"/>
          <w:sz w:val="28"/>
          <w:szCs w:val="28"/>
        </w:rPr>
        <w:t xml:space="preserve"> общем количестве субъектов малого и среднего предпринимательства составляет</w:t>
      </w:r>
      <w:r w:rsidRPr="0043668E">
        <w:rPr>
          <w:rFonts w:ascii="Times New Roman" w:hAnsi="Times New Roman" w:cs="Times New Roman"/>
          <w:color w:val="FF0000"/>
          <w:sz w:val="28"/>
          <w:szCs w:val="28"/>
        </w:rPr>
        <w:t xml:space="preserve"> </w:t>
      </w:r>
      <w:r w:rsidRPr="00B36843">
        <w:rPr>
          <w:rFonts w:ascii="Times New Roman" w:hAnsi="Times New Roman" w:cs="Times New Roman"/>
          <w:color w:val="000000" w:themeColor="text1"/>
          <w:sz w:val="28"/>
          <w:szCs w:val="28"/>
        </w:rPr>
        <w:t xml:space="preserve">94,5%. Наблюдается </w:t>
      </w:r>
      <w:r w:rsidRPr="006B5E29">
        <w:rPr>
          <w:rFonts w:ascii="Times New Roman" w:hAnsi="Times New Roman" w:cs="Times New Roman"/>
          <w:color w:val="000000" w:themeColor="text1"/>
          <w:sz w:val="28"/>
          <w:szCs w:val="28"/>
        </w:rPr>
        <w:t xml:space="preserve">снижение количества малых торговых предприятий, что обусловлено усилением крупного бизнеса и экспансией федеральных </w:t>
      </w:r>
      <w:r w:rsidRPr="006B5E29">
        <w:rPr>
          <w:rFonts w:ascii="Times New Roman" w:hAnsi="Times New Roman" w:cs="Times New Roman"/>
          <w:color w:val="000000" w:themeColor="text1"/>
          <w:sz w:val="28"/>
          <w:szCs w:val="28"/>
        </w:rPr>
        <w:lastRenderedPageBreak/>
        <w:t xml:space="preserve">компаний в регионах. Кроме того, в новых условиях всеобщей цифровизации экономики крупному бизнесу проще аккумулировать ресурсы для обновления и выполнить требования федерального законодательства. </w:t>
      </w:r>
      <w:r w:rsidRPr="00B36843">
        <w:rPr>
          <w:rFonts w:ascii="Times New Roman" w:hAnsi="Times New Roman" w:cs="Times New Roman"/>
          <w:color w:val="000000" w:themeColor="text1"/>
          <w:sz w:val="28"/>
          <w:szCs w:val="28"/>
        </w:rPr>
        <w:t>Доля предприятий сельского и лесного хозяйств, рыболовства в общем количестве СМСП составляет 5,1%, обрабатывающих производств – 1,3%, строительства – 9,5%, торговля оптовая и розничная – 78,5%.</w:t>
      </w:r>
    </w:p>
    <w:p w14:paraId="34DA345D" w14:textId="1310B30A" w:rsidR="00E533BC" w:rsidRPr="00012909" w:rsidRDefault="00E533BC" w:rsidP="00E533BC">
      <w:pPr>
        <w:ind w:firstLine="709"/>
        <w:jc w:val="both"/>
        <w:rPr>
          <w:rFonts w:ascii="Times New Roman" w:hAnsi="Times New Roman" w:cs="Times New Roman"/>
          <w:sz w:val="28"/>
          <w:szCs w:val="28"/>
        </w:rPr>
      </w:pPr>
      <w:r w:rsidRPr="00B36843">
        <w:rPr>
          <w:rFonts w:ascii="Times New Roman" w:hAnsi="Times New Roman" w:cs="Times New Roman"/>
          <w:color w:val="000000" w:themeColor="text1"/>
          <w:sz w:val="28"/>
          <w:szCs w:val="28"/>
        </w:rPr>
        <w:t xml:space="preserve">Взаимодействие между администрацией города и бизнесом </w:t>
      </w:r>
      <w:r w:rsidRPr="00012909">
        <w:rPr>
          <w:rFonts w:ascii="Times New Roman" w:hAnsi="Times New Roman" w:cs="Times New Roman"/>
          <w:sz w:val="28"/>
          <w:szCs w:val="28"/>
        </w:rPr>
        <w:t>по решению существующих проблем осуществляется через Совет по предпринимательству и улучшению инвестиционного климата при главе города. В течение 202</w:t>
      </w:r>
      <w:r>
        <w:rPr>
          <w:rFonts w:ascii="Times New Roman" w:hAnsi="Times New Roman" w:cs="Times New Roman"/>
          <w:sz w:val="28"/>
          <w:szCs w:val="28"/>
        </w:rPr>
        <w:t>4</w:t>
      </w:r>
      <w:r w:rsidRPr="00012909">
        <w:rPr>
          <w:rFonts w:ascii="Times New Roman" w:hAnsi="Times New Roman" w:cs="Times New Roman"/>
          <w:sz w:val="28"/>
          <w:szCs w:val="28"/>
        </w:rPr>
        <w:t xml:space="preserve"> </w:t>
      </w:r>
      <w:proofErr w:type="gramStart"/>
      <w:r w:rsidRPr="00012909">
        <w:rPr>
          <w:rFonts w:ascii="Times New Roman" w:hAnsi="Times New Roman" w:cs="Times New Roman"/>
          <w:sz w:val="28"/>
          <w:szCs w:val="28"/>
        </w:rPr>
        <w:t>года  проведено</w:t>
      </w:r>
      <w:proofErr w:type="gramEnd"/>
      <w:r w:rsidRPr="00012909">
        <w:rPr>
          <w:rFonts w:ascii="Times New Roman" w:hAnsi="Times New Roman" w:cs="Times New Roman"/>
          <w:sz w:val="28"/>
          <w:szCs w:val="28"/>
        </w:rPr>
        <w:t xml:space="preserve"> </w:t>
      </w:r>
      <w:r>
        <w:rPr>
          <w:rFonts w:ascii="Times New Roman" w:hAnsi="Times New Roman" w:cs="Times New Roman"/>
          <w:sz w:val="28"/>
          <w:szCs w:val="28"/>
        </w:rPr>
        <w:t>пять</w:t>
      </w:r>
      <w:r w:rsidRPr="00012909">
        <w:rPr>
          <w:rFonts w:ascii="Times New Roman" w:hAnsi="Times New Roman" w:cs="Times New Roman"/>
          <w:sz w:val="28"/>
          <w:szCs w:val="28"/>
        </w:rPr>
        <w:t xml:space="preserve"> заседани</w:t>
      </w:r>
      <w:r>
        <w:rPr>
          <w:rFonts w:ascii="Times New Roman" w:hAnsi="Times New Roman" w:cs="Times New Roman"/>
          <w:sz w:val="28"/>
          <w:szCs w:val="28"/>
        </w:rPr>
        <w:t>й</w:t>
      </w:r>
      <w:r w:rsidRPr="00012909">
        <w:rPr>
          <w:rFonts w:ascii="Times New Roman" w:hAnsi="Times New Roman" w:cs="Times New Roman"/>
          <w:sz w:val="28"/>
          <w:szCs w:val="28"/>
        </w:rPr>
        <w:t xml:space="preserve"> Совета по предпринимательству при главе городского поселения.</w:t>
      </w:r>
    </w:p>
    <w:p w14:paraId="3217987F" w14:textId="77777777"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Для исполнения полномочий по созданию условий для развития малого и среднего предпринимательства на территории городского поселения действует муниципальная программа «Развитие и поддержка малого и среднего предпринимательства в городе Амурске на 2020 – 2025 годы».</w:t>
      </w:r>
    </w:p>
    <w:p w14:paraId="4E420944" w14:textId="291F0187"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Общая сумма расходов на реализацию мероприятий муниципальной программы в 202</w:t>
      </w:r>
      <w:r>
        <w:rPr>
          <w:rFonts w:ascii="Times New Roman" w:hAnsi="Times New Roman" w:cs="Times New Roman"/>
          <w:sz w:val="28"/>
          <w:szCs w:val="28"/>
        </w:rPr>
        <w:t>4</w:t>
      </w:r>
      <w:r w:rsidRPr="00012909">
        <w:rPr>
          <w:rFonts w:ascii="Times New Roman" w:hAnsi="Times New Roman" w:cs="Times New Roman"/>
          <w:sz w:val="28"/>
          <w:szCs w:val="28"/>
        </w:rPr>
        <w:t xml:space="preserve"> году фактически составила </w:t>
      </w:r>
      <w:r w:rsidRPr="00D52054">
        <w:rPr>
          <w:rFonts w:ascii="Times New Roman" w:hAnsi="Times New Roman" w:cs="Times New Roman"/>
          <w:sz w:val="28"/>
          <w:szCs w:val="28"/>
        </w:rPr>
        <w:t xml:space="preserve">726,6 тыс. рублей, в том числе 283,60 тыс. рублей </w:t>
      </w:r>
      <w:proofErr w:type="gramStart"/>
      <w:r w:rsidRPr="00D52054">
        <w:rPr>
          <w:rFonts w:ascii="Times New Roman" w:hAnsi="Times New Roman" w:cs="Times New Roman"/>
          <w:sz w:val="28"/>
          <w:szCs w:val="28"/>
        </w:rPr>
        <w:t>- это</w:t>
      </w:r>
      <w:proofErr w:type="gramEnd"/>
      <w:r w:rsidRPr="00D52054">
        <w:rPr>
          <w:rFonts w:ascii="Times New Roman" w:hAnsi="Times New Roman" w:cs="Times New Roman"/>
          <w:sz w:val="28"/>
          <w:szCs w:val="28"/>
        </w:rPr>
        <w:t xml:space="preserve"> средства из бюджета городского поселения «Город Амурск» и 443,00 тыс. рублей – субсидия кра</w:t>
      </w:r>
      <w:r w:rsidRPr="00012909">
        <w:rPr>
          <w:rFonts w:ascii="Times New Roman" w:hAnsi="Times New Roman" w:cs="Times New Roman"/>
          <w:sz w:val="28"/>
          <w:szCs w:val="28"/>
        </w:rPr>
        <w:t>евого бюджета на поддержку малого и среднего предпринимательства.</w:t>
      </w:r>
    </w:p>
    <w:p w14:paraId="566A5A55" w14:textId="77777777"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В рамках программы в отчетном году были проведены мероприятия по следующим направлениям.</w:t>
      </w:r>
      <w:r>
        <w:rPr>
          <w:rFonts w:ascii="Times New Roman" w:hAnsi="Times New Roman" w:cs="Times New Roman"/>
          <w:sz w:val="28"/>
          <w:szCs w:val="28"/>
        </w:rPr>
        <w:t xml:space="preserve"> </w:t>
      </w:r>
    </w:p>
    <w:p w14:paraId="4918468B" w14:textId="77777777"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 xml:space="preserve">В целях содействия расширения доступа субъектов малого и среднего предпринимательства к финансовым ресурсам администрацией города были подготовлен и проведен конкурсный отбор заявок по предоставлению субсидий на поддержку субъектов малого и среднего предпринимательства. По итогам проведения конкурсного отбора </w:t>
      </w:r>
      <w:proofErr w:type="gramStart"/>
      <w:r w:rsidRPr="00012909">
        <w:rPr>
          <w:rFonts w:ascii="Times New Roman" w:hAnsi="Times New Roman" w:cs="Times New Roman"/>
          <w:sz w:val="28"/>
          <w:szCs w:val="28"/>
        </w:rPr>
        <w:t>заявок  средства</w:t>
      </w:r>
      <w:proofErr w:type="gramEnd"/>
      <w:r w:rsidRPr="00012909">
        <w:rPr>
          <w:rFonts w:ascii="Times New Roman" w:hAnsi="Times New Roman" w:cs="Times New Roman"/>
          <w:sz w:val="28"/>
          <w:szCs w:val="28"/>
        </w:rPr>
        <w:t xml:space="preserve"> местного бюджета и краевой субсидии в размере 6</w:t>
      </w:r>
      <w:r>
        <w:rPr>
          <w:rFonts w:ascii="Times New Roman" w:hAnsi="Times New Roman" w:cs="Times New Roman"/>
          <w:sz w:val="28"/>
          <w:szCs w:val="28"/>
        </w:rPr>
        <w:t>43</w:t>
      </w:r>
      <w:r w:rsidRPr="00012909">
        <w:rPr>
          <w:rFonts w:ascii="Times New Roman" w:hAnsi="Times New Roman" w:cs="Times New Roman"/>
          <w:sz w:val="28"/>
          <w:szCs w:val="28"/>
        </w:rPr>
        <w:t>,</w:t>
      </w:r>
      <w:r>
        <w:rPr>
          <w:rFonts w:ascii="Times New Roman" w:hAnsi="Times New Roman" w:cs="Times New Roman"/>
          <w:sz w:val="28"/>
          <w:szCs w:val="28"/>
        </w:rPr>
        <w:t>0</w:t>
      </w:r>
      <w:r w:rsidRPr="00012909">
        <w:rPr>
          <w:rFonts w:ascii="Times New Roman" w:hAnsi="Times New Roman" w:cs="Times New Roman"/>
          <w:sz w:val="28"/>
          <w:szCs w:val="28"/>
        </w:rPr>
        <w:t xml:space="preserve"> тыс. рублей были распределены между четырьмя субъектами малого предпринимательства, ведущими свою деятельность в различных отраслях экономики города следующим образом:</w:t>
      </w:r>
    </w:p>
    <w:p w14:paraId="43573044" w14:textId="77777777" w:rsidR="00E533BC" w:rsidRPr="00EB1A86" w:rsidRDefault="00E533BC" w:rsidP="00E533BC">
      <w:pPr>
        <w:ind w:firstLine="709"/>
        <w:jc w:val="both"/>
        <w:rPr>
          <w:rFonts w:ascii="Times New Roman" w:hAnsi="Times New Roman" w:cs="Times New Roman"/>
          <w:color w:val="000000" w:themeColor="text1"/>
          <w:sz w:val="28"/>
          <w:szCs w:val="28"/>
        </w:rPr>
      </w:pPr>
      <w:r w:rsidRPr="00012909">
        <w:rPr>
          <w:rFonts w:ascii="Times New Roman" w:hAnsi="Times New Roman" w:cs="Times New Roman"/>
          <w:sz w:val="28"/>
          <w:szCs w:val="28"/>
        </w:rPr>
        <w:t xml:space="preserve">- </w:t>
      </w:r>
      <w:r>
        <w:rPr>
          <w:rFonts w:ascii="Times New Roman" w:hAnsi="Times New Roman" w:cs="Times New Roman"/>
          <w:sz w:val="28"/>
          <w:szCs w:val="28"/>
        </w:rPr>
        <w:t>325,0</w:t>
      </w:r>
      <w:r w:rsidRPr="00012909">
        <w:rPr>
          <w:rFonts w:ascii="Times New Roman" w:hAnsi="Times New Roman" w:cs="Times New Roman"/>
          <w:sz w:val="28"/>
          <w:szCs w:val="28"/>
        </w:rPr>
        <w:t xml:space="preserve"> тыс. рублей (средства краевого </w:t>
      </w:r>
      <w:proofErr w:type="gramStart"/>
      <w:r w:rsidRPr="00012909">
        <w:rPr>
          <w:rFonts w:ascii="Times New Roman" w:hAnsi="Times New Roman" w:cs="Times New Roman"/>
          <w:sz w:val="28"/>
          <w:szCs w:val="28"/>
        </w:rPr>
        <w:t xml:space="preserve">бюджета)  </w:t>
      </w:r>
      <w:r w:rsidRPr="006B4184">
        <w:rPr>
          <w:rFonts w:ascii="Times New Roman" w:hAnsi="Times New Roman" w:cs="Times New Roman"/>
          <w:sz w:val="28"/>
          <w:szCs w:val="28"/>
        </w:rPr>
        <w:t>ООО</w:t>
      </w:r>
      <w:proofErr w:type="gramEnd"/>
      <w:r w:rsidRPr="006B4184">
        <w:rPr>
          <w:rFonts w:ascii="Times New Roman" w:hAnsi="Times New Roman" w:cs="Times New Roman"/>
          <w:sz w:val="28"/>
          <w:szCs w:val="28"/>
        </w:rPr>
        <w:t xml:space="preserve"> «Амурск - ЗЖБИ»</w:t>
      </w:r>
      <w:r>
        <w:rPr>
          <w:rFonts w:ascii="Times New Roman" w:hAnsi="Times New Roman" w:cs="Times New Roman"/>
          <w:sz w:val="28"/>
          <w:szCs w:val="28"/>
        </w:rPr>
        <w:t>,</w:t>
      </w:r>
      <w:r w:rsidRPr="00012909">
        <w:rPr>
          <w:rFonts w:ascii="Times New Roman" w:hAnsi="Times New Roman" w:cs="Times New Roman"/>
          <w:sz w:val="28"/>
          <w:szCs w:val="28"/>
        </w:rPr>
        <w:t xml:space="preserve"> основным видом деятельн</w:t>
      </w:r>
      <w:r>
        <w:rPr>
          <w:rFonts w:ascii="Times New Roman" w:hAnsi="Times New Roman" w:cs="Times New Roman"/>
          <w:sz w:val="28"/>
          <w:szCs w:val="28"/>
        </w:rPr>
        <w:t>ости является</w:t>
      </w:r>
      <w:r w:rsidRPr="00012909">
        <w:rPr>
          <w:rFonts w:ascii="Times New Roman" w:hAnsi="Times New Roman" w:cs="Times New Roman"/>
          <w:sz w:val="28"/>
          <w:szCs w:val="28"/>
        </w:rPr>
        <w:t xml:space="preserve"> </w:t>
      </w:r>
      <w:r w:rsidRPr="006B4184">
        <w:rPr>
          <w:rFonts w:ascii="Times New Roman" w:hAnsi="Times New Roman" w:cs="Times New Roman"/>
          <w:color w:val="000000" w:themeColor="text1"/>
          <w:sz w:val="28"/>
          <w:szCs w:val="28"/>
        </w:rPr>
        <w:t>«</w:t>
      </w:r>
      <w:proofErr w:type="gramStart"/>
      <w:r w:rsidRPr="006B4184">
        <w:rPr>
          <w:rFonts w:ascii="Times New Roman" w:hAnsi="Times New Roman" w:cs="Times New Roman"/>
          <w:color w:val="000000" w:themeColor="text1"/>
          <w:sz w:val="28"/>
          <w:szCs w:val="28"/>
        </w:rPr>
        <w:t>работы строительные</w:t>
      </w:r>
      <w:proofErr w:type="gramEnd"/>
      <w:r w:rsidRPr="006B4184">
        <w:rPr>
          <w:rFonts w:ascii="Times New Roman" w:hAnsi="Times New Roman" w:cs="Times New Roman"/>
          <w:color w:val="000000" w:themeColor="text1"/>
          <w:sz w:val="28"/>
          <w:szCs w:val="28"/>
        </w:rPr>
        <w:t xml:space="preserve"> специализированные прочие, не включенные в другие группировки»</w:t>
      </w:r>
      <w:r>
        <w:rPr>
          <w:rFonts w:ascii="Times New Roman" w:hAnsi="Times New Roman" w:cs="Times New Roman"/>
          <w:color w:val="000000" w:themeColor="text1"/>
          <w:sz w:val="28"/>
          <w:szCs w:val="28"/>
        </w:rPr>
        <w:t>;</w:t>
      </w:r>
    </w:p>
    <w:p w14:paraId="02E37E84" w14:textId="77777777" w:rsidR="00E533BC" w:rsidRPr="00EB1A86" w:rsidRDefault="00E533BC" w:rsidP="00E533BC">
      <w:pPr>
        <w:ind w:firstLine="709"/>
        <w:jc w:val="both"/>
        <w:rPr>
          <w:rFonts w:ascii="Times New Roman" w:hAnsi="Times New Roman" w:cs="Times New Roman"/>
          <w:color w:val="000000" w:themeColor="text1"/>
          <w:sz w:val="28"/>
          <w:szCs w:val="28"/>
        </w:rPr>
      </w:pPr>
      <w:r w:rsidRPr="00012909">
        <w:rPr>
          <w:rFonts w:ascii="Times New Roman" w:hAnsi="Times New Roman" w:cs="Times New Roman"/>
          <w:sz w:val="28"/>
          <w:szCs w:val="28"/>
        </w:rPr>
        <w:t>- 1</w:t>
      </w:r>
      <w:r>
        <w:rPr>
          <w:rFonts w:ascii="Times New Roman" w:hAnsi="Times New Roman" w:cs="Times New Roman"/>
          <w:sz w:val="28"/>
          <w:szCs w:val="28"/>
        </w:rPr>
        <w:t>58</w:t>
      </w:r>
      <w:r w:rsidRPr="00012909">
        <w:rPr>
          <w:rFonts w:ascii="Times New Roman" w:hAnsi="Times New Roman" w:cs="Times New Roman"/>
          <w:sz w:val="28"/>
          <w:szCs w:val="28"/>
        </w:rPr>
        <w:t>,</w:t>
      </w:r>
      <w:r>
        <w:rPr>
          <w:rFonts w:ascii="Times New Roman" w:hAnsi="Times New Roman" w:cs="Times New Roman"/>
          <w:sz w:val="28"/>
          <w:szCs w:val="28"/>
        </w:rPr>
        <w:t>0</w:t>
      </w:r>
      <w:r w:rsidRPr="00012909">
        <w:rPr>
          <w:rFonts w:ascii="Times New Roman" w:hAnsi="Times New Roman" w:cs="Times New Roman"/>
          <w:sz w:val="28"/>
          <w:szCs w:val="28"/>
        </w:rPr>
        <w:t xml:space="preserve"> тыс. рублей (в том числе </w:t>
      </w:r>
      <w:r>
        <w:rPr>
          <w:rFonts w:ascii="Times New Roman" w:hAnsi="Times New Roman" w:cs="Times New Roman"/>
          <w:sz w:val="28"/>
          <w:szCs w:val="28"/>
        </w:rPr>
        <w:t>40</w:t>
      </w:r>
      <w:r w:rsidRPr="00012909">
        <w:rPr>
          <w:rFonts w:ascii="Times New Roman" w:hAnsi="Times New Roman" w:cs="Times New Roman"/>
          <w:sz w:val="28"/>
          <w:szCs w:val="28"/>
        </w:rPr>
        <w:t xml:space="preserve">,0 тыс. рублей средства местного бюджета и </w:t>
      </w:r>
      <w:r>
        <w:rPr>
          <w:rFonts w:ascii="Times New Roman" w:hAnsi="Times New Roman" w:cs="Times New Roman"/>
          <w:sz w:val="28"/>
          <w:szCs w:val="28"/>
        </w:rPr>
        <w:t>118</w:t>
      </w:r>
      <w:r w:rsidRPr="00012909">
        <w:rPr>
          <w:rFonts w:ascii="Times New Roman" w:hAnsi="Times New Roman" w:cs="Times New Roman"/>
          <w:sz w:val="28"/>
          <w:szCs w:val="28"/>
        </w:rPr>
        <w:t xml:space="preserve">,0 тыс. рублей средства краевого бюджета) </w:t>
      </w:r>
      <w:r>
        <w:rPr>
          <w:rFonts w:ascii="Times New Roman" w:hAnsi="Times New Roman" w:cs="Times New Roman"/>
          <w:sz w:val="28"/>
          <w:szCs w:val="28"/>
        </w:rPr>
        <w:t xml:space="preserve">самозанятая </w:t>
      </w:r>
      <w:r w:rsidRPr="006B4184">
        <w:rPr>
          <w:rFonts w:ascii="Times New Roman" w:hAnsi="Times New Roman" w:cs="Times New Roman"/>
          <w:sz w:val="28"/>
          <w:szCs w:val="28"/>
        </w:rPr>
        <w:t>Зиневич А.В.</w:t>
      </w:r>
      <w:r w:rsidRPr="00012909">
        <w:rPr>
          <w:rFonts w:ascii="Times New Roman" w:hAnsi="Times New Roman" w:cs="Times New Roman"/>
          <w:sz w:val="28"/>
          <w:szCs w:val="28"/>
        </w:rPr>
        <w:t xml:space="preserve">, основным видом деятельности является </w:t>
      </w:r>
      <w:r w:rsidRPr="006B4184">
        <w:rPr>
          <w:rFonts w:ascii="Times New Roman" w:hAnsi="Times New Roman" w:cs="Times New Roman"/>
          <w:color w:val="000000" w:themeColor="text1"/>
          <w:sz w:val="28"/>
          <w:szCs w:val="28"/>
        </w:rPr>
        <w:t>«Предоставление услуг парикмахерскими и салонами красоты»</w:t>
      </w:r>
      <w:r w:rsidRPr="00EB1A86">
        <w:rPr>
          <w:rFonts w:ascii="Times New Roman" w:hAnsi="Times New Roman" w:cs="Times New Roman"/>
          <w:color w:val="000000" w:themeColor="text1"/>
          <w:sz w:val="28"/>
          <w:szCs w:val="28"/>
        </w:rPr>
        <w:t xml:space="preserve">; </w:t>
      </w:r>
    </w:p>
    <w:p w14:paraId="6C795150" w14:textId="77777777" w:rsidR="00E533BC" w:rsidRDefault="00E533BC" w:rsidP="00E533BC">
      <w:pPr>
        <w:ind w:firstLine="709"/>
        <w:jc w:val="both"/>
        <w:rPr>
          <w:rFonts w:ascii="Times New Roman" w:hAnsi="Times New Roman" w:cs="Times New Roman"/>
          <w:color w:val="000000" w:themeColor="text1"/>
          <w:sz w:val="28"/>
          <w:szCs w:val="28"/>
        </w:rPr>
      </w:pPr>
      <w:r w:rsidRPr="00012909">
        <w:rPr>
          <w:rFonts w:ascii="Times New Roman" w:hAnsi="Times New Roman" w:cs="Times New Roman"/>
          <w:sz w:val="28"/>
          <w:szCs w:val="28"/>
        </w:rPr>
        <w:t>- 1</w:t>
      </w:r>
      <w:r>
        <w:rPr>
          <w:rFonts w:ascii="Times New Roman" w:hAnsi="Times New Roman" w:cs="Times New Roman"/>
          <w:sz w:val="28"/>
          <w:szCs w:val="28"/>
        </w:rPr>
        <w:t>24</w:t>
      </w:r>
      <w:r w:rsidRPr="00012909">
        <w:rPr>
          <w:rFonts w:ascii="Times New Roman" w:hAnsi="Times New Roman" w:cs="Times New Roman"/>
          <w:sz w:val="28"/>
          <w:szCs w:val="28"/>
        </w:rPr>
        <w:t xml:space="preserve">,0 тыс. рублей (средства </w:t>
      </w:r>
      <w:r>
        <w:rPr>
          <w:rFonts w:ascii="Times New Roman" w:hAnsi="Times New Roman" w:cs="Times New Roman"/>
          <w:sz w:val="28"/>
          <w:szCs w:val="28"/>
        </w:rPr>
        <w:t>местного</w:t>
      </w:r>
      <w:r w:rsidRPr="00012909">
        <w:rPr>
          <w:rFonts w:ascii="Times New Roman" w:hAnsi="Times New Roman" w:cs="Times New Roman"/>
          <w:sz w:val="28"/>
          <w:szCs w:val="28"/>
        </w:rPr>
        <w:t xml:space="preserve"> бюджета) ИП </w:t>
      </w:r>
      <w:proofErr w:type="spellStart"/>
      <w:r>
        <w:rPr>
          <w:rFonts w:ascii="Times New Roman" w:hAnsi="Times New Roman" w:cs="Times New Roman"/>
          <w:sz w:val="28"/>
          <w:szCs w:val="28"/>
        </w:rPr>
        <w:t>Абжалов</w:t>
      </w:r>
      <w:proofErr w:type="spellEnd"/>
      <w:r>
        <w:rPr>
          <w:rFonts w:ascii="Times New Roman" w:hAnsi="Times New Roman" w:cs="Times New Roman"/>
          <w:sz w:val="28"/>
          <w:szCs w:val="28"/>
        </w:rPr>
        <w:t xml:space="preserve"> Р.Г</w:t>
      </w:r>
      <w:r w:rsidRPr="00012909">
        <w:rPr>
          <w:rFonts w:ascii="Times New Roman" w:hAnsi="Times New Roman" w:cs="Times New Roman"/>
          <w:sz w:val="28"/>
          <w:szCs w:val="28"/>
        </w:rPr>
        <w:t xml:space="preserve">., основным видом </w:t>
      </w:r>
      <w:proofErr w:type="gramStart"/>
      <w:r w:rsidRPr="00012909">
        <w:rPr>
          <w:rFonts w:ascii="Times New Roman" w:hAnsi="Times New Roman" w:cs="Times New Roman"/>
          <w:sz w:val="28"/>
          <w:szCs w:val="28"/>
        </w:rPr>
        <w:t>деятельности  которого</w:t>
      </w:r>
      <w:proofErr w:type="gramEnd"/>
      <w:r w:rsidRPr="00012909">
        <w:rPr>
          <w:rFonts w:ascii="Times New Roman" w:hAnsi="Times New Roman" w:cs="Times New Roman"/>
          <w:sz w:val="28"/>
          <w:szCs w:val="28"/>
        </w:rPr>
        <w:t xml:space="preserve"> является </w:t>
      </w:r>
      <w:r w:rsidRPr="006B4184">
        <w:rPr>
          <w:rFonts w:ascii="Times New Roman" w:hAnsi="Times New Roman" w:cs="Times New Roman"/>
          <w:color w:val="000000" w:themeColor="text1"/>
          <w:sz w:val="28"/>
          <w:szCs w:val="28"/>
        </w:rPr>
        <w:t>«Торговля розничная большим товарным ассортиментом с преобладанием непродовольственных товаров в неспециализированных магазинах»</w:t>
      </w:r>
      <w:r>
        <w:rPr>
          <w:rFonts w:ascii="Times New Roman" w:hAnsi="Times New Roman" w:cs="Times New Roman"/>
          <w:color w:val="000000" w:themeColor="text1"/>
          <w:sz w:val="28"/>
          <w:szCs w:val="28"/>
        </w:rPr>
        <w:t>;</w:t>
      </w:r>
    </w:p>
    <w:p w14:paraId="05314F39" w14:textId="77777777" w:rsidR="00E533BC" w:rsidRPr="00EB1A86" w:rsidRDefault="00E533BC" w:rsidP="00E533BC">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- 36,0 тыс. рублей </w:t>
      </w:r>
      <w:r w:rsidRPr="006B4184">
        <w:rPr>
          <w:rFonts w:ascii="Times New Roman" w:hAnsi="Times New Roman" w:cs="Times New Roman"/>
          <w:color w:val="000000" w:themeColor="text1"/>
          <w:sz w:val="28"/>
          <w:szCs w:val="28"/>
        </w:rPr>
        <w:t>(средства местного бюджета) ИП</w:t>
      </w:r>
      <w:r>
        <w:rPr>
          <w:rFonts w:ascii="Times New Roman" w:hAnsi="Times New Roman" w:cs="Times New Roman"/>
          <w:color w:val="000000" w:themeColor="text1"/>
          <w:sz w:val="28"/>
          <w:szCs w:val="28"/>
        </w:rPr>
        <w:t xml:space="preserve"> Чадова Е.В. </w:t>
      </w:r>
      <w:r w:rsidRPr="00012909">
        <w:rPr>
          <w:rFonts w:ascii="Times New Roman" w:hAnsi="Times New Roman" w:cs="Times New Roman"/>
          <w:sz w:val="28"/>
          <w:szCs w:val="28"/>
        </w:rPr>
        <w:t xml:space="preserve">основным видом </w:t>
      </w:r>
      <w:proofErr w:type="gramStart"/>
      <w:r w:rsidRPr="00012909">
        <w:rPr>
          <w:rFonts w:ascii="Times New Roman" w:hAnsi="Times New Roman" w:cs="Times New Roman"/>
          <w:sz w:val="28"/>
          <w:szCs w:val="28"/>
        </w:rPr>
        <w:t>деятельности  которого</w:t>
      </w:r>
      <w:proofErr w:type="gramEnd"/>
      <w:r w:rsidRPr="00012909">
        <w:rPr>
          <w:rFonts w:ascii="Times New Roman" w:hAnsi="Times New Roman" w:cs="Times New Roman"/>
          <w:sz w:val="28"/>
          <w:szCs w:val="28"/>
        </w:rPr>
        <w:t xml:space="preserve"> является</w:t>
      </w:r>
      <w:r>
        <w:rPr>
          <w:rFonts w:ascii="Times New Roman" w:hAnsi="Times New Roman" w:cs="Times New Roman"/>
          <w:sz w:val="28"/>
          <w:szCs w:val="28"/>
        </w:rPr>
        <w:t xml:space="preserve"> </w:t>
      </w:r>
      <w:r w:rsidRPr="003E0BAD">
        <w:rPr>
          <w:rFonts w:ascii="Times New Roman" w:hAnsi="Times New Roman" w:cs="Times New Roman"/>
          <w:sz w:val="28"/>
          <w:szCs w:val="28"/>
        </w:rPr>
        <w:t>«предоставление услуг парикмахерскими и салонами красоты»</w:t>
      </w:r>
      <w:r>
        <w:rPr>
          <w:rFonts w:ascii="Times New Roman" w:hAnsi="Times New Roman" w:cs="Times New Roman"/>
          <w:sz w:val="28"/>
          <w:szCs w:val="28"/>
        </w:rPr>
        <w:t>.</w:t>
      </w:r>
    </w:p>
    <w:p w14:paraId="4FB8EA24" w14:textId="77777777"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lastRenderedPageBreak/>
        <w:t>Для повышения информированности и образовательного обеспечения субъектов малого и среднего предпринимательства на официальном сайте администрации городского поселения, в средствах массовой информации размещается информация о мерах поддержки предпринимательства, в том числе о налоговых льготах, установленных федеральным и краевым законодательством.</w:t>
      </w:r>
    </w:p>
    <w:p w14:paraId="03FB35E8" w14:textId="502BC61A"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 xml:space="preserve">В целях оказания содействия по сокращению административных барьеров в развитии предпринимательства совместно с частным образовательным учреждением дополнительного профессионального образования «Спутник» за счёт средств местного бюджета в размере </w:t>
      </w:r>
      <w:r>
        <w:rPr>
          <w:rFonts w:ascii="Times New Roman" w:hAnsi="Times New Roman" w:cs="Times New Roman"/>
          <w:sz w:val="28"/>
          <w:szCs w:val="28"/>
        </w:rPr>
        <w:t>50</w:t>
      </w:r>
      <w:r w:rsidRPr="00012909">
        <w:rPr>
          <w:rFonts w:ascii="Times New Roman" w:hAnsi="Times New Roman" w:cs="Times New Roman"/>
          <w:sz w:val="28"/>
          <w:szCs w:val="28"/>
        </w:rPr>
        <w:t>,</w:t>
      </w:r>
      <w:r>
        <w:rPr>
          <w:rFonts w:ascii="Times New Roman" w:hAnsi="Times New Roman" w:cs="Times New Roman"/>
          <w:sz w:val="28"/>
          <w:szCs w:val="28"/>
        </w:rPr>
        <w:t>6</w:t>
      </w:r>
      <w:r w:rsidRPr="00012909">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организовано </w:t>
      </w:r>
      <w:r w:rsidRPr="00012909">
        <w:rPr>
          <w:rFonts w:ascii="Times New Roman" w:hAnsi="Times New Roman" w:cs="Times New Roman"/>
          <w:sz w:val="28"/>
          <w:szCs w:val="28"/>
        </w:rPr>
        <w:t>обучение 2</w:t>
      </w:r>
      <w:r>
        <w:rPr>
          <w:rFonts w:ascii="Times New Roman" w:hAnsi="Times New Roman" w:cs="Times New Roman"/>
          <w:sz w:val="28"/>
          <w:szCs w:val="28"/>
        </w:rPr>
        <w:t>3</w:t>
      </w:r>
      <w:r w:rsidRPr="00012909">
        <w:rPr>
          <w:rFonts w:ascii="Times New Roman" w:hAnsi="Times New Roman" w:cs="Times New Roman"/>
          <w:sz w:val="28"/>
          <w:szCs w:val="28"/>
        </w:rPr>
        <w:t xml:space="preserve"> субъектов малого и среднего предпринимательства города Амурска по программ</w:t>
      </w:r>
      <w:r>
        <w:rPr>
          <w:rFonts w:ascii="Times New Roman" w:hAnsi="Times New Roman" w:cs="Times New Roman"/>
          <w:sz w:val="28"/>
          <w:szCs w:val="28"/>
        </w:rPr>
        <w:t xml:space="preserve">е </w:t>
      </w:r>
      <w:r w:rsidRPr="00012909">
        <w:rPr>
          <w:rFonts w:ascii="Times New Roman" w:hAnsi="Times New Roman" w:cs="Times New Roman"/>
          <w:sz w:val="28"/>
          <w:szCs w:val="28"/>
        </w:rPr>
        <w:t>«</w:t>
      </w:r>
      <w:r>
        <w:rPr>
          <w:rFonts w:ascii="Times New Roman" w:hAnsi="Times New Roman" w:cs="Times New Roman"/>
          <w:sz w:val="28"/>
          <w:szCs w:val="28"/>
        </w:rPr>
        <w:t>Повышение квалификации в области пожарной безопасности</w:t>
      </w:r>
      <w:r w:rsidRPr="00012909">
        <w:rPr>
          <w:rFonts w:ascii="Times New Roman" w:hAnsi="Times New Roman" w:cs="Times New Roman"/>
          <w:sz w:val="28"/>
          <w:szCs w:val="28"/>
        </w:rPr>
        <w:t>».</w:t>
      </w:r>
    </w:p>
    <w:p w14:paraId="574FBC0E" w14:textId="77777777" w:rsidR="00E533BC" w:rsidRDefault="00E533BC" w:rsidP="00E533BC">
      <w:pPr>
        <w:ind w:firstLine="709"/>
        <w:jc w:val="both"/>
        <w:rPr>
          <w:rFonts w:ascii="Times New Roman" w:hAnsi="Times New Roman" w:cs="Times New Roman"/>
          <w:color w:val="000000" w:themeColor="text1"/>
          <w:sz w:val="28"/>
          <w:szCs w:val="28"/>
        </w:rPr>
      </w:pPr>
      <w:r w:rsidRPr="00012909">
        <w:rPr>
          <w:rFonts w:ascii="Times New Roman" w:hAnsi="Times New Roman" w:cs="Times New Roman"/>
          <w:sz w:val="28"/>
          <w:szCs w:val="28"/>
        </w:rPr>
        <w:t xml:space="preserve">Для формирования положительного имиджа предпринимательства и пропаганды его социальной значимости администрацией города ежегодно проводится городской конкурс «Предприниматель года». </w:t>
      </w:r>
      <w:r>
        <w:rPr>
          <w:rFonts w:ascii="Times New Roman" w:hAnsi="Times New Roman" w:cs="Times New Roman"/>
          <w:sz w:val="28"/>
          <w:szCs w:val="28"/>
        </w:rPr>
        <w:t xml:space="preserve">В соответствии с постановлением администрации городского поселения «Город Амурск» от 24.01.2024 года № 35 в период с 01.02.2024 по 01.03.2024 был объявлен прием заявок от субъектов малого и среднего предпринимательства на участие в ежегодном городском </w:t>
      </w:r>
      <w:r w:rsidRPr="00462512">
        <w:rPr>
          <w:rFonts w:ascii="Times New Roman" w:hAnsi="Times New Roman" w:cs="Times New Roman"/>
          <w:sz w:val="28"/>
          <w:szCs w:val="28"/>
          <w:lang w:val="en-US"/>
        </w:rPr>
        <w:t>XV</w:t>
      </w:r>
      <w:r w:rsidRPr="00462512">
        <w:rPr>
          <w:rFonts w:ascii="Times New Roman" w:hAnsi="Times New Roman" w:cs="Times New Roman"/>
          <w:sz w:val="28"/>
          <w:szCs w:val="28"/>
        </w:rPr>
        <w:t>I</w:t>
      </w:r>
      <w:r w:rsidRPr="00743BAD">
        <w:rPr>
          <w:rFonts w:ascii="Times New Roman" w:hAnsi="Times New Roman" w:cs="Times New Roman"/>
          <w:sz w:val="28"/>
          <w:szCs w:val="28"/>
        </w:rPr>
        <w:t xml:space="preserve"> </w:t>
      </w:r>
      <w:r>
        <w:rPr>
          <w:rFonts w:ascii="Times New Roman" w:hAnsi="Times New Roman" w:cs="Times New Roman"/>
          <w:sz w:val="28"/>
          <w:szCs w:val="28"/>
        </w:rPr>
        <w:t xml:space="preserve">конкурсе «Предприниматель года» по итогам 2023 года. Распоряжением администрации городского поселения «Город Амурск» от 20.03.2024 года № 375 победителем </w:t>
      </w:r>
      <w:r w:rsidRPr="00462512">
        <w:rPr>
          <w:rFonts w:ascii="Times New Roman" w:hAnsi="Times New Roman" w:cs="Times New Roman"/>
          <w:color w:val="000000" w:themeColor="text1"/>
          <w:sz w:val="28"/>
          <w:szCs w:val="28"/>
          <w:lang w:val="en-US"/>
        </w:rPr>
        <w:t>XV</w:t>
      </w:r>
      <w:r w:rsidRPr="00462512">
        <w:rPr>
          <w:rFonts w:ascii="Times New Roman" w:hAnsi="Times New Roman" w:cs="Times New Roman"/>
          <w:color w:val="000000" w:themeColor="text1"/>
          <w:sz w:val="28"/>
          <w:szCs w:val="28"/>
        </w:rPr>
        <w:t>I</w:t>
      </w:r>
      <w:r w:rsidRPr="00743BAD">
        <w:rPr>
          <w:rFonts w:ascii="Times New Roman" w:hAnsi="Times New Roman" w:cs="Times New Roman"/>
          <w:color w:val="000000" w:themeColor="text1"/>
          <w:sz w:val="28"/>
          <w:szCs w:val="28"/>
        </w:rPr>
        <w:t xml:space="preserve"> городского конкурса с присвоением звания «Предприниматель года 202</w:t>
      </w:r>
      <w:r>
        <w:rPr>
          <w:rFonts w:ascii="Times New Roman" w:hAnsi="Times New Roman" w:cs="Times New Roman"/>
          <w:color w:val="000000" w:themeColor="text1"/>
          <w:sz w:val="28"/>
          <w:szCs w:val="28"/>
        </w:rPr>
        <w:t>3</w:t>
      </w:r>
      <w:r w:rsidRPr="00743BAD">
        <w:rPr>
          <w:rFonts w:ascii="Times New Roman" w:hAnsi="Times New Roman" w:cs="Times New Roman"/>
          <w:color w:val="000000" w:themeColor="text1"/>
          <w:sz w:val="28"/>
          <w:szCs w:val="28"/>
        </w:rPr>
        <w:t>» признан</w:t>
      </w:r>
      <w:r>
        <w:rPr>
          <w:rFonts w:ascii="Times New Roman" w:hAnsi="Times New Roman" w:cs="Times New Roman"/>
          <w:color w:val="000000" w:themeColor="text1"/>
          <w:sz w:val="28"/>
          <w:szCs w:val="28"/>
        </w:rPr>
        <w:t xml:space="preserve">ы: </w:t>
      </w:r>
    </w:p>
    <w:p w14:paraId="28EE3676" w14:textId="21D7001B" w:rsidR="00E533BC" w:rsidRPr="00462512" w:rsidRDefault="00E533BC" w:rsidP="00E533BC">
      <w:pPr>
        <w:ind w:firstLine="709"/>
        <w:jc w:val="both"/>
        <w:rPr>
          <w:rFonts w:ascii="Times New Roman" w:hAnsi="Times New Roman" w:cs="Times New Roman"/>
          <w:color w:val="000000" w:themeColor="text1"/>
          <w:sz w:val="28"/>
          <w:szCs w:val="28"/>
        </w:rPr>
      </w:pPr>
      <w:r w:rsidRPr="00462512">
        <w:rPr>
          <w:rFonts w:ascii="Times New Roman" w:hAnsi="Times New Roman" w:cs="Times New Roman"/>
          <w:color w:val="000000" w:themeColor="text1"/>
          <w:sz w:val="28"/>
          <w:szCs w:val="28"/>
        </w:rPr>
        <w:t xml:space="preserve">- в сфере спорта - </w:t>
      </w:r>
      <w:proofErr w:type="spellStart"/>
      <w:r w:rsidRPr="00462512">
        <w:rPr>
          <w:rFonts w:ascii="Times New Roman" w:hAnsi="Times New Roman" w:cs="Times New Roman"/>
          <w:color w:val="000000" w:themeColor="text1"/>
          <w:sz w:val="28"/>
          <w:szCs w:val="28"/>
        </w:rPr>
        <w:t>Боровлев</w:t>
      </w:r>
      <w:proofErr w:type="spellEnd"/>
      <w:r w:rsidRPr="00462512">
        <w:rPr>
          <w:rFonts w:ascii="Times New Roman" w:hAnsi="Times New Roman" w:cs="Times New Roman"/>
          <w:color w:val="000000" w:themeColor="text1"/>
          <w:sz w:val="28"/>
          <w:szCs w:val="28"/>
        </w:rPr>
        <w:t xml:space="preserve"> Иван Павлович - директор общества с ограниченной отв</w:t>
      </w:r>
      <w:r>
        <w:rPr>
          <w:rFonts w:ascii="Times New Roman" w:hAnsi="Times New Roman" w:cs="Times New Roman"/>
          <w:color w:val="000000" w:themeColor="text1"/>
          <w:sz w:val="28"/>
          <w:szCs w:val="28"/>
        </w:rPr>
        <w:t>етственностью «Территория льда»;</w:t>
      </w:r>
      <w:r w:rsidRPr="00462512">
        <w:rPr>
          <w:rFonts w:ascii="Times New Roman" w:hAnsi="Times New Roman" w:cs="Times New Roman"/>
          <w:color w:val="000000" w:themeColor="text1"/>
          <w:sz w:val="28"/>
          <w:szCs w:val="28"/>
        </w:rPr>
        <w:t xml:space="preserve"> </w:t>
      </w:r>
    </w:p>
    <w:p w14:paraId="55AC0A62" w14:textId="77777777" w:rsidR="00E533BC" w:rsidRPr="00012909" w:rsidRDefault="00E533BC" w:rsidP="00E533BC">
      <w:pPr>
        <w:ind w:firstLine="709"/>
        <w:jc w:val="both"/>
        <w:rPr>
          <w:rFonts w:ascii="Times New Roman" w:hAnsi="Times New Roman" w:cs="Times New Roman"/>
          <w:sz w:val="28"/>
          <w:szCs w:val="28"/>
        </w:rPr>
      </w:pPr>
      <w:r w:rsidRPr="00462512">
        <w:rPr>
          <w:rFonts w:ascii="Times New Roman" w:hAnsi="Times New Roman" w:cs="Times New Roman"/>
          <w:color w:val="000000" w:themeColor="text1"/>
          <w:sz w:val="28"/>
          <w:szCs w:val="28"/>
        </w:rPr>
        <w:t>- в сфере по предоставлению потребительских кредитов - Филоненко Любовь Семёновн</w:t>
      </w:r>
      <w:r>
        <w:rPr>
          <w:rFonts w:ascii="Times New Roman" w:hAnsi="Times New Roman" w:cs="Times New Roman"/>
          <w:color w:val="000000" w:themeColor="text1"/>
          <w:sz w:val="28"/>
          <w:szCs w:val="28"/>
        </w:rPr>
        <w:t>а</w:t>
      </w:r>
      <w:r w:rsidRPr="00462512">
        <w:rPr>
          <w:rFonts w:ascii="Times New Roman" w:hAnsi="Times New Roman" w:cs="Times New Roman"/>
          <w:color w:val="000000" w:themeColor="text1"/>
          <w:sz w:val="28"/>
          <w:szCs w:val="28"/>
        </w:rPr>
        <w:t xml:space="preserve"> – председател</w:t>
      </w:r>
      <w:r>
        <w:rPr>
          <w:rFonts w:ascii="Times New Roman" w:hAnsi="Times New Roman" w:cs="Times New Roman"/>
          <w:color w:val="000000" w:themeColor="text1"/>
          <w:sz w:val="28"/>
          <w:szCs w:val="28"/>
        </w:rPr>
        <w:t>ь</w:t>
      </w:r>
      <w:r w:rsidRPr="00462512">
        <w:rPr>
          <w:rFonts w:ascii="Times New Roman" w:hAnsi="Times New Roman" w:cs="Times New Roman"/>
          <w:color w:val="000000" w:themeColor="text1"/>
          <w:sz w:val="28"/>
          <w:szCs w:val="28"/>
        </w:rPr>
        <w:t xml:space="preserve"> Правления Кооператива КПК «Доверие».</w:t>
      </w:r>
    </w:p>
    <w:p w14:paraId="44173050" w14:textId="77777777" w:rsidR="00E533BC" w:rsidRPr="0084522A" w:rsidRDefault="00E533BC" w:rsidP="00E533BC">
      <w:pPr>
        <w:ind w:firstLine="709"/>
        <w:jc w:val="both"/>
        <w:rPr>
          <w:rFonts w:ascii="Times New Roman" w:hAnsi="Times New Roman" w:cs="Times New Roman"/>
          <w:color w:val="FF0000"/>
          <w:sz w:val="28"/>
          <w:szCs w:val="28"/>
        </w:rPr>
      </w:pPr>
      <w:r w:rsidRPr="00012909">
        <w:rPr>
          <w:rFonts w:ascii="Times New Roman" w:hAnsi="Times New Roman" w:cs="Times New Roman"/>
          <w:sz w:val="28"/>
          <w:szCs w:val="28"/>
        </w:rPr>
        <w:t xml:space="preserve">В честь праздника «День российского предпринимательства» </w:t>
      </w:r>
      <w:r w:rsidRPr="003F34A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7</w:t>
      </w:r>
      <w:r w:rsidRPr="003F34AA">
        <w:rPr>
          <w:rFonts w:ascii="Times New Roman" w:hAnsi="Times New Roman" w:cs="Times New Roman"/>
          <w:color w:val="000000" w:themeColor="text1"/>
          <w:sz w:val="28"/>
          <w:szCs w:val="28"/>
        </w:rPr>
        <w:t xml:space="preserve"> мая </w:t>
      </w:r>
      <w:r w:rsidRPr="00012909">
        <w:rPr>
          <w:rFonts w:ascii="Times New Roman" w:hAnsi="Times New Roman" w:cs="Times New Roman"/>
          <w:sz w:val="28"/>
          <w:szCs w:val="28"/>
        </w:rPr>
        <w:t>202</w:t>
      </w:r>
      <w:r>
        <w:rPr>
          <w:rFonts w:ascii="Times New Roman" w:hAnsi="Times New Roman" w:cs="Times New Roman"/>
          <w:sz w:val="28"/>
          <w:szCs w:val="28"/>
        </w:rPr>
        <w:t>4</w:t>
      </w:r>
      <w:r w:rsidRPr="00012909">
        <w:rPr>
          <w:rFonts w:ascii="Times New Roman" w:hAnsi="Times New Roman" w:cs="Times New Roman"/>
          <w:sz w:val="28"/>
          <w:szCs w:val="28"/>
        </w:rPr>
        <w:t xml:space="preserve"> года на </w:t>
      </w:r>
      <w:r w:rsidRPr="000F3C24">
        <w:rPr>
          <w:rFonts w:ascii="Times New Roman" w:hAnsi="Times New Roman" w:cs="Times New Roman"/>
          <w:color w:val="000000" w:themeColor="text1"/>
          <w:sz w:val="28"/>
          <w:szCs w:val="28"/>
        </w:rPr>
        <w:t>совместном торжественном приеме в</w:t>
      </w:r>
      <w:r>
        <w:rPr>
          <w:rFonts w:ascii="Times New Roman" w:hAnsi="Times New Roman" w:cs="Times New Roman"/>
          <w:color w:val="000000" w:themeColor="text1"/>
          <w:sz w:val="28"/>
          <w:szCs w:val="28"/>
        </w:rPr>
        <w:t>о</w:t>
      </w:r>
      <w:r w:rsidRPr="000F3C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Дворце культуры города Амурска </w:t>
      </w:r>
      <w:r w:rsidRPr="000F3C24">
        <w:rPr>
          <w:rFonts w:ascii="Times New Roman" w:hAnsi="Times New Roman" w:cs="Times New Roman"/>
          <w:color w:val="000000" w:themeColor="text1"/>
          <w:sz w:val="28"/>
          <w:szCs w:val="28"/>
        </w:rPr>
        <w:t xml:space="preserve">было организовано награждение </w:t>
      </w:r>
      <w:r>
        <w:rPr>
          <w:rFonts w:ascii="Times New Roman" w:hAnsi="Times New Roman" w:cs="Times New Roman"/>
          <w:color w:val="000000" w:themeColor="text1"/>
          <w:sz w:val="28"/>
          <w:szCs w:val="28"/>
        </w:rPr>
        <w:t>20</w:t>
      </w:r>
      <w:r w:rsidRPr="000F3C24">
        <w:rPr>
          <w:rFonts w:ascii="Times New Roman" w:hAnsi="Times New Roman" w:cs="Times New Roman"/>
          <w:color w:val="000000" w:themeColor="text1"/>
          <w:sz w:val="28"/>
          <w:szCs w:val="28"/>
        </w:rPr>
        <w:t xml:space="preserve"> предпринимателей</w:t>
      </w:r>
      <w:r>
        <w:rPr>
          <w:rFonts w:ascii="Times New Roman" w:hAnsi="Times New Roman" w:cs="Times New Roman"/>
          <w:color w:val="000000" w:themeColor="text1"/>
          <w:sz w:val="28"/>
          <w:szCs w:val="28"/>
        </w:rPr>
        <w:t xml:space="preserve"> и руководителей предприятий малого и среднего бизнеса были награждены</w:t>
      </w:r>
      <w:r w:rsidRPr="0084522A">
        <w:rPr>
          <w:rFonts w:ascii="Times New Roman" w:hAnsi="Times New Roman" w:cs="Times New Roman"/>
          <w:color w:val="FF0000"/>
          <w:sz w:val="28"/>
          <w:szCs w:val="28"/>
        </w:rPr>
        <w:t xml:space="preserve"> </w:t>
      </w:r>
      <w:r w:rsidRPr="000F3C24">
        <w:rPr>
          <w:rFonts w:ascii="Times New Roman" w:hAnsi="Times New Roman" w:cs="Times New Roman"/>
          <w:color w:val="000000" w:themeColor="text1"/>
          <w:sz w:val="28"/>
          <w:szCs w:val="28"/>
        </w:rPr>
        <w:t xml:space="preserve">почетными грамотами за большой </w:t>
      </w:r>
      <w:r>
        <w:rPr>
          <w:rFonts w:ascii="Times New Roman" w:hAnsi="Times New Roman" w:cs="Times New Roman"/>
          <w:color w:val="000000" w:themeColor="text1"/>
          <w:sz w:val="28"/>
          <w:szCs w:val="28"/>
        </w:rPr>
        <w:t xml:space="preserve">вклад в развитие экономики города и района и благодарственными письмами за активное участие в жизни города и оказание спонсорской помощи (распоряжение администрации городского поселения «Город Амурск» от 20.05.2024 № 664). </w:t>
      </w:r>
    </w:p>
    <w:p w14:paraId="48A53751" w14:textId="77777777" w:rsidR="00E533BC" w:rsidRPr="00012909" w:rsidRDefault="00E533BC" w:rsidP="00E533BC">
      <w:pPr>
        <w:ind w:firstLine="709"/>
        <w:jc w:val="both"/>
        <w:rPr>
          <w:rFonts w:ascii="Times New Roman" w:hAnsi="Times New Roman" w:cs="Times New Roman"/>
          <w:sz w:val="28"/>
          <w:szCs w:val="28"/>
        </w:rPr>
      </w:pPr>
      <w:r w:rsidRPr="007903D2">
        <w:rPr>
          <w:rFonts w:ascii="Times New Roman" w:hAnsi="Times New Roman" w:cs="Times New Roman"/>
          <w:sz w:val="28"/>
          <w:szCs w:val="28"/>
        </w:rPr>
        <w:t xml:space="preserve">В рамках </w:t>
      </w:r>
      <w:r w:rsidRPr="00012909">
        <w:rPr>
          <w:rFonts w:ascii="Times New Roman" w:hAnsi="Times New Roman" w:cs="Times New Roman"/>
          <w:sz w:val="28"/>
          <w:szCs w:val="28"/>
        </w:rPr>
        <w:t>реализации мероприятий по содействию субъектам малого предпринимательства в сфере потребительского рынка были организованы и проведены:</w:t>
      </w:r>
      <w:r>
        <w:rPr>
          <w:rFonts w:ascii="Times New Roman" w:hAnsi="Times New Roman" w:cs="Times New Roman"/>
          <w:sz w:val="28"/>
          <w:szCs w:val="28"/>
        </w:rPr>
        <w:t xml:space="preserve"> </w:t>
      </w:r>
    </w:p>
    <w:p w14:paraId="0547F87E" w14:textId="77777777" w:rsidR="00E533BC" w:rsidRDefault="00E533BC" w:rsidP="00E533BC">
      <w:pPr>
        <w:ind w:firstLine="709"/>
        <w:jc w:val="both"/>
        <w:rPr>
          <w:rFonts w:ascii="Times New Roman" w:hAnsi="Times New Roman" w:cs="Times New Roman"/>
          <w:color w:val="FF0000"/>
          <w:sz w:val="28"/>
          <w:szCs w:val="28"/>
        </w:rPr>
      </w:pPr>
      <w:r w:rsidRPr="00012909">
        <w:rPr>
          <w:rFonts w:ascii="Times New Roman" w:hAnsi="Times New Roman" w:cs="Times New Roman"/>
          <w:sz w:val="28"/>
          <w:szCs w:val="28"/>
        </w:rPr>
        <w:t xml:space="preserve">-  в честь профессионального праздника «День работников бытового обслуживания населения и жилищно-коммунального хозяйства» было организовано награждение </w:t>
      </w:r>
      <w:r w:rsidRPr="00D52054">
        <w:rPr>
          <w:rFonts w:ascii="Times New Roman" w:hAnsi="Times New Roman" w:cs="Times New Roman"/>
          <w:sz w:val="28"/>
          <w:szCs w:val="28"/>
        </w:rPr>
        <w:t>5 работников пре</w:t>
      </w:r>
      <w:r w:rsidRPr="00012909">
        <w:rPr>
          <w:rFonts w:ascii="Times New Roman" w:hAnsi="Times New Roman" w:cs="Times New Roman"/>
          <w:sz w:val="28"/>
          <w:szCs w:val="28"/>
        </w:rPr>
        <w:t>дприятий бытового обслуживания с вручением благодарственных писем</w:t>
      </w:r>
      <w:r>
        <w:rPr>
          <w:rFonts w:ascii="Times New Roman" w:hAnsi="Times New Roman" w:cs="Times New Roman"/>
          <w:sz w:val="28"/>
          <w:szCs w:val="28"/>
        </w:rPr>
        <w:t>;</w:t>
      </w:r>
      <w:r w:rsidRPr="00012909">
        <w:rPr>
          <w:rFonts w:ascii="Times New Roman" w:hAnsi="Times New Roman" w:cs="Times New Roman"/>
          <w:sz w:val="28"/>
          <w:szCs w:val="28"/>
        </w:rPr>
        <w:t xml:space="preserve"> </w:t>
      </w:r>
    </w:p>
    <w:p w14:paraId="3514B9FD" w14:textId="77777777"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 в честь профессионального праздника «День работников торговли» организовано награжд</w:t>
      </w:r>
      <w:r>
        <w:rPr>
          <w:rFonts w:ascii="Times New Roman" w:hAnsi="Times New Roman" w:cs="Times New Roman"/>
          <w:sz w:val="28"/>
          <w:szCs w:val="28"/>
        </w:rPr>
        <w:t xml:space="preserve">ение благодарственными письмами </w:t>
      </w:r>
      <w:r w:rsidRPr="00012909">
        <w:rPr>
          <w:rFonts w:ascii="Times New Roman" w:hAnsi="Times New Roman" w:cs="Times New Roman"/>
          <w:sz w:val="28"/>
          <w:szCs w:val="28"/>
        </w:rPr>
        <w:t xml:space="preserve">работников </w:t>
      </w:r>
      <w:r w:rsidRPr="00012909">
        <w:rPr>
          <w:rFonts w:ascii="Times New Roman" w:hAnsi="Times New Roman" w:cs="Times New Roman"/>
          <w:sz w:val="28"/>
          <w:szCs w:val="28"/>
        </w:rPr>
        <w:lastRenderedPageBreak/>
        <w:t>торговли;</w:t>
      </w:r>
    </w:p>
    <w:p w14:paraId="772FEBEF" w14:textId="77777777" w:rsidR="00E533BC" w:rsidRPr="00D52054"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 xml:space="preserve">- смотр-конкурс «Новогодние огни» на лучшее праздничное оформление предприятий потребительского рынка, аптечной сети к новогодним праздникам с награждением </w:t>
      </w:r>
      <w:r w:rsidRPr="008A1083">
        <w:rPr>
          <w:rFonts w:ascii="Times New Roman" w:hAnsi="Times New Roman" w:cs="Times New Roman"/>
          <w:sz w:val="28"/>
          <w:szCs w:val="28"/>
        </w:rPr>
        <w:t xml:space="preserve">8 участников конкурса </w:t>
      </w:r>
      <w:r w:rsidRPr="00D52054">
        <w:rPr>
          <w:rFonts w:ascii="Times New Roman" w:hAnsi="Times New Roman" w:cs="Times New Roman"/>
          <w:sz w:val="28"/>
          <w:szCs w:val="28"/>
        </w:rPr>
        <w:t>дипломами и подарками из средств местного бюджета.</w:t>
      </w:r>
    </w:p>
    <w:p w14:paraId="047B258A" w14:textId="68EFDE07" w:rsidR="00E533BC" w:rsidRPr="00012909"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 xml:space="preserve">С целью привлечения предприятий малого и среднего бизнеса к выполнению заказов для муниципальных нужд городского поселения проводятся специальные торги для субъектов малого предпринимательства. </w:t>
      </w:r>
    </w:p>
    <w:p w14:paraId="035BE066" w14:textId="4392F7A6" w:rsidR="00E533BC" w:rsidRDefault="00E533BC" w:rsidP="00E533BC">
      <w:pPr>
        <w:ind w:firstLine="709"/>
        <w:jc w:val="both"/>
        <w:rPr>
          <w:rFonts w:ascii="Times New Roman" w:hAnsi="Times New Roman" w:cs="Times New Roman"/>
          <w:sz w:val="28"/>
          <w:szCs w:val="28"/>
        </w:rPr>
      </w:pPr>
      <w:r w:rsidRPr="00D52054">
        <w:rPr>
          <w:rFonts w:ascii="Times New Roman" w:hAnsi="Times New Roman" w:cs="Times New Roman"/>
          <w:sz w:val="28"/>
          <w:szCs w:val="28"/>
        </w:rPr>
        <w:t>В 2024 году из 57 закупки (аукционов) 52 закупок проведены для субъектов малого предпринимательства с начальной ценой 131,3 млн. рублей. По итогам проведения аукционов для СМСП с субъектами малого и среднего предпринимательства заключены муниципальные контракты на сумму 120 млн. рублей. На участие в закупках, проводимых администрацией городского поселения для муниципальных нужд, было подано в 2024 году 150 заявок, приняли участие - 143 участников, в том числе на участие в закупках, проводимых для субъектов малого предпринимательства и социально ориентированных некоммерческих организаций было подано 142 заявок, из них участвовало 136 участников (СМСП).</w:t>
      </w:r>
      <w:r>
        <w:rPr>
          <w:rFonts w:ascii="Times New Roman" w:hAnsi="Times New Roman" w:cs="Times New Roman"/>
          <w:sz w:val="28"/>
          <w:szCs w:val="28"/>
        </w:rPr>
        <w:t xml:space="preserve"> </w:t>
      </w:r>
      <w:r w:rsidRPr="00D52054">
        <w:rPr>
          <w:rFonts w:ascii="Times New Roman" w:hAnsi="Times New Roman" w:cs="Times New Roman"/>
          <w:sz w:val="28"/>
          <w:szCs w:val="28"/>
        </w:rPr>
        <w:t>Доля закупок, которые заказчик (администрация) осуществил у субъектов малого предпринимательства, социально ориентированных некоммерческих организаций, в совокупном годовом объеме закупок, рассчитанном за вычетом закупок, предусмотренных частью 1.1 статьи 30 Федерального закона «О контрактной системе в сфере закупок товаров, работ, услуг для государственных и муниципальных нужд» в 2024 году составила 66%.</w:t>
      </w:r>
    </w:p>
    <w:p w14:paraId="76BC648B" w14:textId="78336688" w:rsidR="00E533BC" w:rsidRDefault="00E533BC" w:rsidP="00E533BC">
      <w:pPr>
        <w:ind w:firstLine="709"/>
        <w:jc w:val="both"/>
        <w:rPr>
          <w:rFonts w:ascii="Times New Roman" w:hAnsi="Times New Roman" w:cs="Times New Roman"/>
          <w:sz w:val="28"/>
          <w:szCs w:val="28"/>
        </w:rPr>
      </w:pPr>
      <w:r w:rsidRPr="00012909">
        <w:rPr>
          <w:rFonts w:ascii="Times New Roman" w:hAnsi="Times New Roman" w:cs="Times New Roman"/>
          <w:sz w:val="28"/>
          <w:szCs w:val="28"/>
        </w:rPr>
        <w:t xml:space="preserve">В рамках снижения административных барьеров на пути развития малого бизнеса предпринимателям города предоставлялись преференции в виде снижения ставок арендной платы за имущество. </w:t>
      </w:r>
      <w:r w:rsidRPr="00B837A5">
        <w:rPr>
          <w:rFonts w:ascii="Times New Roman" w:hAnsi="Times New Roman" w:cs="Times New Roman"/>
          <w:sz w:val="28"/>
          <w:szCs w:val="28"/>
        </w:rPr>
        <w:t>В 2024 году с СМСП заключено 65 договоров передачи в аренду муниципального недвижимого имущества на сумму 20 142 234,09 руб. Общая площадь переданного в аренду недвижимого муниципального имущества составляет 9 680,67 кв. метров. Свободный доступ СМСП к информации о свободных з</w:t>
      </w:r>
      <w:r w:rsidRPr="00012909">
        <w:rPr>
          <w:rFonts w:ascii="Times New Roman" w:hAnsi="Times New Roman" w:cs="Times New Roman"/>
          <w:sz w:val="28"/>
          <w:szCs w:val="28"/>
        </w:rPr>
        <w:t>даниях и помещениях муниципальной собственности города обеспечивается через сеть Интернет на официальном сайте администрации города.</w:t>
      </w:r>
      <w:r>
        <w:rPr>
          <w:rFonts w:ascii="Times New Roman" w:hAnsi="Times New Roman" w:cs="Times New Roman"/>
          <w:sz w:val="28"/>
          <w:szCs w:val="28"/>
        </w:rPr>
        <w:t xml:space="preserve"> </w:t>
      </w:r>
    </w:p>
    <w:p w14:paraId="20D8E953" w14:textId="77777777" w:rsidR="008E7713" w:rsidRDefault="008E7713" w:rsidP="008E7713">
      <w:pPr>
        <w:rPr>
          <w:rFonts w:ascii="Times New Roman" w:hAnsi="Times New Roman" w:cs="Times New Roman"/>
          <w:sz w:val="28"/>
          <w:szCs w:val="28"/>
        </w:rPr>
      </w:pPr>
    </w:p>
    <w:p w14:paraId="27BE57F1" w14:textId="77777777" w:rsidR="00BE0CEA" w:rsidRPr="00E6473B" w:rsidRDefault="00BE0CEA" w:rsidP="00BE0CEA">
      <w:pPr>
        <w:autoSpaceDE w:val="0"/>
        <w:autoSpaceDN w:val="0"/>
        <w:adjustRightInd w:val="0"/>
        <w:ind w:firstLine="709"/>
        <w:jc w:val="center"/>
        <w:rPr>
          <w:rFonts w:ascii="Times New Roman" w:hAnsi="Times New Roman" w:cs="Times New Roman"/>
          <w:b/>
          <w:sz w:val="28"/>
          <w:szCs w:val="28"/>
        </w:rPr>
      </w:pPr>
      <w:r w:rsidRPr="00E6473B">
        <w:rPr>
          <w:rFonts w:ascii="Times New Roman" w:hAnsi="Times New Roman" w:cs="Times New Roman"/>
          <w:b/>
          <w:sz w:val="28"/>
          <w:szCs w:val="28"/>
        </w:rPr>
        <w:t>Жилищно-коммунальное хозяйство</w:t>
      </w:r>
    </w:p>
    <w:p w14:paraId="5A088294" w14:textId="77777777" w:rsidR="00BE0CEA" w:rsidRPr="00BE0CEA" w:rsidRDefault="00BE0CEA" w:rsidP="00BE0CEA">
      <w:pPr>
        <w:widowControl/>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Все первоочередные задачи администрации города Амурска в жилищно-коммунальной сфере отражают социальную направленность отрасли и связаны с привлечением в отрасль федеральных и краевых инвестиций, повышением уровня благоустроенности территории города, улучшением качества предоставления жилищно-коммунальных услуг населению, повышением финансовой ответственности жилищно-коммунальных предприятий.</w:t>
      </w:r>
    </w:p>
    <w:p w14:paraId="1386595C" w14:textId="77777777" w:rsidR="00BE0CEA" w:rsidRPr="00BE0CEA" w:rsidRDefault="00BE0CEA" w:rsidP="00BE0CEA">
      <w:pPr>
        <w:widowControl/>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 xml:space="preserve"> Особое внимание уделяется вопросам развития и поддержки инициатив собственников и реализации их прав на организацию управления своим </w:t>
      </w:r>
      <w:r w:rsidRPr="00BE0CEA">
        <w:rPr>
          <w:rFonts w:ascii="Times New Roman" w:eastAsia="Calibri" w:hAnsi="Times New Roman" w:cs="Times New Roman"/>
          <w:sz w:val="28"/>
          <w:szCs w:val="28"/>
          <w:lang w:bidi="ar-SA"/>
        </w:rPr>
        <w:lastRenderedPageBreak/>
        <w:t xml:space="preserve">многоквартирным домом и вопросам контроля за содержанием общего имущества многоквартирных домов. </w:t>
      </w:r>
    </w:p>
    <w:p w14:paraId="241EDFFC"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2024 году на территории городского поселения «Город Амурск» жилищно-коммунальные услуги предоставляли шесть управляющих организаций, в их числе:</w:t>
      </w:r>
    </w:p>
    <w:p w14:paraId="4F839DEA"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пять управляющих организации по предоставлению жилищных услуг:</w:t>
      </w:r>
    </w:p>
    <w:p w14:paraId="074DEBE9" w14:textId="77777777" w:rsidR="00BE0CEA" w:rsidRPr="00BE0CEA" w:rsidRDefault="00BE0CEA" w:rsidP="00BE0CEA">
      <w:pPr>
        <w:widowControl/>
        <w:numPr>
          <w:ilvl w:val="0"/>
          <w:numId w:val="1"/>
        </w:numPr>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 xml:space="preserve">ООО «УО «Микрорайон»; </w:t>
      </w:r>
    </w:p>
    <w:p w14:paraId="535FEB36" w14:textId="77777777" w:rsidR="00BE0CEA" w:rsidRPr="00BE0CEA" w:rsidRDefault="00BE0CEA" w:rsidP="00BE0CEA">
      <w:pPr>
        <w:widowControl/>
        <w:numPr>
          <w:ilvl w:val="0"/>
          <w:numId w:val="1"/>
        </w:numPr>
        <w:spacing w:before="100" w:beforeAutospacing="1" w:line="276" w:lineRule="auto"/>
        <w:ind w:left="1070"/>
        <w:contextualSpacing/>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АО «</w:t>
      </w:r>
      <w:proofErr w:type="spellStart"/>
      <w:r w:rsidRPr="00BE0CEA">
        <w:rPr>
          <w:rFonts w:ascii="Times New Roman" w:eastAsia="Calibri" w:hAnsi="Times New Roman" w:cs="Times New Roman"/>
          <w:sz w:val="28"/>
          <w:szCs w:val="28"/>
          <w:lang w:bidi="ar-SA"/>
        </w:rPr>
        <w:t>Инфис</w:t>
      </w:r>
      <w:proofErr w:type="spellEnd"/>
      <w:r w:rsidRPr="00BE0CEA">
        <w:rPr>
          <w:rFonts w:ascii="Times New Roman" w:eastAsia="Calibri" w:hAnsi="Times New Roman" w:cs="Times New Roman"/>
          <w:sz w:val="28"/>
          <w:szCs w:val="28"/>
          <w:lang w:bidi="ar-SA"/>
        </w:rPr>
        <w:t>» обслуживающие организации: ООО «Жилсервис -2», ООО Жилсервис - 4»;</w:t>
      </w:r>
    </w:p>
    <w:p w14:paraId="21CF5ED8" w14:textId="77777777" w:rsidR="00BE0CEA" w:rsidRPr="00BE0CEA" w:rsidRDefault="00BE0CEA" w:rsidP="00BE0CEA">
      <w:pPr>
        <w:widowControl/>
        <w:numPr>
          <w:ilvl w:val="0"/>
          <w:numId w:val="1"/>
        </w:numPr>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ООО УК «Эверест»;</w:t>
      </w:r>
    </w:p>
    <w:p w14:paraId="2B765159" w14:textId="77777777" w:rsidR="00BE0CEA" w:rsidRPr="00BE0CEA" w:rsidRDefault="00BE0CEA" w:rsidP="00BE0CEA">
      <w:pPr>
        <w:widowControl/>
        <w:numPr>
          <w:ilvl w:val="0"/>
          <w:numId w:val="1"/>
        </w:numPr>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ООО «УК «Парнас»;</w:t>
      </w:r>
    </w:p>
    <w:p w14:paraId="751B84BE" w14:textId="77777777" w:rsidR="00BE0CEA" w:rsidRPr="00BE0CEA" w:rsidRDefault="00BE0CEA" w:rsidP="00BE0CEA">
      <w:pPr>
        <w:widowControl/>
        <w:numPr>
          <w:ilvl w:val="0"/>
          <w:numId w:val="1"/>
        </w:numPr>
        <w:ind w:firstLine="709"/>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ООО «Розенталь Групп Алькор».</w:t>
      </w:r>
    </w:p>
    <w:p w14:paraId="3BC05CD1"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Calibri" w:hAnsi="Times New Roman" w:cs="Times New Roman"/>
          <w:b/>
          <w:sz w:val="28"/>
          <w:szCs w:val="28"/>
          <w:lang w:bidi="ar-SA"/>
        </w:rPr>
        <w:t xml:space="preserve">- </w:t>
      </w:r>
      <w:r w:rsidRPr="00BE0CEA">
        <w:rPr>
          <w:rFonts w:ascii="Times New Roman" w:eastAsia="Times New Roman" w:hAnsi="Times New Roman" w:cs="Times New Roman"/>
          <w:color w:val="auto"/>
          <w:sz w:val="28"/>
          <w:szCs w:val="28"/>
          <w:lang w:bidi="ar-SA"/>
        </w:rPr>
        <w:t>одна управляющая организация по предоставлению коммунальных услуг - ООО УК «Водоканал».</w:t>
      </w:r>
    </w:p>
    <w:p w14:paraId="5DB59810"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Функции расчетно-кассового обслуживания населения на территории города выполняли две организации:</w:t>
      </w:r>
    </w:p>
    <w:p w14:paraId="1A978B5C"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ООО «РКЦ» - ведение базы данных лицевых счетов абонентов, начисление и прием платежей за коммунальные услуги по холодному водоснабжению и водоотведению;</w:t>
      </w:r>
    </w:p>
    <w:p w14:paraId="42CA1154"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МУП «АРКЦ» - муниципальное унитарное предприятие «Амурский Расчетно-Кассовый Центр», (учредителем является администрация городского поселения «Город Амурск»). Основной вид деятельности предприятия ведение базы данных лицевых счетов абонентов, начисление и прием платежей за жилищные услуги.</w:t>
      </w:r>
    </w:p>
    <w:p w14:paraId="5D07933D"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xml:space="preserve">Также в 2024 году самостоятельно начисляли платежи за жилищные услуги управляющие организации – ООО «УО «Микрорайон», </w:t>
      </w:r>
      <w:r w:rsidRPr="00BE0CEA">
        <w:rPr>
          <w:rFonts w:ascii="Times New Roman" w:eastAsia="Calibri" w:hAnsi="Times New Roman" w:cs="Times New Roman"/>
          <w:sz w:val="28"/>
          <w:szCs w:val="28"/>
          <w:lang w:bidi="ar-SA"/>
        </w:rPr>
        <w:t>АО «</w:t>
      </w:r>
      <w:proofErr w:type="spellStart"/>
      <w:r w:rsidRPr="00BE0CEA">
        <w:rPr>
          <w:rFonts w:ascii="Times New Roman" w:eastAsia="Calibri" w:hAnsi="Times New Roman" w:cs="Times New Roman"/>
          <w:sz w:val="28"/>
          <w:szCs w:val="28"/>
          <w:lang w:bidi="ar-SA"/>
        </w:rPr>
        <w:t>Инфис</w:t>
      </w:r>
      <w:proofErr w:type="spellEnd"/>
      <w:r w:rsidRPr="00BE0CEA">
        <w:rPr>
          <w:rFonts w:ascii="Times New Roman" w:eastAsia="Calibri" w:hAnsi="Times New Roman" w:cs="Times New Roman"/>
          <w:sz w:val="28"/>
          <w:szCs w:val="28"/>
          <w:lang w:bidi="ar-SA"/>
        </w:rPr>
        <w:t xml:space="preserve">», </w:t>
      </w:r>
      <w:r w:rsidRPr="00BE0CEA">
        <w:rPr>
          <w:rFonts w:ascii="Times New Roman" w:eastAsia="Times New Roman" w:hAnsi="Times New Roman" w:cs="Times New Roman"/>
          <w:color w:val="auto"/>
          <w:sz w:val="28"/>
          <w:szCs w:val="28"/>
          <w:lang w:bidi="ar-SA"/>
        </w:rPr>
        <w:t xml:space="preserve">ООО «Розенталь Групп Алькор», ООО УК «Эверест». </w:t>
      </w:r>
    </w:p>
    <w:p w14:paraId="06A86F31"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Услуги по сбору, вывозу и захоронению твердых бытовых отходов предоставляло предприятие ООО «Магистраль».</w:t>
      </w:r>
    </w:p>
    <w:p w14:paraId="06BE7116"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Услуги по водоснабжению и водоотведению предоставляли три организации: ООО «Водоканал», ООО «Станция механической очистки», ООО «Гарант». Помимо этого, на обслуживании ООО «Гарант» находится котельная, обеспечивающая теплоснабжением и горячим водоснабжением население одного многоквартирного жилого дома на станции Мылки.</w:t>
      </w:r>
    </w:p>
    <w:p w14:paraId="53051B01"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Работы по содержанию дорог общего пользования выполняло предприятие ООО «Дорожник» (по контракту с администрацией города).</w:t>
      </w:r>
    </w:p>
    <w:p w14:paraId="05E9D02E"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xml:space="preserve">Работы в сфере благоустройства территории города, содержания общественных территорий города, содержания и ремонта объектов благоустройства осуществляло муниципальное бюджетное учреждение «Амурская территория комфорта» - МБУ «АТК». </w:t>
      </w:r>
    </w:p>
    <w:p w14:paraId="75E42DE1" w14:textId="77777777" w:rsidR="00BE0CEA" w:rsidRPr="00BE0CEA" w:rsidRDefault="00BE0CEA" w:rsidP="00BE0CEA">
      <w:pPr>
        <w:widowControl/>
        <w:ind w:firstLine="709"/>
        <w:jc w:val="both"/>
        <w:rPr>
          <w:rFonts w:ascii="Times New Roman" w:eastAsia="Calibri" w:hAnsi="Times New Roman" w:cs="Times New Roman"/>
          <w:color w:val="auto"/>
          <w:sz w:val="28"/>
          <w:szCs w:val="28"/>
          <w:lang w:bidi="ar-SA"/>
        </w:rPr>
      </w:pPr>
      <w:r w:rsidRPr="00BE0CEA">
        <w:rPr>
          <w:rFonts w:ascii="Times New Roman" w:eastAsia="Calibri" w:hAnsi="Times New Roman" w:cs="Times New Roman"/>
          <w:color w:val="auto"/>
          <w:sz w:val="28"/>
          <w:szCs w:val="28"/>
          <w:lang w:bidi="ar-SA"/>
        </w:rPr>
        <w:t xml:space="preserve">На территории городского поселения «Город Амурск» находится 221 многоквартирный дом. В 216-ти домах управление осуществляется управляющими организациями, в одном доме непосредственное управление. </w:t>
      </w:r>
    </w:p>
    <w:p w14:paraId="4DC10148" w14:textId="77777777" w:rsidR="00BE0CEA" w:rsidRPr="00BE0CEA" w:rsidRDefault="00BE0CEA" w:rsidP="00BE0CEA">
      <w:pPr>
        <w:widowControl/>
        <w:ind w:firstLine="709"/>
        <w:jc w:val="both"/>
        <w:rPr>
          <w:rFonts w:ascii="Times New Roman" w:eastAsia="Calibri" w:hAnsi="Times New Roman" w:cs="Times New Roman"/>
          <w:color w:val="auto"/>
          <w:sz w:val="28"/>
          <w:szCs w:val="28"/>
          <w:lang w:bidi="ar-SA"/>
        </w:rPr>
      </w:pPr>
      <w:r w:rsidRPr="00BE0CEA">
        <w:rPr>
          <w:rFonts w:ascii="Times New Roman" w:eastAsia="Calibri" w:hAnsi="Times New Roman" w:cs="Times New Roman"/>
          <w:color w:val="auto"/>
          <w:sz w:val="28"/>
          <w:szCs w:val="28"/>
          <w:lang w:bidi="ar-SA"/>
        </w:rPr>
        <w:lastRenderedPageBreak/>
        <w:t>Общая площадь обслуживаемого жилищного фонда 967,5 тыс. кв. метров, в том числе площадь муниципального жилищного фонда 46,6 тыс. кв. метров.</w:t>
      </w:r>
    </w:p>
    <w:p w14:paraId="005AFA68" w14:textId="77777777" w:rsidR="00BE0CEA" w:rsidRPr="00BE0CEA" w:rsidRDefault="00BE0CEA" w:rsidP="00BE0CEA">
      <w:pPr>
        <w:widowControl/>
        <w:ind w:firstLine="709"/>
        <w:jc w:val="both"/>
        <w:rPr>
          <w:rFonts w:ascii="Times New Roman" w:eastAsia="Calibri" w:hAnsi="Times New Roman" w:cs="Times New Roman"/>
          <w:color w:val="auto"/>
          <w:sz w:val="28"/>
          <w:szCs w:val="28"/>
          <w:lang w:bidi="ar-SA"/>
        </w:rPr>
      </w:pPr>
      <w:r w:rsidRPr="00BE0CEA">
        <w:rPr>
          <w:rFonts w:ascii="Times New Roman" w:eastAsia="Calibri" w:hAnsi="Times New Roman" w:cs="Times New Roman"/>
          <w:color w:val="auto"/>
          <w:sz w:val="28"/>
          <w:szCs w:val="28"/>
          <w:lang w:bidi="ar-SA"/>
        </w:rPr>
        <w:t>За 12 месяцев 2024 года выполнено работ по текущему ремонту общего имущества многоквартирных домов на сумму более 40,0 млн. рублей.</w:t>
      </w:r>
    </w:p>
    <w:p w14:paraId="3D4513B1" w14:textId="176056CB"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течени</w:t>
      </w:r>
      <w:r w:rsidR="00230007">
        <w:rPr>
          <w:rFonts w:ascii="Times New Roman" w:eastAsia="Times New Roman" w:hAnsi="Times New Roman" w:cs="Times New Roman"/>
          <w:color w:val="auto"/>
          <w:sz w:val="28"/>
          <w:szCs w:val="28"/>
          <w:lang w:bidi="ar-SA"/>
        </w:rPr>
        <w:t>е</w:t>
      </w:r>
      <w:r w:rsidRPr="00BE0CEA">
        <w:rPr>
          <w:rFonts w:ascii="Times New Roman" w:eastAsia="Times New Roman" w:hAnsi="Times New Roman" w:cs="Times New Roman"/>
          <w:color w:val="auto"/>
          <w:sz w:val="28"/>
          <w:szCs w:val="28"/>
          <w:lang w:bidi="ar-SA"/>
        </w:rPr>
        <w:t xml:space="preserve"> года проводилась текущая работа с некоммерческой организацией «Региональный оператор – Фонд капитального ремонта многоквартирных домов в Хабаровском крае» по вопросам капитального ремонта многоквартирных домов на территории города. В рамках реализации плана капитального ремонта в 2024 году выполнены работы на сумму 67,6 млн. руб. по адресам:</w:t>
      </w:r>
    </w:p>
    <w:p w14:paraId="1E1131B7"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-по капитальному ремонту крыши по пр. Мира д.6;</w:t>
      </w:r>
    </w:p>
    <w:p w14:paraId="14ACF520"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-установке общедомового прибора учета тепловой энергии по пр. Мира д.52 «б»;</w:t>
      </w:r>
    </w:p>
    <w:p w14:paraId="4A449694"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-замене лифтов по пр. Мира д. 40 «а» и пр. Октябрьский д.7«б»;</w:t>
      </w:r>
    </w:p>
    <w:p w14:paraId="44519052"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-ремонту электрических сетей на 3-х многоквартирных домах;</w:t>
      </w:r>
    </w:p>
    <w:p w14:paraId="081A6A7E"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-по разработке проектно-сметной документации на замену лифтов в 5-ти многоквартирных домах.</w:t>
      </w:r>
    </w:p>
    <w:p w14:paraId="787408EF"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xml:space="preserve">В 2024 году на территории городского поселения «Город Амурск» продолжена работа по реализации приоритетного национального проекта «Формирование комфортной городской среды». </w:t>
      </w:r>
    </w:p>
    <w:p w14:paraId="1687BCA0"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текущем году на территории городского поселения «Город Амурск» продолжена работа по реализации приоритетного проекта «Формирование современной городской среды».</w:t>
      </w:r>
    </w:p>
    <w:p w14:paraId="705C0D14"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рамках проекта благоустроено три общественные территории города:</w:t>
      </w:r>
    </w:p>
    <w:p w14:paraId="166EB8FF"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Пешеходная зона сквера по пр. Строителей от городской поликлиники до Амурского политехнического техникума (пр. Строителей, 52 - пр. Строителей, 70). Произведено асфальтирование тротуара, установка малых архитектурных форм, выполнен монтаж освещения.</w:t>
      </w:r>
    </w:p>
    <w:p w14:paraId="30BBC483"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Пешеходная зона сквера по проспекту Мира до «Обелиска Славы» (пр. Мира, 11 - пр. Мира, 17). Произведено асфальтирование тротуара, установка малых архитектурных форм, выполнен монтаж освещения, обустроен сквер «Ветеранов».</w:t>
      </w:r>
    </w:p>
    <w:p w14:paraId="2E6EA012"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Пешеходная зона сквера по проспекту Победы, 1 этап (пр. Победы, д. 16 от отдела ЗАГС до остановки).  Выполнена укладка брусчатки, установка малых архитектурных форм, монтаж освещения.</w:t>
      </w:r>
    </w:p>
    <w:p w14:paraId="64FF9B25"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рамках реализации проектов благоустройства общественных территорий освоено 32,1 млн. рублей, в том числе 0,4 млн. рублей из местного бюджета и привлечённые средства краевого бюджета 31,8 млн. рублей.</w:t>
      </w:r>
    </w:p>
    <w:p w14:paraId="3CEFB4A8"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xml:space="preserve">В 2024 году на территории города в рамках проекта Формирование комфортной городской среды» реализовывалось мероприятие «Благоустройство дальневосточных дворов». В рамках мероприятия выполнено благоустройство шестнадцати дворовых территории многоквартирных домов: пр. Комсомольский, д. 29, пр. Комсомольский, д. 19, </w:t>
      </w:r>
      <w:r w:rsidRPr="00BE0CEA">
        <w:rPr>
          <w:rFonts w:ascii="Times New Roman" w:eastAsia="Times New Roman" w:hAnsi="Times New Roman" w:cs="Times New Roman"/>
          <w:color w:val="auto"/>
          <w:sz w:val="28"/>
          <w:szCs w:val="28"/>
          <w:lang w:bidi="ar-SA"/>
        </w:rPr>
        <w:lastRenderedPageBreak/>
        <w:t xml:space="preserve">пр. Комсомольский, д. 25, пр. Комсомольский, д. 67, пр. Комсомольский, д. 69, пр. Комсомольский, д. 77, пр. Победы, д.10, ул. Пионерская, д. 2, ул. Пионерская, д. 6, ул. Пионерская, д. 8, пр. Строителей, д. 17, пр. Строителей, д. 33А, пр. Строителей, д. 44, пр. Строителей, д. 46, пр. Строителей, д. 60, пр. Октябрьский, д.10. В рамках реализации проектов благоустройства дворовых территорий освоено 133,2 млн. рублей, в том числе 1,3 млн. рублей из местного бюджета и привлечённые средства краевого бюджета 131,9 млн. рублей. </w:t>
      </w:r>
    </w:p>
    <w:p w14:paraId="52F25F2E" w14:textId="77777777" w:rsidR="00BE0CEA" w:rsidRPr="00BE0CEA" w:rsidRDefault="00BE0CEA" w:rsidP="00BE0CEA">
      <w:pPr>
        <w:widowControl/>
        <w:ind w:firstLine="540"/>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xml:space="preserve">В рамках Всероссийского конкурса лучших проектов создания комфортной городской среды, на территории города реализован проект «Благоустройство </w:t>
      </w:r>
      <w:proofErr w:type="spellStart"/>
      <w:r w:rsidRPr="00BE0CEA">
        <w:rPr>
          <w:rFonts w:ascii="Times New Roman" w:eastAsia="Times New Roman" w:hAnsi="Times New Roman" w:cs="Times New Roman"/>
          <w:color w:val="auto"/>
          <w:sz w:val="28"/>
          <w:szCs w:val="28"/>
          <w:lang w:bidi="ar-SA"/>
        </w:rPr>
        <w:t>придворцовой</w:t>
      </w:r>
      <w:proofErr w:type="spellEnd"/>
      <w:r w:rsidRPr="00BE0CEA">
        <w:rPr>
          <w:rFonts w:ascii="Times New Roman" w:eastAsia="Times New Roman" w:hAnsi="Times New Roman" w:cs="Times New Roman"/>
          <w:color w:val="auto"/>
          <w:sz w:val="28"/>
          <w:szCs w:val="28"/>
          <w:lang w:bidi="ar-SA"/>
        </w:rPr>
        <w:t xml:space="preserve"> площади «Икар над Амуром» - выполнены работы по укладке брусчатки, устройству сцены, ремонту трибуны, подиума, подпорной стенки, лестниц; установки ограждений и малых архитектурных форм, монтажу освещения. Также в рамках Всероссийского конкурса начата реализация проекта «Благоустройство территории Сквер «Звездный» по проспекту Октябрьский, 12 «б» – проведена планировка территории и выполнена часть земляных работ. На благоустройство двух проектов выделено 191 млн. руб., в том числе привлеченные средства федерального бюджета 141,0 млн. руб., краевого бюджета 10,0 млн. руб., инвесторов (АО «Полиметалл») 40,0 млн. руб.</w:t>
      </w:r>
    </w:p>
    <w:p w14:paraId="373A52DC" w14:textId="77777777" w:rsidR="00BE0CEA" w:rsidRPr="00BE0CEA" w:rsidRDefault="00BE0CEA" w:rsidP="00BE0CEA">
      <w:pPr>
        <w:widowControl/>
        <w:ind w:firstLine="708"/>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целях обеспечения санитарно-эпидемиологического благополучия населения и улучшения содержания территории города Амурска в 2024 году проведены месячники по весенней и осенней санитарной очистки и благоустройству территории городского поселения. В мероприятиях приняло участие 6 060 человек. Очищено от мусора, древесных отходов, камней и песка 221 дворовая территория, 385 тыс. м</w:t>
      </w:r>
      <w:r w:rsidRPr="00BE0CEA">
        <w:rPr>
          <w:rFonts w:ascii="Times New Roman" w:eastAsia="Times New Roman" w:hAnsi="Times New Roman" w:cs="Times New Roman"/>
          <w:color w:val="auto"/>
          <w:sz w:val="28"/>
          <w:szCs w:val="28"/>
          <w:vertAlign w:val="superscript"/>
          <w:lang w:bidi="ar-SA"/>
        </w:rPr>
        <w:t>2</w:t>
      </w:r>
      <w:r w:rsidRPr="00BE0CEA">
        <w:rPr>
          <w:rFonts w:ascii="Times New Roman" w:eastAsia="Times New Roman" w:hAnsi="Times New Roman" w:cs="Times New Roman"/>
          <w:color w:val="auto"/>
          <w:sz w:val="28"/>
          <w:szCs w:val="28"/>
          <w:lang w:bidi="ar-SA"/>
        </w:rPr>
        <w:t xml:space="preserve"> газонов, 250 тыс. м</w:t>
      </w:r>
      <w:r w:rsidRPr="00BE0CEA">
        <w:rPr>
          <w:rFonts w:ascii="Times New Roman" w:eastAsia="Times New Roman" w:hAnsi="Times New Roman" w:cs="Times New Roman"/>
          <w:color w:val="auto"/>
          <w:sz w:val="28"/>
          <w:szCs w:val="28"/>
          <w:vertAlign w:val="superscript"/>
          <w:lang w:bidi="ar-SA"/>
        </w:rPr>
        <w:t>2</w:t>
      </w:r>
      <w:r w:rsidRPr="00BE0CEA">
        <w:rPr>
          <w:rFonts w:ascii="Times New Roman" w:eastAsia="Times New Roman" w:hAnsi="Times New Roman" w:cs="Times New Roman"/>
          <w:color w:val="auto"/>
          <w:sz w:val="28"/>
          <w:szCs w:val="28"/>
          <w:lang w:bidi="ar-SA"/>
        </w:rPr>
        <w:t xml:space="preserve"> проезжей части дорог и тротуаров, ликвидировано 22 несанкционированные свалки, вывезено на место захоронения ТКО (городскую свалку) 8 000 м</w:t>
      </w:r>
      <w:r w:rsidRPr="00BE0CEA">
        <w:rPr>
          <w:rFonts w:ascii="Times New Roman" w:eastAsia="Times New Roman" w:hAnsi="Times New Roman" w:cs="Times New Roman"/>
          <w:color w:val="auto"/>
          <w:sz w:val="28"/>
          <w:szCs w:val="28"/>
          <w:vertAlign w:val="superscript"/>
          <w:lang w:bidi="ar-SA"/>
        </w:rPr>
        <w:t>3</w:t>
      </w:r>
      <w:r w:rsidRPr="00BE0CEA">
        <w:rPr>
          <w:rFonts w:ascii="Times New Roman" w:eastAsia="Times New Roman" w:hAnsi="Times New Roman" w:cs="Times New Roman"/>
          <w:color w:val="auto"/>
          <w:sz w:val="28"/>
          <w:szCs w:val="28"/>
          <w:lang w:bidi="ar-SA"/>
        </w:rPr>
        <w:t xml:space="preserve"> мусора.</w:t>
      </w:r>
    </w:p>
    <w:p w14:paraId="53899205" w14:textId="77777777" w:rsidR="00BE0CEA" w:rsidRPr="00BE0CEA" w:rsidRDefault="00BE0CEA" w:rsidP="00BE0CEA">
      <w:pPr>
        <w:widowControl/>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На территории городского поселения реализуются три концессионных соглашения:</w:t>
      </w:r>
    </w:p>
    <w:p w14:paraId="5FB3AA53" w14:textId="77777777" w:rsidR="00BE0CEA" w:rsidRPr="00BE0CEA" w:rsidRDefault="00BE0CEA" w:rsidP="00BE0CEA">
      <w:pPr>
        <w:widowControl/>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 с ООО «Водоканал», концессионное соглашение в отношении объектов водоснабжения и водоотведения от 03.11.2015 № 396, на срок 10 лет;</w:t>
      </w:r>
    </w:p>
    <w:p w14:paraId="0A9A0A32" w14:textId="77777777" w:rsidR="00BE0CEA" w:rsidRPr="00BE0CEA" w:rsidRDefault="00BE0CEA" w:rsidP="00BE0CEA">
      <w:pPr>
        <w:widowControl/>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 с ООО «Станция механической очистки», концессионное соглашение в отношении объектов водоотведения от 03.11.2015 № 397, на срок 10 лет;</w:t>
      </w:r>
    </w:p>
    <w:p w14:paraId="5285E40C" w14:textId="77777777" w:rsidR="00BE0CEA" w:rsidRPr="00BE0CEA" w:rsidRDefault="00BE0CEA" w:rsidP="00BE0CEA">
      <w:pPr>
        <w:widowControl/>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 с ООО «Гарант» - концессионное соглашение в отношении объектов теплоснабжения, централизованных систем холодного водоснабжения и водоотведения, расположенных на территории станции Мылки городского поселения «Город Амурск» Амурского муниципального района Хабаровского края, от 02.06.2022 г., на срок 10 лет.</w:t>
      </w:r>
    </w:p>
    <w:p w14:paraId="758A8FED" w14:textId="77777777" w:rsidR="00BE0CEA" w:rsidRPr="00BE0CEA" w:rsidRDefault="00BE0CEA" w:rsidP="00BE0CEA">
      <w:pPr>
        <w:widowControl/>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В 2024 году начислено жилищно-коммунальных услуг всем потребителям на сумму 1 272,7 млн. рублей, оплачено 1 207,4 млн. рублей.  Уровень сбора платежей за жилищно-коммунальные услуги составил 94,9 %, показатель выше аналогичного показателя соответствующего периода предыдущего года на 1,5 %.</w:t>
      </w:r>
    </w:p>
    <w:p w14:paraId="5FC062B1" w14:textId="77777777" w:rsidR="00BE0CEA" w:rsidRPr="00BE0CEA" w:rsidRDefault="00BE0CEA" w:rsidP="00BE0CEA">
      <w:pPr>
        <w:widowControl/>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lastRenderedPageBreak/>
        <w:t xml:space="preserve"> Из общего начисления платежей населению начислено жилищно-коммунальных услуг на сумму 624,2 млн. рублей, оплачено населением – 537,6 млн. рублей. Уровень сбора платежей за жилищно-коммунальные услуги от населения составил 86,1 %, показатель ниже аналогичного показателя соответствующего периода предыдущего года на 0,9 %. </w:t>
      </w:r>
    </w:p>
    <w:p w14:paraId="72971A35" w14:textId="77777777" w:rsidR="00BE0CEA" w:rsidRPr="00BE0CEA" w:rsidRDefault="00BE0CEA" w:rsidP="00BE0CEA">
      <w:pPr>
        <w:widowControl/>
        <w:ind w:firstLine="709"/>
        <w:jc w:val="both"/>
        <w:rPr>
          <w:rFonts w:ascii="Times New Roman" w:eastAsia="Calibri" w:hAnsi="Times New Roman" w:cs="Times New Roman"/>
          <w:sz w:val="28"/>
          <w:szCs w:val="28"/>
          <w:lang w:bidi="ar-SA"/>
        </w:rPr>
      </w:pPr>
      <w:r w:rsidRPr="00BE0CEA">
        <w:rPr>
          <w:rFonts w:ascii="Times New Roman" w:eastAsia="Calibri" w:hAnsi="Times New Roman" w:cs="Times New Roman"/>
          <w:sz w:val="28"/>
          <w:szCs w:val="28"/>
          <w:lang w:bidi="ar-SA"/>
        </w:rPr>
        <w:t xml:space="preserve">Доходы предприятий жилищно-коммунального комплекса в 2024 году (по начислению ЖКУ) составили 1 272,7 млн. рублей. Общая сумма фактических расходов предприятий жилищно-коммунального комплекса за 2024 год составила 1 207,4 млн. рублей. </w:t>
      </w:r>
    </w:p>
    <w:p w14:paraId="29D55166" w14:textId="77777777" w:rsidR="00BE0CEA" w:rsidRPr="00BE0CEA" w:rsidRDefault="00BE0CEA" w:rsidP="00BE0CEA">
      <w:pPr>
        <w:widowControl/>
        <w:ind w:firstLine="709"/>
        <w:jc w:val="both"/>
        <w:rPr>
          <w:rFonts w:ascii="Times New Roman" w:eastAsia="Calibri" w:hAnsi="Times New Roman" w:cs="Times New Roman"/>
          <w:sz w:val="28"/>
          <w:szCs w:val="28"/>
          <w:highlight w:val="yellow"/>
          <w:lang w:bidi="ar-SA"/>
        </w:rPr>
      </w:pPr>
      <w:r w:rsidRPr="00BE0CEA">
        <w:rPr>
          <w:rFonts w:ascii="Times New Roman" w:eastAsia="Calibri" w:hAnsi="Times New Roman" w:cs="Times New Roman"/>
          <w:sz w:val="28"/>
          <w:szCs w:val="28"/>
          <w:lang w:bidi="ar-SA"/>
        </w:rPr>
        <w:t xml:space="preserve">Общая дебиторская задолженность по действующим предприятиям по состоянию на 01 января 2025 года составила 769,5 млн. рублей и выросла за год на 7,6%. Основной объем дебиторской задолженности (85,2%) составляет задолженность населения за жилищно-коммунальные услуги. Кредиторская задолженность действующих предприятий жилищно-коммунального комплекса по состоянию на 1 января 2025 года составила 557,7 млн. рублей и выросла по сравнению с 1 января 2024 года на 8,9 %. Основной причиной образования кредиторской задолженности является наличие длительной дебиторской задолженности прошлых лет. Превышения общего объема кредиторской задолженности над общим объемом дебиторской задолженности нет. </w:t>
      </w:r>
    </w:p>
    <w:p w14:paraId="77A0907D" w14:textId="77777777" w:rsidR="00BE0CEA" w:rsidRPr="00BE0CEA" w:rsidRDefault="00BE0CEA" w:rsidP="00BE0CEA">
      <w:pPr>
        <w:widowControl/>
        <w:ind w:firstLine="709"/>
        <w:jc w:val="both"/>
        <w:rPr>
          <w:rFonts w:ascii="Times New Roman" w:eastAsia="Times New Roman" w:hAnsi="Times New Roman" w:cs="Times New Roman"/>
          <w:color w:val="auto"/>
          <w:sz w:val="20"/>
          <w:szCs w:val="20"/>
          <w:lang w:bidi="ar-SA"/>
        </w:rPr>
      </w:pPr>
      <w:r w:rsidRPr="00BE0CEA">
        <w:rPr>
          <w:rFonts w:ascii="Times New Roman" w:eastAsia="Calibri" w:hAnsi="Times New Roman" w:cs="Times New Roman"/>
          <w:sz w:val="28"/>
          <w:szCs w:val="28"/>
          <w:lang w:bidi="ar-SA"/>
        </w:rPr>
        <w:t xml:space="preserve">Среднесписочная численность работающих на предприятиях жилищно-коммунального комплекса по состоянию на 1 января 2025 года составила 818 человек, что на уровне 2024 года. </w:t>
      </w:r>
    </w:p>
    <w:p w14:paraId="08D08DAA" w14:textId="77777777" w:rsidR="00BE0CEA" w:rsidRDefault="00BE0CEA" w:rsidP="008E7713">
      <w:pPr>
        <w:rPr>
          <w:rFonts w:ascii="Times New Roman" w:hAnsi="Times New Roman" w:cs="Times New Roman"/>
          <w:sz w:val="28"/>
          <w:szCs w:val="28"/>
        </w:rPr>
      </w:pPr>
    </w:p>
    <w:p w14:paraId="2422F0A6" w14:textId="77777777" w:rsidR="00BE0CEA" w:rsidRPr="00E6473B" w:rsidRDefault="00BE0CEA" w:rsidP="00BE0CEA">
      <w:pPr>
        <w:spacing w:after="120"/>
        <w:jc w:val="center"/>
        <w:rPr>
          <w:rFonts w:ascii="Times New Roman" w:hAnsi="Times New Roman" w:cs="Times New Roman"/>
          <w:b/>
          <w:sz w:val="28"/>
        </w:rPr>
      </w:pPr>
      <w:r w:rsidRPr="00E6473B">
        <w:rPr>
          <w:rFonts w:ascii="Times New Roman" w:hAnsi="Times New Roman" w:cs="Times New Roman"/>
          <w:b/>
          <w:sz w:val="28"/>
        </w:rPr>
        <w:t>Управление муниципальной собственностью</w:t>
      </w:r>
    </w:p>
    <w:p w14:paraId="6B3348F7" w14:textId="77777777" w:rsidR="00BE0CEA" w:rsidRDefault="00BE0CEA" w:rsidP="008E7713">
      <w:pPr>
        <w:rPr>
          <w:rFonts w:ascii="Times New Roman" w:hAnsi="Times New Roman" w:cs="Times New Roman"/>
          <w:sz w:val="28"/>
          <w:szCs w:val="28"/>
        </w:rPr>
      </w:pPr>
    </w:p>
    <w:p w14:paraId="1DE7D86B"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bookmarkStart w:id="2" w:name="_Hlk156230200"/>
      <w:r w:rsidRPr="00BE0CEA">
        <w:rPr>
          <w:rFonts w:ascii="Times New Roman" w:eastAsia="Times New Roman" w:hAnsi="Times New Roman" w:cs="Times New Roman"/>
          <w:color w:val="auto"/>
          <w:sz w:val="28"/>
          <w:szCs w:val="20"/>
          <w:lang w:bidi="ar-SA"/>
        </w:rPr>
        <w:t>Муниципальная собственность составляет экономическую основу местного самоуправления.</w:t>
      </w:r>
    </w:p>
    <w:p w14:paraId="62663432"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Вопросы формирования эффективного управления муниципальным имуществом и распоряжения муниципальной собственностью являются приоритетами для администрации городского поселения «Город Амурск».</w:t>
      </w:r>
    </w:p>
    <w:p w14:paraId="05ED4C44"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По состоянию на 01.01.2025 реестр муниципального имущества представлен 52947 – имущественными объектами.</w:t>
      </w:r>
    </w:p>
    <w:p w14:paraId="7B9387F8"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xml:space="preserve">Суммарная балансовая (кадастровая) стоимость данных объектов составляет – 3238764985,18 руб. из них: </w:t>
      </w:r>
    </w:p>
    <w:p w14:paraId="65D428EE"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2356 - домов и квартир;</w:t>
      </w:r>
    </w:p>
    <w:p w14:paraId="17332BC6"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403 - земельных участка;</w:t>
      </w:r>
    </w:p>
    <w:p w14:paraId="21230154"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49363 - объектов движимого и недвижимого имущества предоставлено на праве оперативного управления муниципальным учреждениям на основании 20 договоров;</w:t>
      </w:r>
    </w:p>
    <w:p w14:paraId="56F6C869"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5 - объектов в хозяйственном ведении МУП АРКЦ;</w:t>
      </w:r>
    </w:p>
    <w:p w14:paraId="54733644"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21 - объект в безвозмездном пользовании;</w:t>
      </w:r>
    </w:p>
    <w:p w14:paraId="62F5AB8A"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101 - объектов предоставлено в аренду;</w:t>
      </w:r>
    </w:p>
    <w:p w14:paraId="05C2A900"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788 – объектов передано по концессионному соглашению.</w:t>
      </w:r>
    </w:p>
    <w:p w14:paraId="17DA0CA4" w14:textId="77777777" w:rsidR="00BE0CEA" w:rsidRPr="00BE0CEA" w:rsidRDefault="00BE0CEA" w:rsidP="00BE0CEA">
      <w:pPr>
        <w:widowControl/>
        <w:shd w:val="clear" w:color="auto" w:fill="FFFFFF"/>
        <w:ind w:right="19"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0"/>
          <w:lang w:bidi="ar-SA"/>
        </w:rPr>
        <w:lastRenderedPageBreak/>
        <w:t xml:space="preserve">Общее количество договоров аренды на 01.01.2025 составляет </w:t>
      </w:r>
      <w:r w:rsidRPr="00BE0CEA">
        <w:rPr>
          <w:rFonts w:ascii="Times New Roman" w:eastAsia="Times New Roman" w:hAnsi="Times New Roman" w:cs="Times New Roman"/>
          <w:color w:val="auto"/>
          <w:sz w:val="28"/>
          <w:szCs w:val="28"/>
          <w:lang w:bidi="ar-SA"/>
        </w:rPr>
        <w:t xml:space="preserve">1198 (121 договор муниципального имущества, 169 договоров аренды земельных участков, находящихся в муниципальной собственности городского поселения, 740 договоров аренды земли, государственная собственность на которую не разграничена, 87 договоров безвозмездного пользования земельными участками, 24 договора оперативного управления, 15 договоров безвозмездного пользования муниципального имущества, 2 договора хозяйственного ведения, 40 договоров на размещение рекламных конструкций). </w:t>
      </w:r>
    </w:p>
    <w:p w14:paraId="2323A66D" w14:textId="77777777" w:rsidR="00BE0CEA" w:rsidRPr="00BE0CEA" w:rsidRDefault="00BE0CEA" w:rsidP="00BE0CEA">
      <w:pPr>
        <w:widowControl/>
        <w:shd w:val="clear" w:color="auto" w:fill="FFFFFF"/>
        <w:ind w:firstLine="708"/>
        <w:jc w:val="both"/>
        <w:rPr>
          <w:rFonts w:ascii="Times New Roman" w:eastAsia="Times New Roman" w:hAnsi="Times New Roman" w:cs="Times New Roman"/>
          <w:b/>
          <w:color w:val="auto"/>
          <w:sz w:val="28"/>
          <w:szCs w:val="20"/>
          <w:lang w:bidi="ar-SA"/>
        </w:rPr>
      </w:pPr>
      <w:r w:rsidRPr="00BE0CEA">
        <w:rPr>
          <w:rFonts w:ascii="Times New Roman" w:eastAsia="Times New Roman" w:hAnsi="Times New Roman" w:cs="Times New Roman"/>
          <w:color w:val="auto"/>
          <w:sz w:val="28"/>
          <w:szCs w:val="20"/>
          <w:lang w:bidi="ar-SA"/>
        </w:rPr>
        <w:t>В течение 2024 года отделом по управлению муниципальным имуществом проведена работа по подготовке различных видов документов, учтенных документооборотом внутренней регистрации</w:t>
      </w:r>
      <w:r w:rsidRPr="00BE0CEA">
        <w:rPr>
          <w:rFonts w:ascii="Times New Roman" w:eastAsia="Times New Roman" w:hAnsi="Times New Roman" w:cs="Times New Roman"/>
          <w:b/>
          <w:color w:val="auto"/>
          <w:sz w:val="28"/>
          <w:szCs w:val="20"/>
          <w:lang w:bidi="ar-SA"/>
        </w:rPr>
        <w:t>:</w:t>
      </w:r>
    </w:p>
    <w:p w14:paraId="29B47BF1"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поступающая корреспонденция – 1285 ед.</w:t>
      </w:r>
    </w:p>
    <w:p w14:paraId="0C0385F3"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подготовлено проектов решений Совета депутатов – 15</w:t>
      </w:r>
    </w:p>
    <w:p w14:paraId="7E3673FF"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подготовлено распоряжений администрации – 945</w:t>
      </w:r>
    </w:p>
    <w:p w14:paraId="0A0CEABC"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подготовлено постановлений администрации – 74</w:t>
      </w:r>
    </w:p>
    <w:p w14:paraId="2C95F3C2"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обращений - 7</w:t>
      </w:r>
    </w:p>
    <w:p w14:paraId="0FB51B91"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актов фактического использования - 32</w:t>
      </w:r>
    </w:p>
    <w:p w14:paraId="31EF4518"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ab/>
        <w:t>Оформлено договоров:</w:t>
      </w:r>
    </w:p>
    <w:p w14:paraId="433A8522"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аренды муниципального имущества – 27</w:t>
      </w:r>
    </w:p>
    <w:p w14:paraId="371233E8"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аренды земельных участков – 160</w:t>
      </w:r>
    </w:p>
    <w:p w14:paraId="505E1ADB"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приватизации земельных участков – 17</w:t>
      </w:r>
    </w:p>
    <w:p w14:paraId="453919A7"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на размещение НТО - 23</w:t>
      </w:r>
    </w:p>
    <w:p w14:paraId="3A99EA32"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xml:space="preserve">- договоров безвозмездного пользования земельными участками в соответствии с Федеральным законом от 01.05.2016 № 119-ФЗ  </w:t>
      </w:r>
      <w:r w:rsidRPr="00BE0CEA">
        <w:rPr>
          <w:rFonts w:ascii="Times New Roman" w:eastAsia="Times New Roman" w:hAnsi="Times New Roman" w:cs="Times New Roman"/>
          <w:b/>
          <w:color w:val="auto"/>
          <w:sz w:val="28"/>
          <w:szCs w:val="20"/>
          <w:lang w:bidi="ar-SA"/>
        </w:rPr>
        <w:t>«</w:t>
      </w:r>
      <w:r w:rsidRPr="00BE0CEA">
        <w:rPr>
          <w:rFonts w:ascii="Times New Roman" w:eastAsia="Times New Roman" w:hAnsi="Times New Roman" w:cs="Times New Roman"/>
          <w:color w:val="auto"/>
          <w:sz w:val="28"/>
          <w:szCs w:val="20"/>
          <w:lang w:bidi="ar-SA"/>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BE0CEA">
        <w:rPr>
          <w:rFonts w:ascii="Times New Roman" w:eastAsia="Times New Roman" w:hAnsi="Times New Roman" w:cs="Times New Roman"/>
          <w:b/>
          <w:color w:val="auto"/>
          <w:sz w:val="28"/>
          <w:szCs w:val="20"/>
          <w:lang w:bidi="ar-SA"/>
        </w:rPr>
        <w:t>»</w:t>
      </w:r>
      <w:r w:rsidRPr="00BE0CEA">
        <w:rPr>
          <w:rFonts w:ascii="Times New Roman" w:eastAsia="Times New Roman" w:hAnsi="Times New Roman" w:cs="Times New Roman"/>
          <w:color w:val="auto"/>
          <w:sz w:val="28"/>
          <w:szCs w:val="20"/>
          <w:lang w:bidi="ar-SA"/>
        </w:rPr>
        <w:t xml:space="preserve"> – 11;</w:t>
      </w:r>
    </w:p>
    <w:p w14:paraId="3DBA416D" w14:textId="77777777" w:rsidR="00BE0CEA" w:rsidRPr="00BE0CEA" w:rsidRDefault="00BE0CEA" w:rsidP="00BE0CEA">
      <w:pPr>
        <w:widowControl/>
        <w:shd w:val="clear" w:color="auto" w:fill="FFFFFF"/>
        <w:ind w:firstLine="708"/>
        <w:jc w:val="both"/>
        <w:rPr>
          <w:rFonts w:ascii="Times New Roman" w:eastAsia="Times New Roman" w:hAnsi="Times New Roman" w:cs="Times New Roman"/>
          <w:bCs/>
          <w:color w:val="auto"/>
          <w:sz w:val="28"/>
          <w:szCs w:val="20"/>
          <w:lang w:bidi="ar-SA"/>
        </w:rPr>
      </w:pPr>
      <w:r w:rsidRPr="00BE0CEA">
        <w:rPr>
          <w:rFonts w:ascii="Times New Roman" w:eastAsia="Times New Roman" w:hAnsi="Times New Roman" w:cs="Times New Roman"/>
          <w:color w:val="auto"/>
          <w:sz w:val="28"/>
          <w:szCs w:val="20"/>
          <w:lang w:bidi="ar-SA"/>
        </w:rPr>
        <w:t xml:space="preserve">- предоставлено земельных участков в собственность в соответствии с Федеральным законом от 01.05.2016 № 119-ФЗ  </w:t>
      </w:r>
      <w:r w:rsidRPr="00BE0CEA">
        <w:rPr>
          <w:rFonts w:ascii="Times New Roman" w:eastAsia="Times New Roman" w:hAnsi="Times New Roman" w:cs="Times New Roman"/>
          <w:b/>
          <w:color w:val="auto"/>
          <w:sz w:val="28"/>
          <w:szCs w:val="20"/>
          <w:lang w:bidi="ar-SA"/>
        </w:rPr>
        <w:t>«</w:t>
      </w:r>
      <w:r w:rsidRPr="00BE0CEA">
        <w:rPr>
          <w:rFonts w:ascii="Times New Roman" w:eastAsia="Times New Roman" w:hAnsi="Times New Roman" w:cs="Times New Roman"/>
          <w:color w:val="auto"/>
          <w:sz w:val="28"/>
          <w:szCs w:val="20"/>
          <w:lang w:bidi="ar-SA"/>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BE0CEA">
        <w:rPr>
          <w:rFonts w:ascii="Times New Roman" w:eastAsia="Times New Roman" w:hAnsi="Times New Roman" w:cs="Times New Roman"/>
          <w:b/>
          <w:color w:val="auto"/>
          <w:sz w:val="28"/>
          <w:szCs w:val="20"/>
          <w:lang w:bidi="ar-SA"/>
        </w:rPr>
        <w:t xml:space="preserve">» - </w:t>
      </w:r>
      <w:r w:rsidRPr="00BE0CEA">
        <w:rPr>
          <w:rFonts w:ascii="Times New Roman" w:eastAsia="Times New Roman" w:hAnsi="Times New Roman" w:cs="Times New Roman"/>
          <w:bCs/>
          <w:color w:val="auto"/>
          <w:sz w:val="28"/>
          <w:szCs w:val="20"/>
          <w:lang w:bidi="ar-SA"/>
        </w:rPr>
        <w:t>2;</w:t>
      </w:r>
    </w:p>
    <w:p w14:paraId="2D6CD475"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предоставлено земельных участков в собственность бесплатно гражданам, имеющим трех и более детей - 8</w:t>
      </w:r>
    </w:p>
    <w:p w14:paraId="431F4886"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ab/>
        <w:t>Оформлено соглашений к договорам:</w:t>
      </w:r>
    </w:p>
    <w:p w14:paraId="222E031D"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аренды муниципального имущества – 186</w:t>
      </w:r>
    </w:p>
    <w:p w14:paraId="5A3A3F7B"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аренды земельных участков – 52</w:t>
      </w:r>
    </w:p>
    <w:p w14:paraId="07A24A9F"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оперативного управления – 36</w:t>
      </w:r>
    </w:p>
    <w:p w14:paraId="78156FAE"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рекламные конструкции - 31</w:t>
      </w:r>
    </w:p>
    <w:p w14:paraId="696A4FB5"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lastRenderedPageBreak/>
        <w:tab/>
        <w:t>Выписки из реестра муниципального имущества – 17</w:t>
      </w:r>
    </w:p>
    <w:p w14:paraId="2E80C95E"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ab/>
        <w:t>Зарегистрировано объектов в муниципальную собственность – 35</w:t>
      </w:r>
    </w:p>
    <w:p w14:paraId="1DB9E33B"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xml:space="preserve">Зарегистрировано земельных участков в муниципальную собственность – 101 </w:t>
      </w:r>
    </w:p>
    <w:p w14:paraId="7F4F1E3B"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ab/>
        <w:t>Аукционная документация по муниципальному имуществу – 22</w:t>
      </w:r>
    </w:p>
    <w:p w14:paraId="1947A86F"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ab/>
        <w:t>Аукционная документация по земельным участкам - 25</w:t>
      </w:r>
    </w:p>
    <w:p w14:paraId="6D156C7C"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ab/>
        <w:t>Проведен открытый конкурс на право пользования местом размещения нестационарных торговых объектов для организации нестационарной торговли на весенне-летний и осенне-зимний период, заключено 11 договоров.</w:t>
      </w:r>
    </w:p>
    <w:p w14:paraId="69EFB9CB"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Проведен аукцион на право заключения договоров на размещение сезонных аттракционов, заключено 5 договоров.</w:t>
      </w:r>
    </w:p>
    <w:p w14:paraId="2CB79E8D"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xml:space="preserve"> Подготовлена документация и проведено 6 конкурсов на право заключения договоров на размещение рекламных конструкций. Заключено 20 договоров по результатам конкурса.</w:t>
      </w:r>
    </w:p>
    <w:p w14:paraId="1B4A6017"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За весенне-летний период 2024 года выдано 15 разрешений на размещение объектов, виды которых утверждены Постановлением Правительства РФ от 03.12.2017 № 1300.</w:t>
      </w:r>
    </w:p>
    <w:p w14:paraId="0F55162B"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Проведена работа по инвентаризации 2 объектов муниципальной собственности.</w:t>
      </w:r>
    </w:p>
    <w:p w14:paraId="4E4031DB"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Проведена независимая оценка 34 объектов муниципальной собственности.</w:t>
      </w:r>
    </w:p>
    <w:p w14:paraId="0FC58E48"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Проведены кадастровые работы 31 объекта муниципальной собственности.</w:t>
      </w:r>
    </w:p>
    <w:p w14:paraId="28F00CF7"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Поставлено на кадастровый учет объектов муниципального имущества и земельных участков – 42.</w:t>
      </w:r>
    </w:p>
    <w:p w14:paraId="1C2E2B09"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Зарегистрировано договоров, соглашений в соответствии с Федеральным законом от 13.07.2015 № 218-ФЗ «О государственной регистрации недвижимости» - 313</w:t>
      </w:r>
    </w:p>
    <w:p w14:paraId="3235C0CD"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приватизирован 1 объект муниципальной собственности.</w:t>
      </w:r>
    </w:p>
    <w:p w14:paraId="53324BB8"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В соответствии с Федеральным законом от 21.12.2001 № 178-ФЗ «О приватизации государственного и муниципального имущества в электронной форме» приватизировано: 3 объекта муниципальной собственности, движимое имущество 213 штук (плиты).</w:t>
      </w:r>
    </w:p>
    <w:p w14:paraId="4B8FA41D"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highlight w:val="yellow"/>
          <w:lang w:bidi="ar-SA"/>
        </w:rPr>
      </w:pPr>
      <w:r w:rsidRPr="00BE0CEA">
        <w:rPr>
          <w:rFonts w:ascii="Times New Roman" w:eastAsia="Times New Roman" w:hAnsi="Times New Roman" w:cs="Times New Roman"/>
          <w:color w:val="auto"/>
          <w:sz w:val="28"/>
          <w:szCs w:val="20"/>
          <w:lang w:bidi="ar-SA"/>
        </w:rPr>
        <w:t>В соответствии с п. 6. ст. 39.3 Земельного кодекса Российской Федерации от 25.10.2001 № 136-ФЗ предоставлено в собственность 17 земельных участков собственникам объектов.</w:t>
      </w:r>
    </w:p>
    <w:p w14:paraId="6097D74E"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lastRenderedPageBreak/>
        <w:t>В соответствии ст. 39.27 Земельного кодекса Российской Федерации от 25.10.2001 № 136-ФЗ в 2023 году путем перераспределения предоставлен в собственность 1 земельный участок.</w:t>
      </w:r>
    </w:p>
    <w:p w14:paraId="3C2BC552"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соответствии с пунктом 2.7 статьи 3 Федерального закона от 25.10.2001 № 137 «О введении в действие Земельного кодекса Российской Федерации» предоставлено 7 земельных участка в собственность бесплатно.</w:t>
      </w:r>
    </w:p>
    <w:p w14:paraId="763DA989"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соответствии со ст. 39.18 Земельного кодекса Российской Федерации от 25.10.2001 № 136-ФЗ предоставлен 3 земельных участка в аренду.</w:t>
      </w:r>
    </w:p>
    <w:p w14:paraId="369DE94D"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соответствии со ст. 3.7 Федерального закона от 25.10.2001 № 137-ФЗ предоставлено 5 земельных участка гражданам в собственность бесплатно.</w:t>
      </w:r>
    </w:p>
    <w:p w14:paraId="630C049D" w14:textId="77777777" w:rsidR="00BE0CEA" w:rsidRPr="00BE0CEA" w:rsidRDefault="00BE0CEA" w:rsidP="00BE0CEA">
      <w:pPr>
        <w:widowControl/>
        <w:shd w:val="clear" w:color="auto" w:fill="FFFFFF"/>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В соответствии со статьей 23, главой V.7 Земельного кодекса Российской Федерации предоставлено 46 публичных сервитута в отношении земельных участков.</w:t>
      </w:r>
    </w:p>
    <w:p w14:paraId="5F19EC7A" w14:textId="77777777" w:rsidR="00BE0CEA" w:rsidRPr="00BE0CEA" w:rsidRDefault="00BE0CEA" w:rsidP="00BE0CEA">
      <w:pPr>
        <w:widowControl/>
        <w:ind w:firstLine="709"/>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За период 2024 года принято 42 решения об установлении и изменении вида разрешенного использования земельных участков.</w:t>
      </w:r>
    </w:p>
    <w:p w14:paraId="0091DE50" w14:textId="77777777" w:rsidR="00BE0CEA" w:rsidRPr="00BE0CEA" w:rsidRDefault="00BE0CEA" w:rsidP="00BE0CEA">
      <w:pPr>
        <w:widowControl/>
        <w:shd w:val="clear" w:color="auto" w:fill="FFFFFF"/>
        <w:ind w:left="24" w:firstLine="685"/>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Доходы в бюджет города от использования муниципального имущества и земли за 2024 год составили:</w:t>
      </w:r>
    </w:p>
    <w:p w14:paraId="770A5C4E" w14:textId="77777777" w:rsidR="00BE0CEA" w:rsidRPr="00BE0CEA" w:rsidRDefault="00BE0CEA" w:rsidP="00BE0CEA">
      <w:pPr>
        <w:widowControl/>
        <w:shd w:val="clear" w:color="auto" w:fill="FFFFFF"/>
        <w:ind w:left="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по доходам от аренды имущества план – 25056,0 тыс. руб., факт – 25152,10 тыс. руб. (100 %);</w:t>
      </w:r>
    </w:p>
    <w:p w14:paraId="638413D9" w14:textId="77777777" w:rsidR="00BE0CEA" w:rsidRPr="00BE0CEA" w:rsidRDefault="00BE0CEA" w:rsidP="00BE0CEA">
      <w:pPr>
        <w:widowControl/>
        <w:shd w:val="clear" w:color="auto" w:fill="FFFFFF"/>
        <w:ind w:left="24" w:firstLine="685"/>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по доходам от приватизации имущества план – 19240,0 тыс. руб., факт – 19248,0 тыс. руб. (100 %);</w:t>
      </w:r>
    </w:p>
    <w:p w14:paraId="5CFA466B" w14:textId="77777777" w:rsidR="00BE0CEA" w:rsidRPr="00BE0CEA" w:rsidRDefault="00BE0CEA" w:rsidP="00BE0CEA">
      <w:pPr>
        <w:widowControl/>
        <w:shd w:val="clear" w:color="auto" w:fill="FFFFFF"/>
        <w:ind w:left="24" w:firstLine="685"/>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xml:space="preserve">- по доходам от арендной платы за земельные участки, </w:t>
      </w:r>
      <w:bookmarkStart w:id="3" w:name="_Hlk76374097"/>
      <w:r w:rsidRPr="00BE0CEA">
        <w:rPr>
          <w:rFonts w:ascii="Times New Roman" w:eastAsia="Times New Roman" w:hAnsi="Times New Roman" w:cs="Times New Roman"/>
          <w:color w:val="auto"/>
          <w:sz w:val="28"/>
          <w:szCs w:val="28"/>
          <w:lang w:bidi="ar-SA"/>
        </w:rPr>
        <w:t xml:space="preserve">государственная собственность на которые не разграничена </w:t>
      </w:r>
      <w:bookmarkEnd w:id="3"/>
      <w:r w:rsidRPr="00BE0CEA">
        <w:rPr>
          <w:rFonts w:ascii="Times New Roman" w:eastAsia="Times New Roman" w:hAnsi="Times New Roman" w:cs="Times New Roman"/>
          <w:color w:val="auto"/>
          <w:sz w:val="28"/>
          <w:szCs w:val="28"/>
          <w:lang w:bidi="ar-SA"/>
        </w:rPr>
        <w:t>план – 24318,7 тыс. руб., факт – 23768,6 тыс. руб. (98 %);</w:t>
      </w:r>
    </w:p>
    <w:p w14:paraId="086C67DE" w14:textId="77777777" w:rsidR="00BE0CEA" w:rsidRPr="00BE0CEA" w:rsidRDefault="00BE0CEA" w:rsidP="00BE0CEA">
      <w:pPr>
        <w:widowControl/>
        <w:shd w:val="clear" w:color="auto" w:fill="FFFFFF"/>
        <w:ind w:left="24" w:firstLine="685"/>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по доходам от арендной платы за земельные участки, находящиеся в собственности городского поселения «Город Амурск» план – 15000,0 тыс. руб., факт – 15830,4 тыс. руб. (106 %);</w:t>
      </w:r>
    </w:p>
    <w:p w14:paraId="41D95FD4" w14:textId="77777777" w:rsidR="00BE0CEA" w:rsidRPr="00BE0CEA" w:rsidRDefault="00BE0CEA" w:rsidP="00BE0CEA">
      <w:pPr>
        <w:widowControl/>
        <w:shd w:val="clear" w:color="auto" w:fill="FFFFFF"/>
        <w:ind w:left="24" w:firstLine="685"/>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xml:space="preserve">- по доходам от продажи земельных участков, государственная собственность на которые не разграничена план – 855,0 тыс. руб., факт – 864,0 тыс. руб. (101 %); </w:t>
      </w:r>
    </w:p>
    <w:p w14:paraId="4B3E19FD" w14:textId="77777777" w:rsidR="00BE0CEA" w:rsidRPr="00BE0CEA" w:rsidRDefault="00BE0CEA" w:rsidP="00BE0CEA">
      <w:pPr>
        <w:widowControl/>
        <w:ind w:left="24" w:firstLine="685"/>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по доходам от продажи земельных участков, находящиеся в собственности городского поселения «Город Амурск» план – 17,0 тыс. руб., факт – 17,0 тыс. руб. (100 %);</w:t>
      </w:r>
    </w:p>
    <w:p w14:paraId="2877CDD0" w14:textId="77777777" w:rsidR="00BE0CEA" w:rsidRPr="00BE0CEA" w:rsidRDefault="00BE0CEA" w:rsidP="00BE0CEA">
      <w:pPr>
        <w:widowControl/>
        <w:shd w:val="clear" w:color="auto" w:fill="FFFFFF"/>
        <w:ind w:left="24" w:firstLine="685"/>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по доходам за размещение рекламы план – 980,0 тыс. руб., факт – 1010,0 тыс. руб. (103 %);</w:t>
      </w:r>
    </w:p>
    <w:p w14:paraId="171F624E" w14:textId="77777777" w:rsidR="00BE0CEA" w:rsidRPr="00BE0CEA" w:rsidRDefault="00BE0CEA" w:rsidP="00BE0CEA">
      <w:pPr>
        <w:widowControl/>
        <w:shd w:val="clear" w:color="auto" w:fill="FFFFFF"/>
        <w:ind w:left="24" w:firstLine="684"/>
        <w:jc w:val="both"/>
        <w:rPr>
          <w:rFonts w:ascii="Times New Roman" w:eastAsia="Calibri" w:hAnsi="Times New Roman" w:cs="Times New Roman"/>
          <w:i/>
          <w:color w:val="auto"/>
          <w:sz w:val="28"/>
          <w:szCs w:val="28"/>
          <w:lang w:eastAsia="en-US" w:bidi="ar-SA"/>
        </w:rPr>
      </w:pPr>
      <w:r w:rsidRPr="00BE0CEA">
        <w:rPr>
          <w:rFonts w:ascii="Times New Roman" w:eastAsia="Times New Roman" w:hAnsi="Times New Roman" w:cs="Times New Roman"/>
          <w:color w:val="auto"/>
          <w:sz w:val="28"/>
          <w:szCs w:val="28"/>
          <w:lang w:bidi="ar-SA"/>
        </w:rPr>
        <w:t>- по доходам по плате за НТО план – 590,0 тыс. руб., факт – 596,6 тыс. руб. (101 %)</w:t>
      </w:r>
      <w:r w:rsidRPr="00BE0CEA">
        <w:rPr>
          <w:rFonts w:ascii="Times New Roman" w:eastAsia="Calibri" w:hAnsi="Times New Roman" w:cs="Times New Roman"/>
          <w:i/>
          <w:color w:val="auto"/>
          <w:sz w:val="28"/>
          <w:szCs w:val="28"/>
          <w:lang w:eastAsia="en-US" w:bidi="ar-SA"/>
        </w:rPr>
        <w:t>.</w:t>
      </w:r>
    </w:p>
    <w:p w14:paraId="2A0B1797"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В целях ликвидации и снижения задолженности по арендной плате в 2024 году проведено 12 заседаний комиссии по ликвидации недоимки и обеспечению платежей в бюджет. На заседания комиссии были приглашены 109 неплательщиков, общая сумма задолженности по арендной плате которых составляет 10437,3 тыс. руб., по результатам работы комиссии поступило в бюджет 6179,2 тыс. руб.</w:t>
      </w:r>
    </w:p>
    <w:p w14:paraId="0694B9C0"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highlight w:val="yellow"/>
          <w:lang w:bidi="ar-SA"/>
        </w:rPr>
      </w:pPr>
      <w:r w:rsidRPr="00BE0CEA">
        <w:rPr>
          <w:rFonts w:ascii="Times New Roman" w:eastAsia="Times New Roman" w:hAnsi="Times New Roman" w:cs="Times New Roman"/>
          <w:color w:val="auto"/>
          <w:sz w:val="28"/>
          <w:szCs w:val="20"/>
          <w:lang w:bidi="ar-SA"/>
        </w:rPr>
        <w:lastRenderedPageBreak/>
        <w:t xml:space="preserve">Направлены в Арбитражный суд 65 исков о взыскании задолженности по арендным платежам за муниципальное имущество на сумму 6650,5 тыс. руб., 123 претензии на сумму 8176,3 тыс. руб. </w:t>
      </w:r>
    </w:p>
    <w:p w14:paraId="12A6AF94"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Направлены в Арбитражный суд 22 иска о взыскании задолженности по арендным платежам за земельные участки на сумму 3063,35 тыс. руб., 54 претензии на сумму 6586,83 тыс. руб.</w:t>
      </w:r>
    </w:p>
    <w:p w14:paraId="1FAA766B" w14:textId="77777777" w:rsidR="00BE0CEA" w:rsidRPr="00BE0CEA" w:rsidRDefault="00BE0CEA" w:rsidP="00BE0CEA">
      <w:pPr>
        <w:widowControl/>
        <w:ind w:firstLine="709"/>
        <w:jc w:val="both"/>
        <w:rPr>
          <w:rFonts w:ascii="Times New Roman" w:eastAsia="Times New Roman" w:hAnsi="Times New Roman" w:cs="Times New Roman"/>
          <w:bCs/>
          <w:color w:val="auto"/>
          <w:sz w:val="28"/>
          <w:szCs w:val="28"/>
          <w:lang w:bidi="ar-SA"/>
        </w:rPr>
      </w:pPr>
      <w:r w:rsidRPr="00BE0CEA">
        <w:rPr>
          <w:rFonts w:ascii="Times New Roman" w:eastAsia="Times New Roman" w:hAnsi="Times New Roman" w:cs="Times New Roman"/>
          <w:color w:val="auto"/>
          <w:sz w:val="28"/>
          <w:szCs w:val="28"/>
          <w:lang w:bidi="ar-SA"/>
        </w:rPr>
        <w:t>Во исполнение Федерального закона от 30.12.2020 № 518-ФЗ «О внесении изменений в отдельные законодательные акты Российской Федерации»:</w:t>
      </w:r>
    </w:p>
    <w:p w14:paraId="698D9C71"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зарегистрировано право собственности за гражданами - 82 земельных участка;</w:t>
      </w:r>
    </w:p>
    <w:p w14:paraId="78B79661"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зарегистрировано право собственности за городским поселением «Город Амурск» - 38 земельных участков;</w:t>
      </w:r>
    </w:p>
    <w:p w14:paraId="361106B1"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внесены сведения в Росреестр о выявленных правообладателях – 143 земельных участков;</w:t>
      </w:r>
    </w:p>
    <w:p w14:paraId="463A8D17"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выморочное имущество – 7;</w:t>
      </w:r>
    </w:p>
    <w:p w14:paraId="4F438E8F" w14:textId="77777777" w:rsidR="00BE0CEA" w:rsidRPr="00BE0CEA" w:rsidRDefault="00BE0CEA" w:rsidP="00BE0CEA">
      <w:pPr>
        <w:widowControl/>
        <w:ind w:firstLine="709"/>
        <w:jc w:val="both"/>
        <w:rPr>
          <w:rFonts w:ascii="Times New Roman" w:eastAsia="Times New Roman" w:hAnsi="Times New Roman" w:cs="Times New Roman"/>
          <w:color w:val="auto"/>
          <w:sz w:val="28"/>
          <w:szCs w:val="28"/>
          <w:lang w:bidi="ar-SA"/>
        </w:rPr>
      </w:pPr>
      <w:r w:rsidRPr="00BE0CEA">
        <w:rPr>
          <w:rFonts w:ascii="Times New Roman" w:eastAsia="Times New Roman" w:hAnsi="Times New Roman" w:cs="Times New Roman"/>
          <w:color w:val="auto"/>
          <w:sz w:val="28"/>
          <w:szCs w:val="28"/>
          <w:lang w:bidi="ar-SA"/>
        </w:rPr>
        <w:t>- бесхозяйное имущество – 8.</w:t>
      </w:r>
    </w:p>
    <w:p w14:paraId="6DC0F0AB" w14:textId="77777777" w:rsidR="00BE0CEA" w:rsidRPr="00BE0CEA" w:rsidRDefault="00BE0CEA" w:rsidP="00BE0CEA">
      <w:pPr>
        <w:widowControl/>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В 2024 году внесено в программу ГИС ГМП:</w:t>
      </w:r>
    </w:p>
    <w:p w14:paraId="1DDDBF78"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дополнительных соглашений, договоров аренды муниципального имущества - 72</w:t>
      </w:r>
    </w:p>
    <w:p w14:paraId="5F070F12"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дополнительных соглашений, договоров аренды земельного участка, находящихся в собственности городского поселения – 27</w:t>
      </w:r>
    </w:p>
    <w:p w14:paraId="2CDA1363" w14:textId="77777777" w:rsidR="00BE0CEA" w:rsidRPr="00BE0CEA" w:rsidRDefault="00BE0CEA" w:rsidP="00BE0CEA">
      <w:pPr>
        <w:widowControl/>
        <w:shd w:val="clear" w:color="auto" w:fill="FFFFFF"/>
        <w:ind w:firstLine="708"/>
        <w:jc w:val="both"/>
        <w:rPr>
          <w:rFonts w:ascii="Times New Roman" w:eastAsia="Times New Roman" w:hAnsi="Times New Roman" w:cs="Times New Roman"/>
          <w:color w:val="auto"/>
          <w:sz w:val="28"/>
          <w:szCs w:val="20"/>
          <w:lang w:bidi="ar-SA"/>
        </w:rPr>
      </w:pPr>
      <w:r w:rsidRPr="00BE0CEA">
        <w:rPr>
          <w:rFonts w:ascii="Times New Roman" w:eastAsia="Times New Roman" w:hAnsi="Times New Roman" w:cs="Times New Roman"/>
          <w:color w:val="auto"/>
          <w:sz w:val="28"/>
          <w:szCs w:val="20"/>
          <w:lang w:bidi="ar-SA"/>
        </w:rPr>
        <w:t>- дополнительных соглашений, договоров аренды земельных участков, собственность на которые не разграничена – 32.</w:t>
      </w:r>
    </w:p>
    <w:bookmarkEnd w:id="2"/>
    <w:p w14:paraId="370459CB" w14:textId="77777777" w:rsidR="00BE0CEA" w:rsidRDefault="00BE0CEA" w:rsidP="008E7713">
      <w:pPr>
        <w:rPr>
          <w:rFonts w:ascii="Times New Roman" w:hAnsi="Times New Roman" w:cs="Times New Roman"/>
          <w:sz w:val="28"/>
          <w:szCs w:val="28"/>
        </w:rPr>
      </w:pPr>
    </w:p>
    <w:p w14:paraId="1B76402B" w14:textId="77777777" w:rsidR="00BE0CEA" w:rsidRPr="00E6473B" w:rsidRDefault="00BE0CEA" w:rsidP="00BE0CEA">
      <w:pPr>
        <w:ind w:firstLine="540"/>
        <w:jc w:val="center"/>
        <w:rPr>
          <w:rFonts w:ascii="Times New Roman" w:hAnsi="Times New Roman" w:cs="Times New Roman"/>
          <w:b/>
          <w:sz w:val="28"/>
          <w:szCs w:val="28"/>
        </w:rPr>
      </w:pPr>
      <w:r w:rsidRPr="00E6473B">
        <w:rPr>
          <w:rFonts w:ascii="Times New Roman" w:hAnsi="Times New Roman" w:cs="Times New Roman"/>
          <w:b/>
          <w:sz w:val="28"/>
          <w:szCs w:val="28"/>
        </w:rPr>
        <w:t xml:space="preserve">Сельское хозяйство </w:t>
      </w:r>
    </w:p>
    <w:p w14:paraId="1509E547" w14:textId="77777777" w:rsidR="00BE0CEA" w:rsidRDefault="00BE0CEA" w:rsidP="00BE0CEA">
      <w:pPr>
        <w:ind w:firstLine="540"/>
        <w:jc w:val="both"/>
        <w:rPr>
          <w:rFonts w:ascii="Times New Roman" w:hAnsi="Times New Roman" w:cs="Times New Roman"/>
          <w:sz w:val="28"/>
          <w:szCs w:val="28"/>
        </w:rPr>
      </w:pPr>
    </w:p>
    <w:p w14:paraId="4EF68BDF" w14:textId="7A9A85BF" w:rsidR="00BE0CEA" w:rsidRPr="00BE0CEA" w:rsidRDefault="00BE0CEA" w:rsidP="00BE0CEA">
      <w:pPr>
        <w:ind w:firstLine="540"/>
        <w:jc w:val="both"/>
        <w:rPr>
          <w:rFonts w:ascii="Times New Roman" w:hAnsi="Times New Roman" w:cs="Times New Roman"/>
          <w:sz w:val="28"/>
          <w:szCs w:val="28"/>
        </w:rPr>
      </w:pPr>
      <w:r w:rsidRPr="00BE0CEA">
        <w:rPr>
          <w:rFonts w:ascii="Times New Roman" w:hAnsi="Times New Roman" w:cs="Times New Roman"/>
          <w:sz w:val="28"/>
          <w:szCs w:val="28"/>
        </w:rPr>
        <w:t xml:space="preserve">Реализацию полномочий по оказанию содействия в развитии сельскохозяйственного производства согласно Федеральному закону от </w:t>
      </w:r>
      <w:proofErr w:type="gramStart"/>
      <w:r w:rsidRPr="00BE0CEA">
        <w:rPr>
          <w:rFonts w:ascii="Times New Roman" w:hAnsi="Times New Roman" w:cs="Times New Roman"/>
          <w:sz w:val="28"/>
          <w:szCs w:val="28"/>
        </w:rPr>
        <w:t>06  октября</w:t>
      </w:r>
      <w:proofErr w:type="gramEnd"/>
      <w:r w:rsidRPr="00BE0CEA">
        <w:rPr>
          <w:rFonts w:ascii="Times New Roman" w:hAnsi="Times New Roman" w:cs="Times New Roman"/>
          <w:sz w:val="28"/>
          <w:szCs w:val="28"/>
        </w:rPr>
        <w:t xml:space="preserve"> 2003 года №131-ФЗ администрация города осуществляет через муниципальную программу «Развитие сельского хозяйства в городе Амурске на 2020-2025 годы».</w:t>
      </w:r>
    </w:p>
    <w:p w14:paraId="6360CE57" w14:textId="77777777" w:rsidR="00BE0CEA" w:rsidRPr="00BE0CEA" w:rsidRDefault="00BE0CEA" w:rsidP="00BE0CEA">
      <w:pPr>
        <w:ind w:firstLine="709"/>
        <w:jc w:val="both"/>
        <w:rPr>
          <w:rFonts w:ascii="Times New Roman" w:hAnsi="Times New Roman" w:cs="Times New Roman"/>
          <w:sz w:val="28"/>
          <w:szCs w:val="28"/>
        </w:rPr>
      </w:pPr>
      <w:r w:rsidRPr="00BE0CEA">
        <w:rPr>
          <w:rFonts w:ascii="Times New Roman" w:hAnsi="Times New Roman" w:cs="Times New Roman"/>
          <w:sz w:val="28"/>
          <w:szCs w:val="28"/>
        </w:rPr>
        <w:t xml:space="preserve">Целью муниципальной поддержки является популяризация </w:t>
      </w:r>
      <w:r w:rsidRPr="00BE0CEA">
        <w:rPr>
          <w:rFonts w:ascii="Times New Roman" w:eastAsia="Calibri" w:hAnsi="Times New Roman" w:cs="Times New Roman"/>
          <w:sz w:val="28"/>
          <w:szCs w:val="28"/>
          <w:lang w:eastAsia="en-US"/>
        </w:rPr>
        <w:t>садово-</w:t>
      </w:r>
      <w:proofErr w:type="gramStart"/>
      <w:r w:rsidRPr="00BE0CEA">
        <w:rPr>
          <w:rFonts w:ascii="Times New Roman" w:eastAsia="Calibri" w:hAnsi="Times New Roman" w:cs="Times New Roman"/>
          <w:sz w:val="28"/>
          <w:szCs w:val="28"/>
          <w:lang w:eastAsia="en-US"/>
        </w:rPr>
        <w:t xml:space="preserve">огороднического </w:t>
      </w:r>
      <w:r w:rsidRPr="00BE0CEA">
        <w:rPr>
          <w:rFonts w:ascii="Times New Roman" w:hAnsi="Times New Roman" w:cs="Times New Roman"/>
          <w:sz w:val="28"/>
          <w:szCs w:val="28"/>
        </w:rPr>
        <w:t xml:space="preserve"> движения</w:t>
      </w:r>
      <w:proofErr w:type="gramEnd"/>
      <w:r w:rsidRPr="00BE0CEA">
        <w:rPr>
          <w:rFonts w:ascii="Times New Roman" w:hAnsi="Times New Roman" w:cs="Times New Roman"/>
          <w:sz w:val="28"/>
          <w:szCs w:val="28"/>
        </w:rPr>
        <w:t xml:space="preserve"> и создание благоприятных условий для развития садоводческих некоммерческих товариществ города (далее - СНТ).</w:t>
      </w:r>
    </w:p>
    <w:p w14:paraId="13D8C1C4" w14:textId="77777777" w:rsidR="00BE0CEA" w:rsidRPr="00BE0CEA" w:rsidRDefault="00BE0CEA" w:rsidP="00BE0CEA">
      <w:pPr>
        <w:ind w:firstLine="851"/>
        <w:jc w:val="both"/>
        <w:rPr>
          <w:rFonts w:ascii="Times New Roman" w:hAnsi="Times New Roman" w:cs="Times New Roman"/>
          <w:sz w:val="28"/>
          <w:szCs w:val="28"/>
        </w:rPr>
      </w:pPr>
      <w:r w:rsidRPr="00BE0CEA">
        <w:rPr>
          <w:rFonts w:ascii="Times New Roman" w:hAnsi="Times New Roman" w:cs="Times New Roman"/>
          <w:sz w:val="28"/>
          <w:szCs w:val="28"/>
        </w:rPr>
        <w:t xml:space="preserve">В 2024 году средства в размере 1929,0 тыс. рублей были направлены на финансирование мероприятия программы по </w:t>
      </w:r>
      <w:proofErr w:type="gramStart"/>
      <w:r w:rsidRPr="00BE0CEA">
        <w:rPr>
          <w:rFonts w:ascii="Times New Roman" w:hAnsi="Times New Roman" w:cs="Times New Roman"/>
          <w:sz w:val="28"/>
          <w:szCs w:val="28"/>
        </w:rPr>
        <w:t>предоставлению  субсидии</w:t>
      </w:r>
      <w:proofErr w:type="gramEnd"/>
      <w:r w:rsidRPr="00BE0CEA">
        <w:rPr>
          <w:rFonts w:ascii="Times New Roman" w:hAnsi="Times New Roman" w:cs="Times New Roman"/>
          <w:sz w:val="28"/>
          <w:szCs w:val="28"/>
        </w:rPr>
        <w:t xml:space="preserve"> для возмещения части затрат на инженерное обеспечение территорий садоводческих товариществ города, из них 600,0 тыс. рублей – это средства бюджета городского поселения «Город Амурск» и 1329,0 тыс. рублей – субсидия краевого бюджета.</w:t>
      </w:r>
    </w:p>
    <w:p w14:paraId="7D8E2DBA" w14:textId="77777777" w:rsidR="00BE0CEA" w:rsidRDefault="00BE0CEA" w:rsidP="00BE0CEA">
      <w:pPr>
        <w:pStyle w:val="af0"/>
        <w:ind w:firstLine="851"/>
        <w:jc w:val="both"/>
        <w:rPr>
          <w:rFonts w:ascii="Times New Roman" w:eastAsia="Times New Roman" w:hAnsi="Times New Roman" w:cs="Times New Roman"/>
          <w:color w:val="000000" w:themeColor="text1"/>
          <w:sz w:val="28"/>
          <w:szCs w:val="28"/>
          <w:lang w:eastAsia="ru-RU"/>
        </w:rPr>
      </w:pPr>
      <w:r w:rsidRPr="0074631F">
        <w:rPr>
          <w:rFonts w:ascii="Times New Roman" w:eastAsia="Times New Roman" w:hAnsi="Times New Roman" w:cs="Times New Roman"/>
          <w:color w:val="000000" w:themeColor="text1"/>
          <w:sz w:val="28"/>
          <w:szCs w:val="28"/>
          <w:lang w:eastAsia="ru-RU"/>
        </w:rPr>
        <w:t xml:space="preserve">В 2024 году средства субсидии были распределены между 5 садоводческими некоммерческими товариществами города: ТСН СНТ «Новое» – ремонт систем водоснабжения - 413,308 тыс. руб., ТСН СНТ </w:t>
      </w:r>
      <w:r w:rsidRPr="0074631F">
        <w:rPr>
          <w:rFonts w:ascii="Times New Roman" w:eastAsia="Times New Roman" w:hAnsi="Times New Roman" w:cs="Times New Roman"/>
          <w:color w:val="000000" w:themeColor="text1"/>
          <w:sz w:val="28"/>
          <w:szCs w:val="28"/>
          <w:lang w:eastAsia="ru-RU"/>
        </w:rPr>
        <w:lastRenderedPageBreak/>
        <w:t>«Ясное» – расчистка и обновление противопожарной минерализованной полосы, ремонт системы  водоснабжения, ремонт дорожной инфраструктуры  - 413,308 тыс. руб., ТСН СНТ «Туманное» – ремонт дорожной инфраструктуры и ремонт системы  электроснабжения - 378,671 тыс. руб., ТСН СНТ  «Подгорное» – ремонт систем электроснабжения - 310,405 тыс. руб., ТСН СНТ «Урожайное» – расчистка и обновление противопожарной минерализованной полосы, ремонт системы электроснабжения - 413,308 тыс. руб.</w:t>
      </w:r>
    </w:p>
    <w:p w14:paraId="527D3B3F" w14:textId="77777777" w:rsidR="00BE0CEA" w:rsidRDefault="00BE0CEA" w:rsidP="00BE0CEA">
      <w:pPr>
        <w:pStyle w:val="af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повышения эффективности сельскохозяйственного производства, для поддержки и широкого привлечения жителей города к деятельности по выращиванию сельскохозяйственной и цветочной продукции, пропаганды выращивания овощеводческих культур на дачных и приусадебных участках и подведения итогов сбора урожая года 31 августа 2024 года был организован и проведен городской праздник «Урожай - 2023» </w:t>
      </w:r>
      <w:r w:rsidRPr="00E32658">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П</w:t>
      </w:r>
      <w:r w:rsidRPr="00F062D0">
        <w:rPr>
          <w:rFonts w:ascii="Times New Roman" w:eastAsia="Calibri" w:hAnsi="Times New Roman" w:cs="Times New Roman"/>
          <w:color w:val="000000" w:themeColor="text1"/>
          <w:sz w:val="28"/>
          <w:szCs w:val="28"/>
        </w:rPr>
        <w:t xml:space="preserve">остановление администрации городского поселения «Город Амурск» от </w:t>
      </w:r>
      <w:r>
        <w:rPr>
          <w:rFonts w:ascii="Times New Roman" w:eastAsia="Calibri" w:hAnsi="Times New Roman" w:cs="Times New Roman"/>
          <w:color w:val="000000" w:themeColor="text1"/>
          <w:sz w:val="28"/>
          <w:szCs w:val="28"/>
        </w:rPr>
        <w:t>08.08.2024</w:t>
      </w:r>
      <w:r w:rsidRPr="00F062D0">
        <w:rPr>
          <w:rFonts w:ascii="Times New Roman" w:eastAsia="Calibri" w:hAnsi="Times New Roman" w:cs="Times New Roman"/>
          <w:color w:val="000000" w:themeColor="text1"/>
          <w:sz w:val="28"/>
          <w:szCs w:val="28"/>
        </w:rPr>
        <w:t xml:space="preserve"> № </w:t>
      </w:r>
      <w:r>
        <w:rPr>
          <w:rFonts w:ascii="Times New Roman" w:eastAsia="Calibri" w:hAnsi="Times New Roman" w:cs="Times New Roman"/>
          <w:color w:val="000000" w:themeColor="text1"/>
          <w:sz w:val="28"/>
          <w:szCs w:val="28"/>
        </w:rPr>
        <w:t>294</w:t>
      </w:r>
      <w:r w:rsidRPr="00E32658">
        <w:rPr>
          <w:rFonts w:ascii="Times New Roman" w:eastAsia="Calibri" w:hAnsi="Times New Roman" w:cs="Times New Roman"/>
          <w:color w:val="000000" w:themeColor="text1"/>
          <w:sz w:val="28"/>
          <w:szCs w:val="28"/>
        </w:rPr>
        <w:t>)</w:t>
      </w:r>
      <w:r w:rsidRPr="00E326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2956B156" w14:textId="77777777" w:rsidR="00BE0CEA" w:rsidRDefault="00BE0CEA" w:rsidP="00BE0CEA">
      <w:pPr>
        <w:pStyle w:val="af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празднике приняли участие садоводы пяти садоводческих (дачных) некоммерческих товариществ, предприниматели города, жители и гости города Амурска. В рамках городского праздника «Урожай - 2024» были проведены ежегодный смотр-конкурс среди производителей сельскохозяйственной и цветочной продукции по различным номинациям с награждением победителей номинаций ценными подарками и призами.  </w:t>
      </w:r>
    </w:p>
    <w:p w14:paraId="7DDDF4B9" w14:textId="77777777" w:rsidR="00BE0CEA" w:rsidRPr="00A94C0F" w:rsidRDefault="00BE0CEA" w:rsidP="00BE0CEA">
      <w:pPr>
        <w:pStyle w:val="af0"/>
        <w:ind w:firstLine="851"/>
        <w:jc w:val="both"/>
        <w:rPr>
          <w:rFonts w:ascii="Times New Roman" w:hAnsi="Times New Roman" w:cs="Times New Roman"/>
          <w:color w:val="000000" w:themeColor="text1"/>
          <w:sz w:val="28"/>
          <w:szCs w:val="28"/>
        </w:rPr>
      </w:pPr>
      <w:r w:rsidRPr="00A94C0F">
        <w:rPr>
          <w:rFonts w:ascii="Times New Roman" w:eastAsia="Calibri" w:hAnsi="Times New Roman" w:cs="Times New Roman"/>
          <w:color w:val="000000" w:themeColor="text1"/>
          <w:sz w:val="28"/>
          <w:szCs w:val="28"/>
        </w:rPr>
        <w:t xml:space="preserve">На проведение данного мероприятия израсходовано </w:t>
      </w:r>
      <w:r>
        <w:rPr>
          <w:rFonts w:ascii="Times New Roman" w:eastAsia="Calibri" w:hAnsi="Times New Roman" w:cs="Times New Roman"/>
          <w:color w:val="000000" w:themeColor="text1"/>
          <w:sz w:val="28"/>
          <w:szCs w:val="28"/>
        </w:rPr>
        <w:t>46,5</w:t>
      </w:r>
      <w:r w:rsidRPr="00A94C0F">
        <w:rPr>
          <w:rFonts w:ascii="Times New Roman" w:eastAsia="Calibri" w:hAnsi="Times New Roman" w:cs="Times New Roman"/>
          <w:color w:val="000000" w:themeColor="text1"/>
          <w:sz w:val="28"/>
          <w:szCs w:val="28"/>
        </w:rPr>
        <w:t xml:space="preserve"> тыс. рублей средств местного бюджета.</w:t>
      </w:r>
    </w:p>
    <w:p w14:paraId="47025E29" w14:textId="77777777" w:rsidR="00BE0CEA" w:rsidRDefault="00BE0CEA" w:rsidP="00BE0CEA">
      <w:pPr>
        <w:ind w:firstLine="708"/>
        <w:jc w:val="both"/>
      </w:pPr>
    </w:p>
    <w:p w14:paraId="51FF326F" w14:textId="77777777" w:rsidR="000340BE" w:rsidRPr="00E6473B" w:rsidRDefault="000340BE" w:rsidP="000340BE">
      <w:pPr>
        <w:jc w:val="center"/>
        <w:rPr>
          <w:rFonts w:ascii="Times New Roman" w:hAnsi="Times New Roman" w:cs="Times New Roman"/>
          <w:b/>
          <w:sz w:val="28"/>
          <w:szCs w:val="28"/>
        </w:rPr>
      </w:pPr>
      <w:r w:rsidRPr="00E6473B">
        <w:rPr>
          <w:rFonts w:ascii="Times New Roman" w:hAnsi="Times New Roman" w:cs="Times New Roman"/>
          <w:b/>
          <w:sz w:val="28"/>
          <w:szCs w:val="28"/>
        </w:rPr>
        <w:t>Муниципальные закупки</w:t>
      </w:r>
    </w:p>
    <w:p w14:paraId="3C5D5E37" w14:textId="77777777" w:rsidR="00BE0CEA" w:rsidRDefault="00BE0CEA" w:rsidP="008E7713">
      <w:pPr>
        <w:rPr>
          <w:rFonts w:ascii="Times New Roman" w:hAnsi="Times New Roman" w:cs="Times New Roman"/>
          <w:sz w:val="28"/>
          <w:szCs w:val="28"/>
        </w:rPr>
      </w:pPr>
    </w:p>
    <w:p w14:paraId="4409F65D" w14:textId="77777777" w:rsidR="000340BE" w:rsidRDefault="000340BE" w:rsidP="000340BE">
      <w:pPr>
        <w:pStyle w:val="af0"/>
        <w:ind w:firstLine="708"/>
        <w:jc w:val="both"/>
        <w:rPr>
          <w:rFonts w:ascii="Times New Roman" w:hAnsi="Times New Roman"/>
          <w:sz w:val="28"/>
          <w:szCs w:val="28"/>
        </w:rPr>
      </w:pPr>
      <w:r w:rsidRPr="005719EB">
        <w:rPr>
          <w:rFonts w:ascii="Times New Roman" w:hAnsi="Times New Roman"/>
          <w:sz w:val="28"/>
          <w:szCs w:val="28"/>
        </w:rPr>
        <w:t>В 2024 году из 57 закупки (аукционов) 52 закупок проведены для субъектов малого предпринимательства с начальной ценой 131,3 млн. рублей. По итогам проведения аукционов для СМСП с субъектами малого и среднего предпринимательства заключены муниципальные контракты на сумму 120 млн. рублей. На участие в закупках, проводимых администрацией городского поселения для муниципальных нужд, было подано в 2024 году 150 заявок, приняли участие - 143 участников, в том числе на участие в закупках, проводимых для субъектов малого предпринимательства и социально ориентированных некоммерческих организаций было подано 142 заявок, из них участвовало 136 участников (СМСП).</w:t>
      </w:r>
    </w:p>
    <w:p w14:paraId="4D3D375C" w14:textId="77777777" w:rsidR="000340BE" w:rsidRDefault="000340BE" w:rsidP="000340BE">
      <w:pPr>
        <w:pStyle w:val="af0"/>
        <w:ind w:firstLine="708"/>
        <w:jc w:val="both"/>
        <w:rPr>
          <w:rFonts w:ascii="Times New Roman" w:hAnsi="Times New Roman"/>
          <w:sz w:val="28"/>
          <w:szCs w:val="28"/>
        </w:rPr>
      </w:pPr>
      <w:r w:rsidRPr="005719EB">
        <w:rPr>
          <w:rFonts w:ascii="Times New Roman" w:hAnsi="Times New Roman"/>
          <w:sz w:val="28"/>
          <w:szCs w:val="28"/>
        </w:rPr>
        <w:t>Доля закупок, которые заказчик (администрация) осуществил у субъектов малого предпринимательства, социально ориентированных некоммерческих организаций, в совокупном годовом объеме закупок, рассчитанном за вычетом закупок, предусмотренных частью 1.1 статьи 30 Федерального закона «О контрактной системе в сфере закупок товаров, работ, услуг для государственных и муниципальных нужд» в 2024 году составила 66%.</w:t>
      </w:r>
      <w:r>
        <w:rPr>
          <w:rFonts w:ascii="Times New Roman" w:hAnsi="Times New Roman"/>
          <w:sz w:val="28"/>
          <w:szCs w:val="28"/>
        </w:rPr>
        <w:t xml:space="preserve"> </w:t>
      </w:r>
    </w:p>
    <w:p w14:paraId="40819BA4" w14:textId="7A6C17A7" w:rsidR="000340BE" w:rsidRDefault="000340BE" w:rsidP="000340BE">
      <w:pPr>
        <w:pStyle w:val="af0"/>
        <w:ind w:firstLine="708"/>
        <w:jc w:val="both"/>
        <w:rPr>
          <w:rFonts w:ascii="Times New Roman" w:hAnsi="Times New Roman"/>
          <w:sz w:val="28"/>
          <w:szCs w:val="28"/>
        </w:rPr>
      </w:pPr>
      <w:r>
        <w:rPr>
          <w:rFonts w:ascii="Times New Roman" w:hAnsi="Times New Roman"/>
          <w:sz w:val="28"/>
          <w:szCs w:val="28"/>
        </w:rPr>
        <w:lastRenderedPageBreak/>
        <w:t xml:space="preserve">В ходе контроля исполнения контрактов велась претензионная работа. За ненадлежащее исполнение контрактов за 2024 год начислено штрафов и пени на сумму 34610,33 рублей. В соответствии с Постановлением </w:t>
      </w:r>
      <w:r w:rsidR="00D0626A">
        <w:rPr>
          <w:rFonts w:ascii="Times New Roman" w:hAnsi="Times New Roman"/>
          <w:sz w:val="28"/>
          <w:szCs w:val="28"/>
        </w:rPr>
        <w:t>Российской Федерации</w:t>
      </w:r>
      <w:r>
        <w:rPr>
          <w:rFonts w:ascii="Times New Roman" w:hAnsi="Times New Roman"/>
          <w:sz w:val="28"/>
          <w:szCs w:val="28"/>
        </w:rPr>
        <w:t xml:space="preserve"> от 04.07.2018</w:t>
      </w:r>
      <w:r w:rsidR="00D0626A">
        <w:rPr>
          <w:rFonts w:ascii="Times New Roman" w:hAnsi="Times New Roman"/>
          <w:sz w:val="28"/>
          <w:szCs w:val="28"/>
        </w:rPr>
        <w:t xml:space="preserve"> № </w:t>
      </w:r>
      <w:proofErr w:type="gramStart"/>
      <w:r w:rsidR="00D0626A">
        <w:rPr>
          <w:rFonts w:ascii="Times New Roman" w:hAnsi="Times New Roman"/>
          <w:sz w:val="28"/>
          <w:szCs w:val="28"/>
        </w:rPr>
        <w:t xml:space="preserve">783 </w:t>
      </w:r>
      <w:r>
        <w:rPr>
          <w:rFonts w:ascii="Times New Roman" w:hAnsi="Times New Roman"/>
          <w:sz w:val="28"/>
          <w:szCs w:val="28"/>
        </w:rPr>
        <w:t xml:space="preserve"> списано</w:t>
      </w:r>
      <w:proofErr w:type="gramEnd"/>
      <w:r>
        <w:rPr>
          <w:rFonts w:ascii="Times New Roman" w:hAnsi="Times New Roman"/>
          <w:sz w:val="28"/>
          <w:szCs w:val="28"/>
        </w:rPr>
        <w:t xml:space="preserve"> 55320,55 руб.</w:t>
      </w:r>
    </w:p>
    <w:p w14:paraId="7E3B0C47" w14:textId="77777777" w:rsidR="000340BE" w:rsidRDefault="000340BE" w:rsidP="008E7713">
      <w:pPr>
        <w:rPr>
          <w:rFonts w:ascii="Times New Roman" w:hAnsi="Times New Roman" w:cs="Times New Roman"/>
          <w:sz w:val="28"/>
          <w:szCs w:val="28"/>
        </w:rPr>
      </w:pPr>
    </w:p>
    <w:p w14:paraId="53249EF7" w14:textId="77777777" w:rsidR="00D0626A" w:rsidRPr="00E6473B" w:rsidRDefault="00D0626A" w:rsidP="00D0626A">
      <w:pPr>
        <w:ind w:firstLine="709"/>
        <w:jc w:val="center"/>
        <w:rPr>
          <w:rFonts w:ascii="Times New Roman" w:hAnsi="Times New Roman" w:cs="Times New Roman"/>
          <w:b/>
          <w:sz w:val="28"/>
          <w:szCs w:val="28"/>
        </w:rPr>
      </w:pPr>
      <w:r w:rsidRPr="00E6473B">
        <w:rPr>
          <w:rFonts w:ascii="Times New Roman" w:hAnsi="Times New Roman" w:cs="Times New Roman"/>
          <w:b/>
          <w:sz w:val="28"/>
          <w:szCs w:val="28"/>
        </w:rPr>
        <w:t>Б</w:t>
      </w:r>
      <w:proofErr w:type="spellStart"/>
      <w:r w:rsidRPr="00E6473B">
        <w:rPr>
          <w:rFonts w:ascii="Times New Roman" w:hAnsi="Times New Roman" w:cs="Times New Roman"/>
          <w:b/>
          <w:sz w:val="28"/>
          <w:szCs w:val="28"/>
          <w:lang w:val="x-none"/>
        </w:rPr>
        <w:t>юджет</w:t>
      </w:r>
      <w:proofErr w:type="spellEnd"/>
      <w:r w:rsidRPr="00E6473B">
        <w:rPr>
          <w:rFonts w:ascii="Times New Roman" w:hAnsi="Times New Roman" w:cs="Times New Roman"/>
          <w:b/>
          <w:sz w:val="28"/>
          <w:szCs w:val="28"/>
        </w:rPr>
        <w:t xml:space="preserve"> городского поселения </w:t>
      </w:r>
    </w:p>
    <w:p w14:paraId="2C30471B" w14:textId="77777777" w:rsidR="00D0626A" w:rsidRDefault="00D0626A" w:rsidP="008E7713">
      <w:pPr>
        <w:rPr>
          <w:rFonts w:ascii="Times New Roman" w:hAnsi="Times New Roman" w:cs="Times New Roman"/>
          <w:sz w:val="28"/>
          <w:szCs w:val="28"/>
        </w:rPr>
      </w:pPr>
    </w:p>
    <w:p w14:paraId="53B6DDEC" w14:textId="77777777" w:rsidR="00E02458" w:rsidRPr="00E02458" w:rsidRDefault="00E02458" w:rsidP="00E02458">
      <w:pPr>
        <w:ind w:firstLine="709"/>
        <w:jc w:val="both"/>
        <w:rPr>
          <w:rFonts w:ascii="Times New Roman" w:hAnsi="Times New Roman" w:cs="Times New Roman"/>
          <w:iCs/>
          <w:sz w:val="28"/>
          <w:szCs w:val="28"/>
        </w:rPr>
      </w:pPr>
      <w:r w:rsidRPr="00E02458">
        <w:rPr>
          <w:rFonts w:ascii="Times New Roman" w:hAnsi="Times New Roman" w:cs="Times New Roman"/>
          <w:iCs/>
          <w:sz w:val="28"/>
          <w:szCs w:val="28"/>
        </w:rPr>
        <w:t>Для полноценного исполнения полномочий органов местного самоуправления и достижения стабильности социально-экономического развития города необходима прочная финансовая основа.</w:t>
      </w:r>
    </w:p>
    <w:p w14:paraId="296C824C" w14:textId="77777777" w:rsidR="00E02458" w:rsidRPr="00E02458" w:rsidRDefault="00E02458" w:rsidP="00E02458">
      <w:pPr>
        <w:ind w:firstLine="709"/>
        <w:jc w:val="both"/>
        <w:rPr>
          <w:rFonts w:ascii="Times New Roman" w:hAnsi="Times New Roman" w:cs="Times New Roman"/>
          <w:sz w:val="28"/>
          <w:szCs w:val="28"/>
          <w:highlight w:val="yellow"/>
        </w:rPr>
      </w:pPr>
      <w:r w:rsidRPr="00E02458">
        <w:rPr>
          <w:rFonts w:ascii="Times New Roman" w:hAnsi="Times New Roman" w:cs="Times New Roman"/>
          <w:sz w:val="28"/>
          <w:szCs w:val="28"/>
        </w:rPr>
        <w:t xml:space="preserve">Плановые показатели бюджета города Амурска на 2024 год были определены в сумме 663,6 млн. рублей. Получено доходов за 2024 год 670,1 млн. руб., или 101% от годовых бюджетных назначений, что на 31% или 158,7 млн. руб. выше уровня поступлений доходов за 2023 год. </w:t>
      </w:r>
    </w:p>
    <w:p w14:paraId="42CF761A" w14:textId="77777777" w:rsidR="00E02458" w:rsidRPr="00E02458" w:rsidRDefault="00E02458" w:rsidP="00E02458">
      <w:pPr>
        <w:ind w:firstLine="709"/>
        <w:jc w:val="both"/>
        <w:rPr>
          <w:rFonts w:ascii="Times New Roman" w:hAnsi="Times New Roman" w:cs="Times New Roman"/>
          <w:i/>
          <w:sz w:val="28"/>
          <w:szCs w:val="28"/>
          <w:highlight w:val="yellow"/>
          <w:u w:val="single"/>
        </w:rPr>
      </w:pPr>
      <w:r w:rsidRPr="00E02458">
        <w:rPr>
          <w:rFonts w:ascii="Times New Roman" w:hAnsi="Times New Roman" w:cs="Times New Roman"/>
          <w:sz w:val="28"/>
          <w:szCs w:val="28"/>
          <w:u w:val="single"/>
        </w:rPr>
        <w:t>Налоговые доходы</w:t>
      </w:r>
      <w:r w:rsidRPr="00E02458">
        <w:rPr>
          <w:rFonts w:ascii="Times New Roman" w:hAnsi="Times New Roman" w:cs="Times New Roman"/>
          <w:sz w:val="28"/>
          <w:szCs w:val="28"/>
        </w:rPr>
        <w:t xml:space="preserve"> составляют 71% от общей суммы собственных доходов, фактически поступило 248,1 млн. руб. или 103% от годовых бюджетных назначений, что на 13,5% или 29,7 млн. руб. выше уровня поступлений налоговых доходов за 2023 год.</w:t>
      </w:r>
    </w:p>
    <w:p w14:paraId="2BF28AC7" w14:textId="77777777" w:rsidR="00E02458" w:rsidRPr="00E02458" w:rsidRDefault="00E02458" w:rsidP="00E02458">
      <w:pPr>
        <w:ind w:firstLine="709"/>
        <w:jc w:val="both"/>
        <w:rPr>
          <w:rFonts w:ascii="Times New Roman" w:hAnsi="Times New Roman" w:cs="Times New Roman"/>
          <w:i/>
          <w:sz w:val="28"/>
          <w:szCs w:val="28"/>
          <w:highlight w:val="yellow"/>
        </w:rPr>
      </w:pPr>
      <w:r w:rsidRPr="00E02458">
        <w:rPr>
          <w:rFonts w:ascii="Times New Roman" w:hAnsi="Times New Roman" w:cs="Times New Roman"/>
          <w:sz w:val="28"/>
          <w:szCs w:val="28"/>
          <w:u w:val="single"/>
        </w:rPr>
        <w:t>Неналоговые доходы</w:t>
      </w:r>
      <w:r w:rsidRPr="00E02458">
        <w:rPr>
          <w:rFonts w:ascii="Times New Roman" w:hAnsi="Times New Roman" w:cs="Times New Roman"/>
          <w:sz w:val="28"/>
          <w:szCs w:val="28"/>
        </w:rPr>
        <w:t xml:space="preserve"> составляют 29% от общей суммы собственных доходов, их выполнение составило 100,3 млн. руб. или 101% от годовых бюджетных назначений, что на 6,6% или 6,3 млн. руб. выше уровня поступлений за 2023 год. </w:t>
      </w:r>
    </w:p>
    <w:p w14:paraId="12C2CB23" w14:textId="77777777" w:rsidR="00E02458" w:rsidRPr="00E02458" w:rsidRDefault="00E02458" w:rsidP="00E02458">
      <w:pPr>
        <w:ind w:firstLine="709"/>
        <w:jc w:val="both"/>
        <w:rPr>
          <w:rFonts w:ascii="Times New Roman" w:hAnsi="Times New Roman" w:cs="Times New Roman"/>
          <w:i/>
          <w:sz w:val="28"/>
          <w:szCs w:val="28"/>
          <w:highlight w:val="yellow"/>
          <w:u w:val="single"/>
        </w:rPr>
      </w:pPr>
      <w:r w:rsidRPr="00E02458">
        <w:rPr>
          <w:rFonts w:ascii="Times New Roman" w:hAnsi="Times New Roman" w:cs="Times New Roman"/>
          <w:sz w:val="28"/>
          <w:szCs w:val="28"/>
          <w:u w:val="single"/>
        </w:rPr>
        <w:t>Безвозмездные поступления</w:t>
      </w:r>
      <w:r w:rsidRPr="00E02458">
        <w:rPr>
          <w:rFonts w:ascii="Times New Roman" w:hAnsi="Times New Roman" w:cs="Times New Roman"/>
          <w:sz w:val="28"/>
          <w:szCs w:val="28"/>
        </w:rPr>
        <w:t xml:space="preserve"> в местный бюджет за 2024 год поступили в сумме 321,7 млн. руб. или 102% от годовых бюджетных назначений, что на 122,8 млн. руб. больше, чем в предыдущем периоде.</w:t>
      </w:r>
    </w:p>
    <w:p w14:paraId="55F7C532" w14:textId="77777777" w:rsidR="00E02458" w:rsidRPr="00E02458" w:rsidRDefault="00E02458" w:rsidP="00E02458">
      <w:pPr>
        <w:ind w:firstLine="709"/>
        <w:jc w:val="both"/>
        <w:rPr>
          <w:rFonts w:ascii="Times New Roman" w:hAnsi="Times New Roman" w:cs="Times New Roman"/>
          <w:i/>
          <w:sz w:val="28"/>
          <w:szCs w:val="28"/>
          <w:highlight w:val="yellow"/>
        </w:rPr>
      </w:pPr>
    </w:p>
    <w:p w14:paraId="1D54F3F2" w14:textId="77777777" w:rsidR="00E02458" w:rsidRPr="00E02458" w:rsidRDefault="00E02458" w:rsidP="00E02458">
      <w:pPr>
        <w:ind w:firstLine="709"/>
        <w:jc w:val="both"/>
        <w:rPr>
          <w:rFonts w:ascii="Times New Roman" w:hAnsi="Times New Roman" w:cs="Times New Roman"/>
          <w:sz w:val="28"/>
          <w:szCs w:val="28"/>
        </w:rPr>
      </w:pPr>
      <w:r w:rsidRPr="00E02458">
        <w:rPr>
          <w:rFonts w:ascii="Times New Roman" w:hAnsi="Times New Roman" w:cs="Times New Roman"/>
          <w:sz w:val="28"/>
          <w:szCs w:val="28"/>
        </w:rPr>
        <w:t xml:space="preserve">Бюджет города по расходам исполнен за 2024 год в сумме 672,7 млн. рублей, что составляет 95% к уточненным бюджетным назначениям на 2024 год (710,5 </w:t>
      </w:r>
      <w:proofErr w:type="spellStart"/>
      <w:r w:rsidRPr="00E02458">
        <w:rPr>
          <w:rFonts w:ascii="Times New Roman" w:hAnsi="Times New Roman" w:cs="Times New Roman"/>
          <w:sz w:val="28"/>
          <w:szCs w:val="28"/>
        </w:rPr>
        <w:t>млн.руб</w:t>
      </w:r>
      <w:proofErr w:type="spellEnd"/>
      <w:r w:rsidRPr="00E02458">
        <w:rPr>
          <w:rFonts w:ascii="Times New Roman" w:hAnsi="Times New Roman" w:cs="Times New Roman"/>
          <w:sz w:val="28"/>
          <w:szCs w:val="28"/>
        </w:rPr>
        <w:t xml:space="preserve">.). </w:t>
      </w:r>
    </w:p>
    <w:p w14:paraId="5F1F4A27" w14:textId="77777777" w:rsidR="00E02458" w:rsidRPr="00E02458" w:rsidRDefault="00E02458" w:rsidP="00E02458">
      <w:pPr>
        <w:ind w:firstLine="709"/>
        <w:jc w:val="both"/>
        <w:rPr>
          <w:rFonts w:ascii="Times New Roman" w:eastAsia="Calibri" w:hAnsi="Times New Roman" w:cs="Times New Roman"/>
          <w:sz w:val="28"/>
          <w:szCs w:val="28"/>
          <w:lang w:eastAsia="en-US"/>
        </w:rPr>
      </w:pPr>
      <w:r w:rsidRPr="00E02458">
        <w:rPr>
          <w:rFonts w:ascii="Times New Roman" w:eastAsia="Calibri" w:hAnsi="Times New Roman" w:cs="Times New Roman"/>
          <w:sz w:val="28"/>
          <w:szCs w:val="28"/>
          <w:lang w:eastAsia="en-US"/>
        </w:rPr>
        <w:tab/>
        <w:t>Основные направления расходов городского бюджета:</w:t>
      </w:r>
    </w:p>
    <w:p w14:paraId="4E6C9FB2" w14:textId="77777777" w:rsidR="00E02458" w:rsidRPr="00E02458" w:rsidRDefault="00E02458" w:rsidP="00E02458">
      <w:pPr>
        <w:widowControl/>
        <w:numPr>
          <w:ilvl w:val="0"/>
          <w:numId w:val="2"/>
        </w:numPr>
        <w:ind w:left="0" w:firstLine="709"/>
        <w:jc w:val="both"/>
        <w:rPr>
          <w:rFonts w:ascii="Times New Roman" w:eastAsia="Calibri" w:hAnsi="Times New Roman" w:cs="Times New Roman"/>
          <w:sz w:val="28"/>
          <w:szCs w:val="28"/>
          <w:lang w:eastAsia="en-US"/>
        </w:rPr>
      </w:pPr>
      <w:r w:rsidRPr="00E02458">
        <w:rPr>
          <w:rFonts w:ascii="Times New Roman" w:eastAsia="Calibri" w:hAnsi="Times New Roman" w:cs="Times New Roman"/>
          <w:sz w:val="28"/>
          <w:szCs w:val="28"/>
          <w:lang w:eastAsia="en-US"/>
        </w:rPr>
        <w:t>жилищно-коммунальное хозяйство, благоустройство, дорожное хозяйство, транспорт, экономика, водное хозяйство – 391,3 млн. рублей;</w:t>
      </w:r>
    </w:p>
    <w:p w14:paraId="38374E39" w14:textId="77777777" w:rsidR="00E02458" w:rsidRPr="00E02458" w:rsidRDefault="00E02458" w:rsidP="00E02458">
      <w:pPr>
        <w:widowControl/>
        <w:numPr>
          <w:ilvl w:val="0"/>
          <w:numId w:val="2"/>
        </w:numPr>
        <w:ind w:left="0" w:firstLine="709"/>
        <w:jc w:val="both"/>
        <w:rPr>
          <w:rFonts w:ascii="Times New Roman" w:eastAsia="Calibri" w:hAnsi="Times New Roman" w:cs="Times New Roman"/>
          <w:sz w:val="28"/>
          <w:szCs w:val="28"/>
          <w:lang w:eastAsia="en-US"/>
        </w:rPr>
      </w:pPr>
      <w:r w:rsidRPr="00E02458">
        <w:rPr>
          <w:rFonts w:ascii="Times New Roman" w:eastAsia="Calibri" w:hAnsi="Times New Roman" w:cs="Times New Roman"/>
          <w:sz w:val="28"/>
          <w:szCs w:val="28"/>
          <w:lang w:eastAsia="en-US"/>
        </w:rPr>
        <w:t>социально-культурная сфера –130,5 млн. рублей;</w:t>
      </w:r>
    </w:p>
    <w:p w14:paraId="3CC0C363" w14:textId="77777777" w:rsidR="00E02458" w:rsidRPr="00E02458" w:rsidRDefault="00E02458" w:rsidP="00E02458">
      <w:pPr>
        <w:widowControl/>
        <w:numPr>
          <w:ilvl w:val="0"/>
          <w:numId w:val="2"/>
        </w:numPr>
        <w:ind w:left="0" w:firstLine="709"/>
        <w:jc w:val="both"/>
        <w:rPr>
          <w:rFonts w:ascii="Times New Roman" w:eastAsia="Calibri" w:hAnsi="Times New Roman" w:cs="Times New Roman"/>
          <w:sz w:val="28"/>
          <w:szCs w:val="28"/>
          <w:lang w:eastAsia="en-US"/>
        </w:rPr>
      </w:pPr>
      <w:r w:rsidRPr="00E02458">
        <w:rPr>
          <w:rFonts w:ascii="Times New Roman" w:eastAsia="Calibri" w:hAnsi="Times New Roman" w:cs="Times New Roman"/>
          <w:sz w:val="28"/>
          <w:szCs w:val="28"/>
          <w:lang w:eastAsia="en-US"/>
        </w:rPr>
        <w:t>общегосударственные расходы – 145,6 млн. рублей;</w:t>
      </w:r>
    </w:p>
    <w:p w14:paraId="4A148F45" w14:textId="77777777" w:rsidR="00E02458" w:rsidRPr="00E02458" w:rsidRDefault="00E02458" w:rsidP="00E02458">
      <w:pPr>
        <w:widowControl/>
        <w:numPr>
          <w:ilvl w:val="0"/>
          <w:numId w:val="2"/>
        </w:numPr>
        <w:ind w:left="0" w:firstLine="709"/>
        <w:jc w:val="both"/>
        <w:rPr>
          <w:rFonts w:ascii="Times New Roman" w:eastAsia="Calibri" w:hAnsi="Times New Roman" w:cs="Times New Roman"/>
          <w:sz w:val="28"/>
          <w:szCs w:val="28"/>
          <w:lang w:eastAsia="en-US"/>
        </w:rPr>
      </w:pPr>
      <w:r w:rsidRPr="00E02458">
        <w:rPr>
          <w:rFonts w:ascii="Times New Roman" w:eastAsia="Calibri" w:hAnsi="Times New Roman" w:cs="Times New Roman"/>
          <w:sz w:val="28"/>
          <w:szCs w:val="28"/>
          <w:lang w:eastAsia="en-US"/>
        </w:rPr>
        <w:t xml:space="preserve">национальная безопасность </w:t>
      </w:r>
      <w:proofErr w:type="gramStart"/>
      <w:r w:rsidRPr="00E02458">
        <w:rPr>
          <w:rFonts w:ascii="Times New Roman" w:eastAsia="Calibri" w:hAnsi="Times New Roman" w:cs="Times New Roman"/>
          <w:sz w:val="28"/>
          <w:szCs w:val="28"/>
          <w:lang w:eastAsia="en-US"/>
        </w:rPr>
        <w:t>–  5</w:t>
      </w:r>
      <w:proofErr w:type="gramEnd"/>
      <w:r w:rsidRPr="00E02458">
        <w:rPr>
          <w:rFonts w:ascii="Times New Roman" w:eastAsia="Calibri" w:hAnsi="Times New Roman" w:cs="Times New Roman"/>
          <w:sz w:val="28"/>
          <w:szCs w:val="28"/>
          <w:lang w:eastAsia="en-US"/>
        </w:rPr>
        <w:t>,3млн. рублей.</w:t>
      </w:r>
    </w:p>
    <w:p w14:paraId="11C92FE6" w14:textId="1BB1395A" w:rsidR="00E02458" w:rsidRPr="00E02458" w:rsidRDefault="00E02458" w:rsidP="00E02458">
      <w:pPr>
        <w:pStyle w:val="af0"/>
        <w:ind w:firstLine="709"/>
        <w:jc w:val="both"/>
        <w:rPr>
          <w:rFonts w:ascii="Times New Roman" w:hAnsi="Times New Roman" w:cs="Times New Roman"/>
          <w:sz w:val="28"/>
          <w:szCs w:val="28"/>
        </w:rPr>
      </w:pPr>
      <w:r w:rsidRPr="00E02458">
        <w:rPr>
          <w:rFonts w:ascii="Times New Roman" w:hAnsi="Times New Roman" w:cs="Times New Roman"/>
          <w:sz w:val="28"/>
          <w:szCs w:val="28"/>
        </w:rPr>
        <w:t>Благодаря участию в 10-ти государственных программах, в рамках софинансирования было привлечено 263,6 млн. рублей из вышестоящих бюджетов.</w:t>
      </w:r>
    </w:p>
    <w:p w14:paraId="388E6043" w14:textId="77777777" w:rsidR="00E02458" w:rsidRDefault="00E02458" w:rsidP="008E7713">
      <w:pPr>
        <w:rPr>
          <w:rFonts w:ascii="Times New Roman" w:hAnsi="Times New Roman" w:cs="Times New Roman"/>
          <w:sz w:val="28"/>
          <w:szCs w:val="28"/>
        </w:rPr>
      </w:pPr>
    </w:p>
    <w:p w14:paraId="756BB782" w14:textId="77777777" w:rsidR="00E02458" w:rsidRPr="00E6473B" w:rsidRDefault="00E02458" w:rsidP="00E02458">
      <w:pPr>
        <w:pStyle w:val="af0"/>
        <w:ind w:firstLine="709"/>
        <w:jc w:val="center"/>
        <w:rPr>
          <w:rFonts w:ascii="Times New Roman" w:hAnsi="Times New Roman"/>
          <w:sz w:val="28"/>
          <w:szCs w:val="28"/>
        </w:rPr>
      </w:pPr>
      <w:r w:rsidRPr="00E6473B">
        <w:rPr>
          <w:rFonts w:ascii="Times New Roman" w:hAnsi="Times New Roman"/>
          <w:b/>
          <w:sz w:val="28"/>
          <w:szCs w:val="28"/>
        </w:rPr>
        <w:t>Социальная сфера</w:t>
      </w:r>
    </w:p>
    <w:p w14:paraId="406BE712" w14:textId="77777777" w:rsidR="00E02458" w:rsidRPr="00E6473B" w:rsidRDefault="00E02458" w:rsidP="00E02458">
      <w:pPr>
        <w:ind w:firstLine="709"/>
        <w:jc w:val="center"/>
        <w:rPr>
          <w:rFonts w:ascii="Times New Roman" w:eastAsia="Times New Roman" w:hAnsi="Times New Roman" w:cs="Times New Roman"/>
          <w:b/>
          <w:sz w:val="28"/>
          <w:szCs w:val="28"/>
        </w:rPr>
      </w:pPr>
    </w:p>
    <w:p w14:paraId="068C664C" w14:textId="77777777" w:rsidR="00E02458" w:rsidRPr="00E6473B" w:rsidRDefault="00E02458" w:rsidP="00E02458">
      <w:pPr>
        <w:ind w:firstLine="709"/>
        <w:jc w:val="center"/>
        <w:rPr>
          <w:rFonts w:ascii="Times New Roman" w:eastAsia="Times New Roman" w:hAnsi="Times New Roman" w:cs="Times New Roman"/>
          <w:b/>
          <w:sz w:val="28"/>
          <w:szCs w:val="28"/>
        </w:rPr>
      </w:pPr>
      <w:r w:rsidRPr="00E6473B">
        <w:rPr>
          <w:rFonts w:ascii="Times New Roman" w:eastAsia="Times New Roman" w:hAnsi="Times New Roman" w:cs="Times New Roman"/>
          <w:b/>
          <w:sz w:val="28"/>
          <w:szCs w:val="28"/>
        </w:rPr>
        <w:t>Культура</w:t>
      </w:r>
    </w:p>
    <w:p w14:paraId="4A9947FE" w14:textId="77777777" w:rsidR="00E02458" w:rsidRDefault="00E02458" w:rsidP="008E7713">
      <w:pPr>
        <w:rPr>
          <w:rFonts w:ascii="Times New Roman" w:hAnsi="Times New Roman" w:cs="Times New Roman"/>
          <w:sz w:val="28"/>
          <w:szCs w:val="28"/>
        </w:rPr>
      </w:pPr>
    </w:p>
    <w:p w14:paraId="2F90893B"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lastRenderedPageBreak/>
        <w:t>Сеть культурно-досуговых учреждений культуры городского поселения «Город Амурск» состоит из 5 учреждений:</w:t>
      </w:r>
    </w:p>
    <w:p w14:paraId="56ED6E41"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 муниципальное бюджетное учреждение культуры «Дворец культуры»;</w:t>
      </w:r>
    </w:p>
    <w:p w14:paraId="6DAB9AF0"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 муниципальное бюджетное учреждение культуры «Амурский городской краеведческий музей»;</w:t>
      </w:r>
    </w:p>
    <w:p w14:paraId="6B63D588"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 муниципальное бюджетное учреждение культуры «Центр досуга «Ботанический сад»;</w:t>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t>- муниципальное бюджетное учреждение культуры «Амурский городской дендрарий»;</w:t>
      </w:r>
    </w:p>
    <w:p w14:paraId="7003B56B"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 xml:space="preserve"> -муниципальное казенное учреждение «Городская библиотека»;</w:t>
      </w:r>
    </w:p>
    <w:p w14:paraId="5953C32E"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 xml:space="preserve">Также в подчинении отдела культуры входит муниципальное казенное учреждение «Централизованная бухгалтерия учреждений культуры». </w:t>
      </w:r>
    </w:p>
    <w:p w14:paraId="7D73988B" w14:textId="77777777" w:rsidR="00E02458" w:rsidRPr="00E02458" w:rsidRDefault="00E02458" w:rsidP="00E02458">
      <w:pPr>
        <w:widowControl/>
        <w:autoSpaceDE w:val="0"/>
        <w:autoSpaceDN w:val="0"/>
        <w:adjustRightInd w:val="0"/>
        <w:ind w:firstLine="708"/>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В 2024 году путем присоединения к МБУК «Дворец культуры» изменился статус учреждения - культуры «Кинотеатр «Молодость». Теперь он – структурное подразделение «Дворца культуры».</w:t>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r>
      <w:r w:rsidRPr="00E02458">
        <w:rPr>
          <w:rFonts w:ascii="Times New Roman" w:eastAsia="Calibri" w:hAnsi="Times New Roman" w:cs="Times New Roman"/>
          <w:color w:val="auto"/>
          <w:sz w:val="28"/>
          <w:szCs w:val="28"/>
          <w:lang w:eastAsia="en-US" w:bidi="ar-SA"/>
        </w:rPr>
        <w:tab/>
        <w:t xml:space="preserve">Как и прежде, работа каждого учреждения направлена на улучшения качества жизни жителей города всех возрастов, на туристов, посещающих Амурск. Качественная услуга, интересные мероприятия, современный подход с сохранением уникальности нашей культуры - одна из главных задач учреждений культуры. </w:t>
      </w:r>
    </w:p>
    <w:p w14:paraId="56B00EB8" w14:textId="77777777" w:rsidR="00E02458" w:rsidRPr="00E02458" w:rsidRDefault="00E02458" w:rsidP="00E02458">
      <w:pPr>
        <w:widowControl/>
        <w:autoSpaceDE w:val="0"/>
        <w:autoSpaceDN w:val="0"/>
        <w:adjustRightInd w:val="0"/>
        <w:ind w:firstLine="708"/>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Год 2024 был «Годом семьи». Большая работа проведена в направлении сохранении семейных ценностей. Основная цель мероприятий в рамках тематики года - показать жанровое и видовое разнообразие культуры, учитывая наставничество как средство сохранения традиций, передачу будущим поколениям уникальности большой и малой родины, выполнение курса, заданного Президентом РФ в развитии культуры.</w:t>
      </w:r>
    </w:p>
    <w:p w14:paraId="3B319D5C" w14:textId="77777777" w:rsidR="00E02458" w:rsidRPr="00E02458" w:rsidRDefault="00E02458" w:rsidP="00E02458">
      <w:pPr>
        <w:widowControl/>
        <w:autoSpaceDE w:val="0"/>
        <w:autoSpaceDN w:val="0"/>
        <w:adjustRightInd w:val="0"/>
        <w:ind w:firstLine="708"/>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 xml:space="preserve">В работе часто стали применяться новые формы и технологии. В рамках данного направления проводятся познавательные программы, мастер - классы, акции, а также мероприятия в формате «онлайн» с применением новых технологий работы. Так, программа «Пушкинская карта», реализованная в учреждениях, позволили в 2024 году привлечь 1759750,00 рублей, за 166 мероприятия, которые были представлены в учреждениях. </w:t>
      </w:r>
      <w:r w:rsidRPr="00E02458">
        <w:rPr>
          <w:rFonts w:ascii="Times New Roman" w:eastAsia="Calibri" w:hAnsi="Times New Roman" w:cs="Times New Roman"/>
          <w:color w:val="auto"/>
          <w:sz w:val="28"/>
          <w:szCs w:val="28"/>
          <w:lang w:eastAsia="en-US" w:bidi="ar-SA"/>
        </w:rPr>
        <w:tab/>
        <w:t>Всего за 2024 год отделом и учреждениями культуры проведено 5893 мероприятий, для детей - 1867, на платной основе - 5764. Сумма заработанных средств по отрасли «Культура» составляет 23 046 771,83 рубля.</w:t>
      </w:r>
    </w:p>
    <w:p w14:paraId="796E9734" w14:textId="77777777" w:rsidR="00E02458" w:rsidRPr="00E02458" w:rsidRDefault="00E02458" w:rsidP="00E02458">
      <w:pPr>
        <w:widowControl/>
        <w:spacing w:after="200" w:line="276" w:lineRule="auto"/>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ab/>
        <w:t>По состоянию на 01.01.2025 года в сфере культуры городского поселения «Город Амурск» работает 133 человека, из них специалистов с высшим образование – 44, до 30 лет – 11 человек, 30-50 лет – 50 человек. 30 специалистов со стажем работы в культуре более 10 лет.</w:t>
      </w:r>
    </w:p>
    <w:p w14:paraId="22AB9C5B"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Муниципальное бюджетное учреждение культуры</w:t>
      </w:r>
      <w:r w:rsidRPr="00E02458">
        <w:rPr>
          <w:rFonts w:ascii="Times New Roman" w:eastAsia="Calibri" w:hAnsi="Times New Roman" w:cs="Times New Roman"/>
          <w:b/>
          <w:bCs/>
          <w:color w:val="auto"/>
          <w:sz w:val="28"/>
          <w:szCs w:val="28"/>
          <w:lang w:eastAsia="en-US" w:bidi="ar-SA"/>
        </w:rPr>
        <w:t xml:space="preserve"> «Дворец культуры»</w:t>
      </w:r>
    </w:p>
    <w:p w14:paraId="2C9A0948"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sz w:val="28"/>
          <w:szCs w:val="28"/>
          <w:lang w:eastAsia="en-US" w:bidi="ar-SA"/>
        </w:rPr>
        <w:t xml:space="preserve">На базе Дворца культуры </w:t>
      </w:r>
      <w:r w:rsidRPr="00E02458">
        <w:rPr>
          <w:rFonts w:ascii="Times New Roman" w:eastAsia="Calibri" w:hAnsi="Times New Roman" w:cs="Times New Roman"/>
          <w:color w:val="auto"/>
          <w:sz w:val="28"/>
          <w:szCs w:val="28"/>
          <w:lang w:eastAsia="en-US" w:bidi="ar-SA"/>
        </w:rPr>
        <w:t xml:space="preserve">продолжили свою деятельность 36 групп клубных формирований, с количеством участников в них - 1215 человек. </w:t>
      </w:r>
    </w:p>
    <w:p w14:paraId="2C62C7CE" w14:textId="77777777" w:rsidR="00E02458" w:rsidRPr="00E02458" w:rsidRDefault="00E02458" w:rsidP="00E02458">
      <w:pPr>
        <w:widowControl/>
        <w:ind w:firstLine="708"/>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lastRenderedPageBreak/>
        <w:t xml:space="preserve">На основе анализа сложившихся тенденций развития на современном этапе определена стратегическая цель Концепции - создание эффективной системы культурно-досугового обслуживания населения, способствующей духовно-нравственному и </w:t>
      </w:r>
      <w:proofErr w:type="spellStart"/>
      <w:r w:rsidRPr="00E02458">
        <w:rPr>
          <w:rFonts w:ascii="Times New Roman" w:eastAsia="Calibri" w:hAnsi="Times New Roman" w:cs="Times New Roman"/>
          <w:color w:val="auto"/>
          <w:sz w:val="28"/>
          <w:szCs w:val="28"/>
          <w:lang w:eastAsia="en-US" w:bidi="ar-SA"/>
        </w:rPr>
        <w:t>гражданско</w:t>
      </w:r>
      <w:proofErr w:type="spellEnd"/>
      <w:r w:rsidRPr="00E02458">
        <w:rPr>
          <w:rFonts w:ascii="Times New Roman" w:eastAsia="Calibri" w:hAnsi="Times New Roman" w:cs="Times New Roman"/>
          <w:color w:val="auto"/>
          <w:sz w:val="28"/>
          <w:szCs w:val="28"/>
          <w:lang w:eastAsia="en-US" w:bidi="ar-SA"/>
        </w:rPr>
        <w:t xml:space="preserve"> - патриотическому самоопределению личности, развитию творческих инициатив широких слоев населения, сохранению и распространению нематериального культурного наследия.</w:t>
      </w:r>
      <w:r w:rsidRPr="00E02458">
        <w:rPr>
          <w:rFonts w:ascii="Calibri" w:eastAsia="Calibri" w:hAnsi="Calibri" w:cs="Times New Roman"/>
          <w:color w:val="auto"/>
          <w:sz w:val="22"/>
          <w:szCs w:val="22"/>
          <w:lang w:eastAsia="en-US" w:bidi="ar-SA"/>
        </w:rPr>
        <w:t xml:space="preserve"> </w:t>
      </w:r>
    </w:p>
    <w:p w14:paraId="6497E999" w14:textId="77777777" w:rsidR="00E02458" w:rsidRPr="00E02458" w:rsidRDefault="00E02458" w:rsidP="00E02458">
      <w:pPr>
        <w:widowControl/>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ab/>
        <w:t xml:space="preserve">За 2024 года проведено 422 мероприятия, с общим числом посетителей 59566 человек, из них дети – 32976. Количество мероприятий для детей – 225. На платной основе проведено 172 мероприятия. Сумма средств от оказания платных услуг за отчетный период составила 15 606 261,37 </w:t>
      </w:r>
      <w:proofErr w:type="spellStart"/>
      <w:r w:rsidRPr="00E02458">
        <w:rPr>
          <w:rFonts w:ascii="Times New Roman" w:eastAsia="Calibri" w:hAnsi="Times New Roman" w:cs="Times New Roman"/>
          <w:color w:val="auto"/>
          <w:sz w:val="28"/>
          <w:szCs w:val="28"/>
          <w:lang w:eastAsia="en-US" w:bidi="ar-SA"/>
        </w:rPr>
        <w:t>руб</w:t>
      </w:r>
      <w:proofErr w:type="spellEnd"/>
      <w:r w:rsidRPr="00E02458">
        <w:rPr>
          <w:rFonts w:ascii="Times New Roman" w:eastAsia="Calibri" w:hAnsi="Times New Roman" w:cs="Times New Roman"/>
          <w:color w:val="auto"/>
          <w:sz w:val="28"/>
          <w:szCs w:val="28"/>
          <w:lang w:eastAsia="en-US" w:bidi="ar-SA"/>
        </w:rPr>
        <w:t>, что составляет 99,31% от плана.</w:t>
      </w:r>
    </w:p>
    <w:p w14:paraId="32E98287" w14:textId="77777777" w:rsidR="00E02458" w:rsidRPr="00E02458" w:rsidRDefault="00E02458" w:rsidP="00E02458">
      <w:pPr>
        <w:widowControl/>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b/>
          <w:color w:val="auto"/>
          <w:sz w:val="28"/>
          <w:szCs w:val="28"/>
          <w:lang w:eastAsia="en-US" w:bidi="ar-SA"/>
        </w:rPr>
        <w:tab/>
        <w:t>Структурное подразделение «Кинотеатр «Молодость»</w:t>
      </w:r>
      <w:r w:rsidRPr="00E02458">
        <w:rPr>
          <w:rFonts w:ascii="Times New Roman" w:eastAsia="Calibri" w:hAnsi="Times New Roman" w:cs="Times New Roman"/>
          <w:color w:val="auto"/>
          <w:sz w:val="28"/>
          <w:szCs w:val="28"/>
          <w:lang w:eastAsia="en-US" w:bidi="ar-SA"/>
        </w:rPr>
        <w:t xml:space="preserve"> осуществляет демонстрацию кинофильмов.</w:t>
      </w:r>
    </w:p>
    <w:p w14:paraId="434136C1" w14:textId="77777777" w:rsidR="00E02458" w:rsidRPr="00E02458" w:rsidRDefault="00E02458" w:rsidP="00E02458">
      <w:pPr>
        <w:widowControl/>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ab/>
        <w:t>За 2024 год в кинотеатре было продемонстрировано 155 кинофильмов. Из них 82 российского и 73 зарубежного производства.</w:t>
      </w:r>
    </w:p>
    <w:p w14:paraId="37DE6F6B" w14:textId="77777777" w:rsidR="00E02458" w:rsidRPr="00E02458" w:rsidRDefault="00E02458" w:rsidP="00E02458">
      <w:pPr>
        <w:widowControl/>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Состоялось 2405 киносеанса, из них 302 для детей. Посетили кинотеатр 27490 человек. Из них 14368 – дети до 14 лет.</w:t>
      </w:r>
    </w:p>
    <w:p w14:paraId="6B652586" w14:textId="77777777" w:rsidR="00E02458" w:rsidRPr="00E02458" w:rsidRDefault="00E02458" w:rsidP="00E02458">
      <w:pPr>
        <w:widowControl/>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За отчетный период увеличились все показатели. Программа популяризации культурных мероприятий среди молодежи (Пушкинская карта), которая действует кинотеатре с марта 2022 года пользуется большой популярностью. За отчетный период по программе было приобретено 4290 билетов на 1 332 200,00 руб.</w:t>
      </w:r>
    </w:p>
    <w:p w14:paraId="225D74BA"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b/>
          <w:bCs/>
          <w:color w:val="auto"/>
          <w:sz w:val="28"/>
          <w:szCs w:val="28"/>
          <w:lang w:eastAsia="en-US" w:bidi="ar-SA"/>
        </w:rPr>
        <w:t xml:space="preserve">В МБУК ««Амурский городской Краеведческий музей» </w:t>
      </w:r>
    </w:p>
    <w:p w14:paraId="7653BE89" w14:textId="77777777" w:rsidR="00E02458" w:rsidRPr="00E02458" w:rsidRDefault="00E02458" w:rsidP="00E02458">
      <w:pPr>
        <w:widowControl/>
        <w:tabs>
          <w:tab w:val="left" w:pos="851"/>
        </w:tabs>
        <w:suppressAutoHyphens/>
        <w:ind w:right="-1"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 xml:space="preserve">За данный период в музее было проведено 348 мероприятия, из них: </w:t>
      </w:r>
      <w:r w:rsidRPr="00E02458">
        <w:rPr>
          <w:rFonts w:ascii="Times New Roman" w:eastAsia="Calibri" w:hAnsi="Times New Roman" w:cs="Times New Roman"/>
          <w:sz w:val="28"/>
          <w:szCs w:val="22"/>
          <w:lang w:eastAsia="en-US" w:bidi="ar-SA"/>
        </w:rPr>
        <w:t xml:space="preserve">92 обзорных экскурсии, 6 пешеходные экскурсии, 49 тематических экскурсий, 37 тематических программ, 20 квестов, </w:t>
      </w:r>
      <w:r w:rsidRPr="00E02458">
        <w:rPr>
          <w:rFonts w:ascii="Times New Roman" w:eastAsia="Calibri" w:hAnsi="Times New Roman" w:cs="Times New Roman"/>
          <w:sz w:val="28"/>
          <w:szCs w:val="28"/>
          <w:lang w:eastAsia="en-US" w:bidi="ar-SA"/>
        </w:rPr>
        <w:t xml:space="preserve">1 лекция, </w:t>
      </w:r>
      <w:r w:rsidRPr="00E02458">
        <w:rPr>
          <w:rFonts w:ascii="Times New Roman" w:eastAsia="Calibri" w:hAnsi="Times New Roman" w:cs="Times New Roman"/>
          <w:sz w:val="28"/>
          <w:szCs w:val="22"/>
          <w:lang w:eastAsia="en-US" w:bidi="ar-SA"/>
        </w:rPr>
        <w:t xml:space="preserve">47 игровых программ, 7 интерактивных экскурсий, </w:t>
      </w:r>
      <w:r w:rsidRPr="00E02458">
        <w:rPr>
          <w:rFonts w:ascii="Times New Roman" w:eastAsia="Calibri" w:hAnsi="Times New Roman" w:cs="Times New Roman"/>
          <w:sz w:val="28"/>
          <w:szCs w:val="28"/>
          <w:lang w:eastAsia="en-US" w:bidi="ar-SA"/>
        </w:rPr>
        <w:t xml:space="preserve">4 интерактивных развлекательных программы, 2 мастер-класса, </w:t>
      </w:r>
      <w:r w:rsidRPr="00E02458">
        <w:rPr>
          <w:rFonts w:ascii="Times New Roman" w:eastAsia="Calibri" w:hAnsi="Times New Roman" w:cs="Times New Roman"/>
          <w:sz w:val="28"/>
          <w:szCs w:val="22"/>
          <w:lang w:eastAsia="en-US" w:bidi="ar-SA"/>
        </w:rPr>
        <w:t xml:space="preserve">40 театрализованных программ, </w:t>
      </w:r>
      <w:r w:rsidRPr="00E02458">
        <w:rPr>
          <w:rFonts w:ascii="Times New Roman" w:eastAsia="Calibri" w:hAnsi="Times New Roman" w:cs="Times New Roman"/>
          <w:sz w:val="28"/>
          <w:szCs w:val="28"/>
          <w:lang w:eastAsia="en-US" w:bidi="ar-SA"/>
        </w:rPr>
        <w:t xml:space="preserve">19 военно-спортивных игр, 4 музейные программы, </w:t>
      </w:r>
      <w:r w:rsidRPr="00E02458">
        <w:rPr>
          <w:rFonts w:ascii="Times New Roman" w:eastAsia="Calibri" w:hAnsi="Times New Roman" w:cs="Times New Roman"/>
          <w:sz w:val="28"/>
          <w:szCs w:val="22"/>
          <w:lang w:eastAsia="en-US" w:bidi="ar-SA"/>
        </w:rPr>
        <w:t xml:space="preserve">20 массовых мероприятий </w:t>
      </w:r>
      <w:r w:rsidRPr="00E02458">
        <w:rPr>
          <w:rFonts w:ascii="Times New Roman" w:eastAsia="Calibri" w:hAnsi="Times New Roman" w:cs="Times New Roman"/>
          <w:sz w:val="28"/>
          <w:szCs w:val="28"/>
          <w:lang w:eastAsia="en-US" w:bidi="ar-SA"/>
        </w:rPr>
        <w:t xml:space="preserve">(2023 год – 337 мероприятий). </w:t>
      </w:r>
    </w:p>
    <w:p w14:paraId="05C18C1A" w14:textId="77777777" w:rsidR="00E02458" w:rsidRPr="00E02458" w:rsidRDefault="00E02458" w:rsidP="00E02458">
      <w:pPr>
        <w:widowControl/>
        <w:tabs>
          <w:tab w:val="left" w:pos="851"/>
        </w:tabs>
        <w:suppressAutoHyphens/>
        <w:ind w:right="-1"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Музей посетили 11522 человека (2023 год – 11404 человека), в том числе 8518 детей (2023 год –8941 ребенок).</w:t>
      </w:r>
    </w:p>
    <w:p w14:paraId="6D287E82" w14:textId="77777777" w:rsidR="00E02458" w:rsidRPr="00E02458" w:rsidRDefault="00E02458" w:rsidP="00E02458">
      <w:pPr>
        <w:widowControl/>
        <w:tabs>
          <w:tab w:val="left" w:pos="851"/>
        </w:tabs>
        <w:suppressAutoHyphens/>
        <w:ind w:right="-1"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color w:val="auto"/>
          <w:sz w:val="28"/>
          <w:szCs w:val="28"/>
          <w:lang w:eastAsia="en-US" w:bidi="ar-SA"/>
        </w:rPr>
        <w:t xml:space="preserve">Сумма заработанных средств составила – 716316,00 рублей. </w:t>
      </w:r>
      <w:r w:rsidRPr="00E02458">
        <w:rPr>
          <w:rFonts w:ascii="Times New Roman" w:eastAsia="Calibri" w:hAnsi="Times New Roman" w:cs="Times New Roman"/>
          <w:sz w:val="28"/>
          <w:szCs w:val="28"/>
          <w:lang w:eastAsia="en-US" w:bidi="ar-SA"/>
        </w:rPr>
        <w:t xml:space="preserve">(2023 год –594854,00 руб.). </w:t>
      </w:r>
    </w:p>
    <w:p w14:paraId="458A42DA" w14:textId="77777777" w:rsidR="00E02458" w:rsidRPr="00E02458" w:rsidRDefault="00E02458" w:rsidP="00E02458">
      <w:pPr>
        <w:widowControl/>
        <w:tabs>
          <w:tab w:val="left" w:pos="851"/>
        </w:tabs>
        <w:suppressAutoHyphens/>
        <w:ind w:right="-1"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Музей представляет 11 фондовых коллекций: предметы нумизматики, документальный фонд, редкая книга, живопись, предметы истории техники, археологии, графика, скульптура, предметы прикладного искусства, быта и этнографии, оружие, предметы печатной продукции.</w:t>
      </w:r>
    </w:p>
    <w:p w14:paraId="64338853" w14:textId="77777777" w:rsidR="00E02458" w:rsidRPr="00E02458" w:rsidRDefault="00E02458" w:rsidP="00E02458">
      <w:pPr>
        <w:widowControl/>
        <w:tabs>
          <w:tab w:val="left" w:pos="851"/>
        </w:tabs>
        <w:suppressAutoHyphens/>
        <w:ind w:right="-1"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Фонды музея пополнились на 146 единиц (2023 год – 146 ед.):</w:t>
      </w:r>
    </w:p>
    <w:p w14:paraId="2801BDE8" w14:textId="77777777" w:rsidR="00E02458" w:rsidRPr="00E02458" w:rsidRDefault="00E02458" w:rsidP="00E02458">
      <w:pPr>
        <w:widowControl/>
        <w:tabs>
          <w:tab w:val="left" w:pos="851"/>
        </w:tabs>
        <w:suppressAutoHyphens/>
        <w:ind w:right="-1"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Основной фонд: 146 ед. – печатная продукция, документы, декоративно-прикладное искусство славян (ДПИ).</w:t>
      </w:r>
    </w:p>
    <w:p w14:paraId="65DF3A61" w14:textId="77777777" w:rsidR="00E02458" w:rsidRPr="00E02458" w:rsidRDefault="00E02458" w:rsidP="00E02458">
      <w:pPr>
        <w:widowControl/>
        <w:suppressAutoHyphens/>
        <w:ind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В отчетный период специалисты музея подали 7 заявок на участие:</w:t>
      </w:r>
    </w:p>
    <w:p w14:paraId="3FCF97EB" w14:textId="77777777" w:rsidR="00E02458" w:rsidRPr="00E02458" w:rsidRDefault="00E02458" w:rsidP="00E02458">
      <w:pPr>
        <w:widowControl/>
        <w:suppressAutoHyphens/>
        <w:ind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 в конкурсе с предоставлением субсидии в Министерство культуры Хабаровского края, проект «В поисках счастья»;</w:t>
      </w:r>
    </w:p>
    <w:p w14:paraId="1A03F5CE" w14:textId="77777777" w:rsidR="00E02458" w:rsidRPr="00E02458" w:rsidRDefault="00E02458" w:rsidP="00E02458">
      <w:pPr>
        <w:widowControl/>
        <w:suppressAutoHyphens/>
        <w:ind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lastRenderedPageBreak/>
        <w:t>- заявку на конкурс общественно-полезных проектов Амурского муниципального района Хабаровского края в 2024 году. Проект «Казачья история»;</w:t>
      </w:r>
    </w:p>
    <w:p w14:paraId="24F994BD" w14:textId="77777777" w:rsidR="00E02458" w:rsidRPr="00E02458" w:rsidRDefault="00E02458" w:rsidP="00E02458">
      <w:pPr>
        <w:widowControl/>
        <w:suppressAutoHyphens/>
        <w:ind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 xml:space="preserve">- заявку на участие в конкурсе инклюзивных инициатив местных сообществ «Открытый мир». </w:t>
      </w:r>
    </w:p>
    <w:p w14:paraId="15CBD348" w14:textId="77777777" w:rsidR="00E02458" w:rsidRPr="00E02458" w:rsidRDefault="00E02458" w:rsidP="00E02458">
      <w:pPr>
        <w:widowControl/>
        <w:suppressAutoHyphens/>
        <w:ind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 в III Всероссийском конкурсе этнокультурных выставочных проектов «Виртуальный тур по многонациональной России», проект «Оживающая история 2.0».</w:t>
      </w:r>
    </w:p>
    <w:p w14:paraId="4775229C" w14:textId="77777777" w:rsidR="00E02458" w:rsidRPr="00E02458" w:rsidRDefault="00E02458" w:rsidP="00E02458">
      <w:pPr>
        <w:widowControl/>
        <w:suppressAutoHyphens/>
        <w:ind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 в краевом конкурсе проектов муниципальных музеев Хабаровского края «Точка притяжения - музей 2.0», посвященном 130-летию Хабаровского краевого музея им. Н.И. Гродекова. 1 место в номинации «Музейный старт», проект «Оживающая история 2.0».</w:t>
      </w:r>
    </w:p>
    <w:p w14:paraId="73BD9003" w14:textId="77777777" w:rsidR="00E02458" w:rsidRPr="00E02458" w:rsidRDefault="00E02458" w:rsidP="00E02458">
      <w:pPr>
        <w:widowControl/>
        <w:suppressAutoHyphens/>
        <w:ind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 в конкурсе финансирования проектов ООО «Полиметалл». Проект «На хрупких струнах души».</w:t>
      </w:r>
    </w:p>
    <w:p w14:paraId="4A4ABF05" w14:textId="77777777" w:rsidR="00E02458" w:rsidRPr="00E02458" w:rsidRDefault="00E02458" w:rsidP="00E02458">
      <w:pPr>
        <w:widowControl/>
        <w:suppressAutoHyphens/>
        <w:ind w:firstLine="709"/>
        <w:jc w:val="both"/>
        <w:rPr>
          <w:rFonts w:ascii="Times New Roman" w:eastAsia="Calibri" w:hAnsi="Times New Roman" w:cs="Times New Roman"/>
          <w:sz w:val="28"/>
          <w:szCs w:val="28"/>
          <w:lang w:eastAsia="en-US" w:bidi="ar-SA"/>
        </w:rPr>
      </w:pPr>
      <w:r w:rsidRPr="00E02458">
        <w:rPr>
          <w:rFonts w:ascii="Times New Roman" w:eastAsia="Calibri" w:hAnsi="Times New Roman" w:cs="Times New Roman"/>
          <w:sz w:val="28"/>
          <w:szCs w:val="28"/>
          <w:lang w:eastAsia="en-US" w:bidi="ar-SA"/>
        </w:rPr>
        <w:t>- в конкурсе президентского фонда культурных инициатив. Проект «Шефский концерт».</w:t>
      </w:r>
    </w:p>
    <w:p w14:paraId="308F0D71"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Музей посетили 11404 человек, в том числе детей 8941 чел. Сумма заработанных средств составила – 593804,00 рублей</w:t>
      </w:r>
      <w:proofErr w:type="gramStart"/>
      <w:r w:rsidRPr="00E02458">
        <w:rPr>
          <w:rFonts w:ascii="Times New Roman" w:eastAsia="Calibri" w:hAnsi="Times New Roman" w:cs="Times New Roman"/>
          <w:color w:val="auto"/>
          <w:sz w:val="28"/>
          <w:szCs w:val="28"/>
          <w:lang w:eastAsia="en-US" w:bidi="ar-SA"/>
        </w:rPr>
        <w:t>.</w:t>
      </w:r>
      <w:proofErr w:type="gramEnd"/>
      <w:r w:rsidRPr="00E02458">
        <w:rPr>
          <w:rFonts w:ascii="Times New Roman" w:eastAsia="Calibri" w:hAnsi="Times New Roman" w:cs="Times New Roman"/>
          <w:color w:val="auto"/>
          <w:sz w:val="28"/>
          <w:szCs w:val="28"/>
          <w:lang w:eastAsia="en-US" w:bidi="ar-SA"/>
        </w:rPr>
        <w:t xml:space="preserve"> что составляет 115,3% исполнения годового плана.</w:t>
      </w:r>
    </w:p>
    <w:p w14:paraId="7B036DBB" w14:textId="77777777" w:rsidR="00E02458" w:rsidRPr="00E02458" w:rsidRDefault="00E02458" w:rsidP="00E02458">
      <w:pPr>
        <w:widowControl/>
        <w:suppressAutoHyphens/>
        <w:ind w:firstLine="709"/>
        <w:jc w:val="both"/>
        <w:rPr>
          <w:rFonts w:ascii="Calibri" w:eastAsia="Calibri" w:hAnsi="Calibri" w:cs="Times New Roman"/>
          <w:sz w:val="22"/>
          <w:szCs w:val="22"/>
          <w:lang w:eastAsia="en-US" w:bidi="ar-SA"/>
        </w:rPr>
      </w:pPr>
      <w:r w:rsidRPr="00E02458">
        <w:rPr>
          <w:rFonts w:ascii="Times New Roman" w:eastAsia="Calibri" w:hAnsi="Times New Roman" w:cs="Times New Roman"/>
          <w:sz w:val="28"/>
          <w:szCs w:val="22"/>
          <w:lang w:eastAsia="en-US" w:bidi="ar-SA"/>
        </w:rPr>
        <w:t>За 2024 г. музей посетили 348 чел. приезжих, в том числе 98 детей.</w:t>
      </w:r>
    </w:p>
    <w:p w14:paraId="4D959C4A" w14:textId="77777777" w:rsidR="00E02458" w:rsidRPr="00E02458" w:rsidRDefault="00E02458" w:rsidP="00E02458">
      <w:pPr>
        <w:widowControl/>
        <w:suppressAutoHyphens/>
        <w:ind w:firstLine="709"/>
        <w:jc w:val="both"/>
        <w:rPr>
          <w:rFonts w:ascii="Calibri" w:eastAsia="Calibri" w:hAnsi="Calibri" w:cs="Times New Roman"/>
          <w:sz w:val="22"/>
          <w:szCs w:val="22"/>
          <w:lang w:eastAsia="en-US" w:bidi="ar-SA"/>
        </w:rPr>
      </w:pPr>
      <w:r w:rsidRPr="00E02458">
        <w:rPr>
          <w:rFonts w:ascii="Times New Roman" w:eastAsia="Calibri" w:hAnsi="Times New Roman" w:cs="Times New Roman"/>
          <w:sz w:val="28"/>
          <w:szCs w:val="22"/>
          <w:lang w:eastAsia="en-US" w:bidi="ar-SA"/>
        </w:rPr>
        <w:t>Для туристов было проведено 114 экскурсий. Гости города прибывали из Москвы, Бурятии, Воронежа, Красноярска, Якутска, Хабаровска, Комсомольска-на-Амуре, Владивостока, из Иркутской и Амурской областей, из сёл Амурского района.</w:t>
      </w:r>
    </w:p>
    <w:p w14:paraId="7F99985F" w14:textId="77777777" w:rsidR="00E02458" w:rsidRPr="00E02458" w:rsidRDefault="00E02458" w:rsidP="00E02458">
      <w:pPr>
        <w:widowControl/>
        <w:suppressAutoHyphens/>
        <w:ind w:firstLine="709"/>
        <w:jc w:val="both"/>
        <w:rPr>
          <w:rFonts w:ascii="Calibri" w:eastAsia="Calibri" w:hAnsi="Calibri" w:cs="Times New Roman"/>
          <w:sz w:val="22"/>
          <w:szCs w:val="22"/>
          <w:lang w:eastAsia="en-US" w:bidi="ar-SA"/>
        </w:rPr>
      </w:pPr>
      <w:r w:rsidRPr="00E02458">
        <w:rPr>
          <w:rFonts w:ascii="Times New Roman" w:eastAsia="Calibri" w:hAnsi="Times New Roman" w:cs="Times New Roman"/>
          <w:sz w:val="28"/>
          <w:szCs w:val="22"/>
          <w:lang w:eastAsia="en-US" w:bidi="ar-SA"/>
        </w:rPr>
        <w:t>Входная плата от посещения музея туристами составила 53180,00 руб., сувенирной продукции продано на сумму 44620,00 руб.</w:t>
      </w:r>
    </w:p>
    <w:p w14:paraId="42777E61"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14:paraId="7D383177"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 xml:space="preserve">Муниципальное бюджетное учреждение культуры </w:t>
      </w:r>
      <w:r w:rsidRPr="00E02458">
        <w:rPr>
          <w:rFonts w:ascii="Times New Roman" w:eastAsia="Calibri" w:hAnsi="Times New Roman" w:cs="Times New Roman"/>
          <w:b/>
          <w:bCs/>
          <w:color w:val="auto"/>
          <w:sz w:val="28"/>
          <w:szCs w:val="28"/>
          <w:lang w:eastAsia="en-US" w:bidi="ar-SA"/>
        </w:rPr>
        <w:t xml:space="preserve">«Центр досуга «Ботанический сад» </w:t>
      </w:r>
      <w:r w:rsidRPr="00E02458">
        <w:rPr>
          <w:rFonts w:ascii="Times New Roman" w:eastAsia="Calibri" w:hAnsi="Times New Roman" w:cs="Times New Roman"/>
          <w:color w:val="auto"/>
          <w:sz w:val="28"/>
          <w:szCs w:val="28"/>
          <w:lang w:eastAsia="en-US" w:bidi="ar-SA"/>
        </w:rPr>
        <w:t>осуществляет организацию доступа к коллекциям растений ботанического сада.</w:t>
      </w:r>
    </w:p>
    <w:p w14:paraId="6FCEA773"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Уникальный, один из немногих на Дальнем Востоке уголок экзотической флоры и фауны, Амурский Ботанический сад привлекает своей красотой не только экскурсантов Хабаровского и Приморского краев, Амурской и Сахалинской областей, так же в этом году учреждения посетили туристы из Петропавловска, Екатеринбурга, Японии, США, Китая.</w:t>
      </w:r>
    </w:p>
    <w:p w14:paraId="65FAE57B"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 xml:space="preserve">За отчетный период в оранжерее Ботанического сада было проведено 713 мероприятий, из них для детей 467. На платной основе проведено 469 мероприятий. Общее количество посетителей составило 23605 человек, из них детей – 19552, благотворительных мероприятий 244. Сумма средств от оказания платных услуг за отчетный период составила 2 957 480,00 руб., что составило 99,64% от плана. Основные показатели достигнуты благодаря активной реализации населению растений, увеличению количества индивидуальных посещений, творческому подходу и разработке тематических мероприятий, а также реализации программы «Пушкинская карта». </w:t>
      </w:r>
    </w:p>
    <w:p w14:paraId="65427F84"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lastRenderedPageBreak/>
        <w:t xml:space="preserve">Муниципальное бюджетное учреждение </w:t>
      </w:r>
      <w:r w:rsidRPr="00E02458">
        <w:rPr>
          <w:rFonts w:ascii="Times New Roman" w:eastAsia="Calibri" w:hAnsi="Times New Roman" w:cs="Times New Roman"/>
          <w:b/>
          <w:bCs/>
          <w:color w:val="auto"/>
          <w:sz w:val="28"/>
          <w:szCs w:val="28"/>
          <w:lang w:eastAsia="en-US" w:bidi="ar-SA"/>
        </w:rPr>
        <w:t xml:space="preserve">«Амурский городской дендрарий» </w:t>
      </w:r>
      <w:r w:rsidRPr="00E02458">
        <w:rPr>
          <w:rFonts w:ascii="Times New Roman" w:eastAsia="Calibri" w:hAnsi="Times New Roman" w:cs="Times New Roman"/>
          <w:color w:val="auto"/>
          <w:sz w:val="28"/>
          <w:szCs w:val="28"/>
          <w:lang w:eastAsia="en-US" w:bidi="ar-SA"/>
        </w:rPr>
        <w:t>осуществляет сохранение уникальной флоры Дальнего Востока, акклиматизацию и интродукцию растительного мира, эстетическое воспитание и экологическое просвещение населения.</w:t>
      </w:r>
    </w:p>
    <w:p w14:paraId="4322D101"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Цель работы учреждения - популяризация и продвижение туристического потенциала города Амурска на туристическом рынке.</w:t>
      </w:r>
    </w:p>
    <w:p w14:paraId="29B8FC57"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За отчетный период на территории МБУК «Амурский дендрарий» было проведено 1761 экскурсия, из них для детей было проведено 386 экскурсии, общее количество посетителей составило – 14660 чел., из них детей – 3297чел. Сумма заработанных средств за отчетный период составила 2 672 339,00 рублей, что составляет 94,71 % исполнения плана за год.</w:t>
      </w:r>
    </w:p>
    <w:p w14:paraId="38B55B70" w14:textId="77777777" w:rsidR="00E02458" w:rsidRPr="00E02458" w:rsidRDefault="00E02458" w:rsidP="00E0245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02458">
        <w:rPr>
          <w:rFonts w:ascii="Times New Roman" w:eastAsia="Calibri" w:hAnsi="Times New Roman" w:cs="Times New Roman"/>
          <w:color w:val="auto"/>
          <w:sz w:val="28"/>
          <w:szCs w:val="28"/>
          <w:lang w:eastAsia="en-US" w:bidi="ar-SA"/>
        </w:rPr>
        <w:t xml:space="preserve">Муниципальное казенное учреждение </w:t>
      </w:r>
      <w:r w:rsidRPr="00E02458">
        <w:rPr>
          <w:rFonts w:ascii="Times New Roman" w:eastAsia="Calibri" w:hAnsi="Times New Roman" w:cs="Times New Roman"/>
          <w:b/>
          <w:bCs/>
          <w:color w:val="auto"/>
          <w:sz w:val="28"/>
          <w:szCs w:val="28"/>
          <w:lang w:eastAsia="en-US" w:bidi="ar-SA"/>
        </w:rPr>
        <w:t>«Городская библиотека»</w:t>
      </w:r>
      <w:r w:rsidRPr="00E02458">
        <w:rPr>
          <w:rFonts w:ascii="Times New Roman" w:eastAsia="Calibri" w:hAnsi="Times New Roman" w:cs="Times New Roman"/>
          <w:color w:val="auto"/>
          <w:sz w:val="28"/>
          <w:szCs w:val="28"/>
          <w:lang w:eastAsia="en-US" w:bidi="ar-SA"/>
        </w:rPr>
        <w:t>, в состав которой входят структурные подразделения: «Библиотека семейного чтения» (г. Амурск, пр. Октябрьский, 8) и «Массовая библиотека» (ст. Мылки) осуществляет организацию библиотечно-справочного, информационного обслуживания населения.</w:t>
      </w:r>
    </w:p>
    <w:p w14:paraId="2081BC9E" w14:textId="77777777" w:rsidR="00E02458" w:rsidRPr="00E02458" w:rsidRDefault="00E02458" w:rsidP="00E02458">
      <w:pPr>
        <w:widowControl/>
        <w:ind w:firstLine="709"/>
        <w:jc w:val="both"/>
        <w:rPr>
          <w:rFonts w:ascii="Times New Roman" w:eastAsia="Times New Roman" w:hAnsi="Times New Roman" w:cs="Times New Roman"/>
          <w:color w:val="auto"/>
          <w:sz w:val="28"/>
          <w:szCs w:val="28"/>
          <w:lang w:bidi="ar-SA"/>
        </w:rPr>
      </w:pPr>
      <w:r w:rsidRPr="00E02458">
        <w:rPr>
          <w:rFonts w:ascii="Times New Roman" w:eastAsia="Times New Roman" w:hAnsi="Times New Roman" w:cs="Times New Roman"/>
          <w:color w:val="auto"/>
          <w:sz w:val="28"/>
          <w:szCs w:val="28"/>
          <w:lang w:bidi="ar-SA"/>
        </w:rPr>
        <w:t>За 2023 г. книжный фонд библиотек МКУК «Городская библиотека» пополнился на 1914 экземпляра на сумму 312358 руб. 90 коп. В том числе 586 экземпляра на сумму 51906 руб. – добровольные пожертвования.</w:t>
      </w:r>
    </w:p>
    <w:p w14:paraId="2C2DC693" w14:textId="77777777" w:rsidR="00E02458" w:rsidRPr="00E02458" w:rsidRDefault="00E02458" w:rsidP="00E02458">
      <w:pPr>
        <w:widowControl/>
        <w:ind w:firstLine="709"/>
        <w:jc w:val="both"/>
        <w:rPr>
          <w:rFonts w:ascii="Times New Roman" w:eastAsia="Times New Roman" w:hAnsi="Times New Roman" w:cs="Times New Roman"/>
          <w:color w:val="auto"/>
          <w:sz w:val="28"/>
          <w:szCs w:val="28"/>
          <w:lang w:bidi="ar-SA"/>
        </w:rPr>
      </w:pPr>
      <w:r w:rsidRPr="00E02458">
        <w:rPr>
          <w:rFonts w:ascii="Times New Roman" w:eastAsia="Times New Roman" w:hAnsi="Times New Roman" w:cs="Times New Roman"/>
          <w:color w:val="auto"/>
          <w:sz w:val="28"/>
          <w:szCs w:val="28"/>
          <w:lang w:bidi="ar-SA"/>
        </w:rPr>
        <w:t>За 2023 года проведено 178 мероприятия с общим числом посетителей 32399 человек, из них дети – 17205. Количество мероприятий для детей – 178. Сумма средств от оказания платных услуг за отчетный период составила 104 550,00 руб., что составляет 160,02% от плана.</w:t>
      </w:r>
    </w:p>
    <w:p w14:paraId="7327D2AF" w14:textId="77777777" w:rsidR="00E02458" w:rsidRPr="00E02458" w:rsidRDefault="00E02458" w:rsidP="00E02458">
      <w:pPr>
        <w:widowControl/>
        <w:ind w:firstLine="709"/>
        <w:jc w:val="both"/>
        <w:rPr>
          <w:rFonts w:ascii="Times New Roman" w:eastAsia="Times New Roman" w:hAnsi="Times New Roman" w:cs="Times New Roman"/>
          <w:color w:val="auto"/>
          <w:sz w:val="28"/>
          <w:szCs w:val="28"/>
          <w:lang w:bidi="ar-SA"/>
        </w:rPr>
      </w:pPr>
      <w:r w:rsidRPr="00E02458">
        <w:rPr>
          <w:rFonts w:ascii="Times New Roman" w:eastAsia="Times New Roman" w:hAnsi="Times New Roman" w:cs="Times New Roman"/>
          <w:color w:val="auto"/>
          <w:sz w:val="28"/>
          <w:szCs w:val="28"/>
          <w:lang w:bidi="ar-SA"/>
        </w:rPr>
        <w:t xml:space="preserve">Библиотеки тесно сотрудничают с образовательными и дошкольными учреждениями, отделами культуры города и Муниципального района, а также с социальным приютом. </w:t>
      </w:r>
    </w:p>
    <w:p w14:paraId="59CA893F" w14:textId="77777777" w:rsidR="00E02458" w:rsidRPr="00E02458" w:rsidRDefault="00E02458" w:rsidP="00E02458">
      <w:pPr>
        <w:widowControl/>
        <w:ind w:firstLine="709"/>
        <w:jc w:val="both"/>
        <w:rPr>
          <w:rFonts w:ascii="Times New Roman" w:eastAsia="Times New Roman" w:hAnsi="Times New Roman" w:cs="Times New Roman"/>
          <w:color w:val="auto"/>
          <w:sz w:val="28"/>
          <w:szCs w:val="28"/>
          <w:lang w:bidi="ar-SA"/>
        </w:rPr>
      </w:pPr>
      <w:r w:rsidRPr="00E02458">
        <w:rPr>
          <w:rFonts w:ascii="Times New Roman" w:eastAsia="Times New Roman" w:hAnsi="Times New Roman" w:cs="Times New Roman"/>
          <w:color w:val="auto"/>
          <w:sz w:val="28"/>
          <w:szCs w:val="28"/>
          <w:lang w:bidi="ar-SA"/>
        </w:rPr>
        <w:t xml:space="preserve">Продолжают свою работу клубные формирования, созданные на базе библиотек. </w:t>
      </w:r>
    </w:p>
    <w:p w14:paraId="4A001186" w14:textId="77777777" w:rsidR="00E02458" w:rsidRPr="00E02458" w:rsidRDefault="00E02458" w:rsidP="00E02458">
      <w:pPr>
        <w:widowControl/>
        <w:ind w:firstLine="709"/>
        <w:jc w:val="both"/>
        <w:rPr>
          <w:rFonts w:ascii="Times New Roman" w:eastAsia="Times New Roman" w:hAnsi="Times New Roman" w:cs="Times New Roman"/>
          <w:color w:val="auto"/>
          <w:sz w:val="28"/>
          <w:szCs w:val="28"/>
          <w:lang w:bidi="ar-SA"/>
        </w:rPr>
      </w:pPr>
      <w:r w:rsidRPr="00E02458">
        <w:rPr>
          <w:rFonts w:ascii="Times New Roman" w:eastAsia="Times New Roman" w:hAnsi="Times New Roman" w:cs="Times New Roman"/>
          <w:color w:val="auto"/>
          <w:sz w:val="28"/>
          <w:szCs w:val="28"/>
          <w:lang w:bidi="ar-SA"/>
        </w:rPr>
        <w:t xml:space="preserve">В Городской библиотеке работает женский клуб по интересам «Сударушка», экологический клуб для детей «Мы - друзья природы». </w:t>
      </w:r>
    </w:p>
    <w:p w14:paraId="78E6986B" w14:textId="77777777" w:rsidR="00E02458" w:rsidRDefault="00E02458" w:rsidP="008E7713">
      <w:pPr>
        <w:rPr>
          <w:rFonts w:ascii="Times New Roman" w:hAnsi="Times New Roman" w:cs="Times New Roman"/>
          <w:sz w:val="28"/>
          <w:szCs w:val="28"/>
        </w:rPr>
      </w:pPr>
    </w:p>
    <w:p w14:paraId="0E21AFEB" w14:textId="77777777" w:rsidR="00E02458" w:rsidRPr="00E6473B" w:rsidRDefault="00E02458" w:rsidP="00E02458">
      <w:pPr>
        <w:spacing w:after="120"/>
        <w:jc w:val="center"/>
        <w:rPr>
          <w:rFonts w:ascii="Times New Roman" w:hAnsi="Times New Roman" w:cs="Times New Roman"/>
          <w:b/>
          <w:sz w:val="28"/>
          <w:szCs w:val="28"/>
        </w:rPr>
      </w:pPr>
      <w:r w:rsidRPr="00E6473B">
        <w:rPr>
          <w:rFonts w:ascii="Times New Roman" w:hAnsi="Times New Roman" w:cs="Times New Roman"/>
          <w:b/>
          <w:sz w:val="28"/>
          <w:szCs w:val="28"/>
        </w:rPr>
        <w:t>Молодежная политика, физическая культура и спорт</w:t>
      </w:r>
    </w:p>
    <w:p w14:paraId="26270C66"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Молодежь является активным субъектом развития города, играет значительную роль в социально-экономических и общественно-политических процессах.</w:t>
      </w:r>
    </w:p>
    <w:p w14:paraId="431372D5"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 xml:space="preserve">В 2024 году все мероприятия в сфере молодёжной политики проводились в рамках муниципальных программ: </w:t>
      </w:r>
    </w:p>
    <w:p w14:paraId="5C291DAF" w14:textId="77777777" w:rsidR="00E02458" w:rsidRDefault="00E02458" w:rsidP="00E02458">
      <w:pPr>
        <w:widowControl/>
        <w:numPr>
          <w:ilvl w:val="0"/>
          <w:numId w:val="3"/>
        </w:numPr>
        <w:spacing w:after="200"/>
        <w:ind w:left="0" w:firstLine="709"/>
        <w:contextualSpacing/>
        <w:jc w:val="both"/>
        <w:rPr>
          <w:rFonts w:ascii="Times New Roman" w:hAnsi="Times New Roman"/>
          <w:sz w:val="28"/>
          <w:szCs w:val="28"/>
        </w:rPr>
      </w:pPr>
      <w:r>
        <w:rPr>
          <w:rFonts w:ascii="Times New Roman" w:hAnsi="Times New Roman"/>
          <w:sz w:val="28"/>
          <w:szCs w:val="28"/>
        </w:rPr>
        <w:t>«Молодежь города Амурска на 2020 – 2025 годы»;</w:t>
      </w:r>
    </w:p>
    <w:p w14:paraId="3064A747" w14:textId="77777777" w:rsidR="00E02458" w:rsidRDefault="00E02458" w:rsidP="00E02458">
      <w:pPr>
        <w:widowControl/>
        <w:numPr>
          <w:ilvl w:val="0"/>
          <w:numId w:val="3"/>
        </w:numPr>
        <w:spacing w:after="200"/>
        <w:ind w:left="0" w:firstLine="709"/>
        <w:contextualSpacing/>
        <w:jc w:val="both"/>
        <w:rPr>
          <w:rFonts w:ascii="Times New Roman" w:hAnsi="Times New Roman"/>
          <w:sz w:val="28"/>
          <w:szCs w:val="28"/>
        </w:rPr>
      </w:pPr>
      <w:r>
        <w:rPr>
          <w:rFonts w:ascii="Times New Roman" w:hAnsi="Times New Roman"/>
          <w:sz w:val="28"/>
          <w:szCs w:val="28"/>
        </w:rPr>
        <w:t xml:space="preserve">«Организация трудоустройства несовершеннолетних в летний период в городском поселении «Город Амурск» на </w:t>
      </w:r>
      <w:r w:rsidRPr="00886137">
        <w:rPr>
          <w:rFonts w:ascii="Times New Roman" w:hAnsi="Times New Roman"/>
          <w:sz w:val="28"/>
          <w:szCs w:val="28"/>
        </w:rPr>
        <w:t xml:space="preserve">2022-2027 </w:t>
      </w:r>
      <w:r>
        <w:rPr>
          <w:rFonts w:ascii="Times New Roman" w:hAnsi="Times New Roman"/>
          <w:sz w:val="28"/>
          <w:szCs w:val="28"/>
        </w:rPr>
        <w:t>годы»;</w:t>
      </w:r>
    </w:p>
    <w:p w14:paraId="20722D6E" w14:textId="77777777" w:rsidR="00E02458" w:rsidRDefault="00E02458" w:rsidP="00E02458">
      <w:pPr>
        <w:widowControl/>
        <w:numPr>
          <w:ilvl w:val="0"/>
          <w:numId w:val="3"/>
        </w:numPr>
        <w:spacing w:after="200"/>
        <w:ind w:left="0" w:firstLine="709"/>
        <w:contextualSpacing/>
        <w:jc w:val="both"/>
        <w:rPr>
          <w:rFonts w:ascii="Times New Roman" w:hAnsi="Times New Roman"/>
          <w:sz w:val="28"/>
          <w:szCs w:val="28"/>
        </w:rPr>
      </w:pPr>
      <w:r>
        <w:rPr>
          <w:rFonts w:ascii="Times New Roman" w:hAnsi="Times New Roman"/>
          <w:sz w:val="28"/>
          <w:szCs w:val="28"/>
        </w:rPr>
        <w:t>«Обеспечение жильем молодых семей в городе Амурске» на 2020-2025 годы».</w:t>
      </w:r>
    </w:p>
    <w:p w14:paraId="5745983F"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Основные направления молодежной политики в 2024 году:</w:t>
      </w:r>
    </w:p>
    <w:p w14:paraId="23EE8713" w14:textId="77777777" w:rsidR="00E02458" w:rsidRPr="00886137" w:rsidRDefault="00E02458" w:rsidP="00E02458">
      <w:pPr>
        <w:ind w:firstLine="567"/>
        <w:contextualSpacing/>
        <w:jc w:val="both"/>
        <w:rPr>
          <w:rFonts w:ascii="Times New Roman" w:hAnsi="Times New Roman"/>
          <w:sz w:val="28"/>
          <w:szCs w:val="28"/>
        </w:rPr>
      </w:pPr>
      <w:r>
        <w:rPr>
          <w:rFonts w:ascii="Times New Roman" w:hAnsi="Times New Roman"/>
          <w:sz w:val="28"/>
          <w:szCs w:val="28"/>
        </w:rPr>
        <w:t xml:space="preserve">1. </w:t>
      </w:r>
      <w:r w:rsidRPr="001C76C4">
        <w:rPr>
          <w:rFonts w:ascii="Times New Roman" w:hAnsi="Times New Roman"/>
          <w:sz w:val="28"/>
          <w:szCs w:val="28"/>
        </w:rPr>
        <w:t xml:space="preserve">Содействие формированию патриотических чувств, правовых, </w:t>
      </w:r>
      <w:r w:rsidRPr="001C76C4">
        <w:rPr>
          <w:rFonts w:ascii="Times New Roman" w:hAnsi="Times New Roman"/>
          <w:sz w:val="28"/>
          <w:szCs w:val="28"/>
        </w:rPr>
        <w:lastRenderedPageBreak/>
        <w:t>культурных и нравственных ценностей. Воспитание толерантности, уважения к истории России, Хабаровского края, Ам</w:t>
      </w:r>
      <w:r>
        <w:rPr>
          <w:rFonts w:ascii="Times New Roman" w:hAnsi="Times New Roman"/>
          <w:sz w:val="28"/>
          <w:szCs w:val="28"/>
        </w:rPr>
        <w:t xml:space="preserve">урского района и города Амурска. На территории города проведены патриотические мероприятия, посвящённые памятным датам России, Хабаровского края, Амурского района и </w:t>
      </w:r>
      <w:r w:rsidRPr="00886137">
        <w:rPr>
          <w:rFonts w:ascii="Times New Roman" w:hAnsi="Times New Roman"/>
          <w:sz w:val="28"/>
          <w:szCs w:val="28"/>
        </w:rPr>
        <w:t>города Амурска. Проведены акции акция «Три любимых цвета»</w:t>
      </w:r>
      <w:r>
        <w:rPr>
          <w:rFonts w:ascii="Times New Roman" w:hAnsi="Times New Roman"/>
          <w:sz w:val="28"/>
          <w:szCs w:val="28"/>
        </w:rPr>
        <w:t>, а</w:t>
      </w:r>
      <w:r w:rsidRPr="00886137">
        <w:rPr>
          <w:rFonts w:ascii="Times New Roman" w:hAnsi="Times New Roman"/>
          <w:sz w:val="28"/>
          <w:szCs w:val="28"/>
        </w:rPr>
        <w:t>кция прошла на ст. Мылки и в городе, ко Дню российского флага; акция «Муаровая лента» в честь Победы под милитаристской Японией; акция «Мы - граждане России»; акция «Амурск – против террора»; информация встреча «Молодежь и выборы 2024» со студентами Амурского политехнического техникума</w:t>
      </w:r>
      <w:r>
        <w:rPr>
          <w:rFonts w:ascii="Times New Roman" w:hAnsi="Times New Roman"/>
          <w:sz w:val="28"/>
          <w:szCs w:val="28"/>
        </w:rPr>
        <w:t>.</w:t>
      </w:r>
    </w:p>
    <w:p w14:paraId="10C0A3BF"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Общественный Совет молодёжи города внёс свой вклад в организацию патриотических мероприятий, посвящённых празднованию Дня Победы (участие в мероприятиях: «Полевая кухня», «Бессмертный полк»). Реализация мероприятий данного направления позволила охватить большое количество молодых людей и население города, принявших участие в патриотических мероприятиях. Всего около 4000 чел.</w:t>
      </w:r>
    </w:p>
    <w:p w14:paraId="49568092"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Расходы по направлению: 68, 645</w:t>
      </w:r>
      <w:r w:rsidRPr="001C76C4">
        <w:rPr>
          <w:rFonts w:ascii="Times New Roman" w:hAnsi="Times New Roman"/>
          <w:sz w:val="28"/>
          <w:szCs w:val="28"/>
        </w:rPr>
        <w:t xml:space="preserve"> тыс. руб. </w:t>
      </w:r>
    </w:p>
    <w:p w14:paraId="168F44FF"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 xml:space="preserve">2. </w:t>
      </w:r>
      <w:r w:rsidRPr="0095368E">
        <w:rPr>
          <w:rFonts w:ascii="Times New Roman" w:hAnsi="Times New Roman"/>
          <w:sz w:val="28"/>
          <w:szCs w:val="28"/>
        </w:rPr>
        <w:t>Содействие формированию у молодых людей отношения к здоровью, семье как важным жизненным ценностям, поддержка молодой семьи, развитие семейного добровольчества.</w:t>
      </w:r>
    </w:p>
    <w:p w14:paraId="1156A9F4" w14:textId="4F28AC04" w:rsidR="00E02458" w:rsidRPr="00383A6E" w:rsidRDefault="00E02458" w:rsidP="00E02458">
      <w:pPr>
        <w:ind w:firstLine="567"/>
        <w:contextualSpacing/>
        <w:jc w:val="both"/>
        <w:rPr>
          <w:rFonts w:ascii="Times New Roman" w:hAnsi="Times New Roman"/>
          <w:sz w:val="28"/>
          <w:szCs w:val="28"/>
        </w:rPr>
      </w:pPr>
      <w:r w:rsidRPr="00E20572">
        <w:rPr>
          <w:rFonts w:ascii="Times New Roman" w:hAnsi="Times New Roman"/>
          <w:sz w:val="28"/>
          <w:szCs w:val="28"/>
        </w:rPr>
        <w:t>В 2024 году проведены мероприятий с целью пропаганды семейных ценностей, формированию здорового отношения к семье, как к основе общества, а также мероприятий, которые способствуют поддержанию физического здоровья молодежи</w:t>
      </w:r>
      <w:r>
        <w:rPr>
          <w:rFonts w:ascii="Times New Roman" w:hAnsi="Times New Roman"/>
          <w:sz w:val="28"/>
          <w:szCs w:val="28"/>
        </w:rPr>
        <w:t>: у</w:t>
      </w:r>
      <w:r w:rsidRPr="00E20572">
        <w:rPr>
          <w:rFonts w:ascii="Times New Roman" w:hAnsi="Times New Roman"/>
          <w:sz w:val="28"/>
          <w:szCs w:val="28"/>
        </w:rPr>
        <w:t>чебно</w:t>
      </w:r>
      <w:r>
        <w:rPr>
          <w:rFonts w:ascii="Times New Roman" w:hAnsi="Times New Roman"/>
          <w:sz w:val="28"/>
          <w:szCs w:val="28"/>
        </w:rPr>
        <w:t>-</w:t>
      </w:r>
      <w:r w:rsidRPr="00E20572">
        <w:rPr>
          <w:rFonts w:ascii="Times New Roman" w:hAnsi="Times New Roman"/>
          <w:sz w:val="28"/>
          <w:szCs w:val="28"/>
        </w:rPr>
        <w:t>игровые сборы «Новое поколение за здоровый образ жизни», зимний турнир эрудитов «Интеллект-шоу», Игровая программа ко Дню защиты детей, Акция «День друзей», посвящённой празднованию Международного дня дружбы. На ст. Мылки спортивные соревнования «Быстрее! Выше! Сильнее!», соревнования по бегу «</w:t>
      </w:r>
      <w:proofErr w:type="spellStart"/>
      <w:r w:rsidRPr="00E20572">
        <w:rPr>
          <w:rFonts w:ascii="Times New Roman" w:hAnsi="Times New Roman"/>
          <w:sz w:val="28"/>
          <w:szCs w:val="28"/>
        </w:rPr>
        <w:t>Мылковский</w:t>
      </w:r>
      <w:proofErr w:type="spellEnd"/>
      <w:r w:rsidRPr="00E20572">
        <w:rPr>
          <w:rFonts w:ascii="Times New Roman" w:hAnsi="Times New Roman"/>
          <w:sz w:val="28"/>
          <w:szCs w:val="28"/>
        </w:rPr>
        <w:t xml:space="preserve"> марафон», Веселые старты проводы зимы. Всероссийская экологическая акция «</w:t>
      </w:r>
      <w:proofErr w:type="spellStart"/>
      <w:r w:rsidRPr="00E20572">
        <w:rPr>
          <w:rFonts w:ascii="Times New Roman" w:hAnsi="Times New Roman"/>
          <w:sz w:val="28"/>
          <w:szCs w:val="28"/>
        </w:rPr>
        <w:t>БумБатл</w:t>
      </w:r>
      <w:proofErr w:type="spellEnd"/>
      <w:r w:rsidRPr="00E20572">
        <w:rPr>
          <w:rFonts w:ascii="Times New Roman" w:hAnsi="Times New Roman"/>
          <w:sz w:val="28"/>
          <w:szCs w:val="28"/>
        </w:rPr>
        <w:t>, акция «Подари ребёнку дерево»</w:t>
      </w:r>
      <w:r>
        <w:rPr>
          <w:rFonts w:ascii="Times New Roman" w:hAnsi="Times New Roman"/>
          <w:sz w:val="28"/>
          <w:szCs w:val="28"/>
        </w:rPr>
        <w:t xml:space="preserve">, </w:t>
      </w:r>
      <w:r w:rsidRPr="00E20572">
        <w:rPr>
          <w:rFonts w:ascii="Times New Roman" w:hAnsi="Times New Roman"/>
          <w:sz w:val="28"/>
          <w:szCs w:val="28"/>
        </w:rPr>
        <w:t>акци</w:t>
      </w:r>
      <w:r>
        <w:rPr>
          <w:rFonts w:ascii="Times New Roman" w:hAnsi="Times New Roman"/>
          <w:sz w:val="28"/>
          <w:szCs w:val="28"/>
        </w:rPr>
        <w:t>я</w:t>
      </w:r>
      <w:r w:rsidRPr="00E20572">
        <w:rPr>
          <w:rFonts w:ascii="Times New Roman" w:hAnsi="Times New Roman"/>
          <w:sz w:val="28"/>
          <w:szCs w:val="28"/>
        </w:rPr>
        <w:t>, посвящённ</w:t>
      </w:r>
      <w:r>
        <w:rPr>
          <w:rFonts w:ascii="Times New Roman" w:hAnsi="Times New Roman"/>
          <w:sz w:val="28"/>
          <w:szCs w:val="28"/>
        </w:rPr>
        <w:t>ая</w:t>
      </w:r>
      <w:r w:rsidRPr="00E20572">
        <w:rPr>
          <w:rFonts w:ascii="Times New Roman" w:hAnsi="Times New Roman"/>
          <w:sz w:val="28"/>
          <w:szCs w:val="28"/>
        </w:rPr>
        <w:t xml:space="preserve"> Дню семьи, любви и верности.</w:t>
      </w:r>
      <w:r>
        <w:rPr>
          <w:rFonts w:ascii="Times New Roman" w:hAnsi="Times New Roman"/>
          <w:sz w:val="28"/>
          <w:szCs w:val="28"/>
        </w:rPr>
        <w:t xml:space="preserve"> </w:t>
      </w:r>
      <w:r w:rsidRPr="00383A6E">
        <w:rPr>
          <w:rFonts w:ascii="Times New Roman" w:hAnsi="Times New Roman"/>
          <w:sz w:val="28"/>
          <w:szCs w:val="28"/>
        </w:rPr>
        <w:t>Проведены субботники с привлечением молодых семей.</w:t>
      </w:r>
    </w:p>
    <w:p w14:paraId="44C2BBC6" w14:textId="77777777" w:rsidR="00E02458"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 xml:space="preserve">Бюджет по направлению: </w:t>
      </w:r>
      <w:r>
        <w:rPr>
          <w:rFonts w:ascii="Times New Roman" w:hAnsi="Times New Roman"/>
          <w:sz w:val="28"/>
          <w:szCs w:val="28"/>
        </w:rPr>
        <w:t>53</w:t>
      </w:r>
      <w:r w:rsidRPr="00383A6E">
        <w:rPr>
          <w:rFonts w:ascii="Times New Roman" w:hAnsi="Times New Roman"/>
          <w:sz w:val="28"/>
          <w:szCs w:val="28"/>
        </w:rPr>
        <w:t>,</w:t>
      </w:r>
      <w:r>
        <w:rPr>
          <w:rFonts w:ascii="Times New Roman" w:hAnsi="Times New Roman"/>
          <w:sz w:val="28"/>
          <w:szCs w:val="28"/>
        </w:rPr>
        <w:t>00</w:t>
      </w:r>
      <w:r w:rsidRPr="00383A6E">
        <w:rPr>
          <w:rFonts w:ascii="Times New Roman" w:hAnsi="Times New Roman"/>
          <w:sz w:val="28"/>
          <w:szCs w:val="28"/>
        </w:rPr>
        <w:t xml:space="preserve"> </w:t>
      </w:r>
      <w:proofErr w:type="spellStart"/>
      <w:r w:rsidRPr="00383A6E">
        <w:rPr>
          <w:rFonts w:ascii="Times New Roman" w:hAnsi="Times New Roman"/>
          <w:sz w:val="28"/>
          <w:szCs w:val="28"/>
        </w:rPr>
        <w:t>тыс.руб</w:t>
      </w:r>
      <w:proofErr w:type="spellEnd"/>
      <w:r w:rsidRPr="00383A6E">
        <w:rPr>
          <w:rFonts w:ascii="Times New Roman" w:hAnsi="Times New Roman"/>
          <w:sz w:val="28"/>
          <w:szCs w:val="28"/>
        </w:rPr>
        <w:t>.</w:t>
      </w:r>
    </w:p>
    <w:p w14:paraId="7DAA755D" w14:textId="77777777" w:rsidR="00E02458" w:rsidRPr="00383A6E"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3. Вовлечение молодежи в социальную практику, городские мероприятия, в деятельность детских и молодежных общественных объединений и добровольческих отрядов.</w:t>
      </w:r>
    </w:p>
    <w:p w14:paraId="0F657A35" w14:textId="77777777" w:rsidR="00E02458" w:rsidRPr="00383A6E"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На территории города осуществляют свою деятельность детские и молодёжные общественные объединения. Участниками общественных объединений являются дети и молодёжь в возрасте от 7 до 35 лет.</w:t>
      </w:r>
    </w:p>
    <w:p w14:paraId="430DFBD3" w14:textId="77777777" w:rsidR="00E02458" w:rsidRPr="00E20572" w:rsidRDefault="00E02458" w:rsidP="00E02458">
      <w:pPr>
        <w:ind w:firstLine="567"/>
        <w:contextualSpacing/>
        <w:jc w:val="both"/>
        <w:rPr>
          <w:rFonts w:ascii="Times New Roman" w:hAnsi="Times New Roman"/>
          <w:sz w:val="28"/>
          <w:szCs w:val="28"/>
        </w:rPr>
      </w:pPr>
      <w:r w:rsidRPr="00E20572">
        <w:rPr>
          <w:rFonts w:ascii="Times New Roman" w:hAnsi="Times New Roman"/>
          <w:sz w:val="28"/>
          <w:szCs w:val="28"/>
        </w:rPr>
        <w:t>В 2024 году продолжается в рамках социального проекта «</w:t>
      </w:r>
      <w:proofErr w:type="spellStart"/>
      <w:r w:rsidRPr="00E20572">
        <w:rPr>
          <w:rFonts w:ascii="Times New Roman" w:hAnsi="Times New Roman"/>
          <w:sz w:val="28"/>
          <w:szCs w:val="28"/>
        </w:rPr>
        <w:t>Экодесант</w:t>
      </w:r>
      <w:proofErr w:type="spellEnd"/>
      <w:r w:rsidRPr="00E20572">
        <w:rPr>
          <w:rFonts w:ascii="Times New Roman" w:hAnsi="Times New Roman"/>
          <w:sz w:val="28"/>
          <w:szCs w:val="28"/>
        </w:rPr>
        <w:t>» волонтёры детского эколого-биологического центра «Натуралист» еженедельно принимают участие в очистке береговой линии в районе городского пляжа и набережной Амурска, а также уборке территории у Обелиска.</w:t>
      </w:r>
    </w:p>
    <w:p w14:paraId="0A82ACD1" w14:textId="77777777" w:rsidR="00E02458" w:rsidRPr="00E20572" w:rsidRDefault="00E02458" w:rsidP="00E02458">
      <w:pPr>
        <w:ind w:firstLine="567"/>
        <w:contextualSpacing/>
        <w:jc w:val="both"/>
        <w:rPr>
          <w:rFonts w:ascii="Times New Roman" w:hAnsi="Times New Roman"/>
          <w:sz w:val="28"/>
          <w:szCs w:val="28"/>
        </w:rPr>
      </w:pPr>
      <w:r w:rsidRPr="00E20572">
        <w:rPr>
          <w:rFonts w:ascii="Times New Roman" w:hAnsi="Times New Roman"/>
          <w:sz w:val="28"/>
          <w:szCs w:val="28"/>
        </w:rPr>
        <w:t xml:space="preserve">Проведены три сезона Интеллект-шоу по экологическому направлению. </w:t>
      </w:r>
      <w:r w:rsidRPr="00E20572">
        <w:rPr>
          <w:rFonts w:ascii="Times New Roman" w:hAnsi="Times New Roman"/>
          <w:sz w:val="28"/>
          <w:szCs w:val="28"/>
        </w:rPr>
        <w:lastRenderedPageBreak/>
        <w:t>Прошел первый городской марафон субботников. Волонтеры отрядов приняли участие в посадке деревьев «Сад памяти», а также дальнейшем уходе за деревьями (поливка). Волонтеры движения Первых школы № 3 в социальной инициативе «Подари ребенку дерево»,</w:t>
      </w:r>
    </w:p>
    <w:p w14:paraId="522C7543" w14:textId="77777777" w:rsidR="00E02458" w:rsidRDefault="00E02458" w:rsidP="00E02458">
      <w:pPr>
        <w:ind w:firstLine="567"/>
        <w:contextualSpacing/>
        <w:jc w:val="both"/>
        <w:rPr>
          <w:rFonts w:ascii="Times New Roman" w:hAnsi="Times New Roman"/>
          <w:sz w:val="28"/>
          <w:szCs w:val="28"/>
        </w:rPr>
      </w:pPr>
      <w:r w:rsidRPr="00E20572">
        <w:rPr>
          <w:rFonts w:ascii="Times New Roman" w:hAnsi="Times New Roman"/>
          <w:sz w:val="28"/>
          <w:szCs w:val="28"/>
        </w:rPr>
        <w:t>Также в 2024 году отделом проведена работа по привлечению волонтеров и организации их деятельности для осуществления рейтингового голосование по выбору общественных территорий, подлежащих благоустройству в рамках реализации муниципальной программы Формирование современной городской среды.</w:t>
      </w:r>
      <w:r>
        <w:rPr>
          <w:rFonts w:ascii="Times New Roman" w:hAnsi="Times New Roman"/>
          <w:sz w:val="28"/>
          <w:szCs w:val="28"/>
        </w:rPr>
        <w:t xml:space="preserve"> </w:t>
      </w:r>
    </w:p>
    <w:p w14:paraId="0E9B730B" w14:textId="77777777" w:rsidR="00E02458"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 xml:space="preserve">Бюджет по направлению: </w:t>
      </w:r>
      <w:r>
        <w:rPr>
          <w:rFonts w:ascii="Times New Roman" w:hAnsi="Times New Roman"/>
          <w:sz w:val="28"/>
          <w:szCs w:val="28"/>
        </w:rPr>
        <w:t>138,00</w:t>
      </w:r>
      <w:r w:rsidRPr="00383A6E">
        <w:rPr>
          <w:rFonts w:ascii="Times New Roman" w:hAnsi="Times New Roman"/>
          <w:sz w:val="28"/>
          <w:szCs w:val="28"/>
        </w:rPr>
        <w:t xml:space="preserve"> тыс. руб.</w:t>
      </w:r>
    </w:p>
    <w:p w14:paraId="7C992F74" w14:textId="77777777" w:rsidR="00E02458" w:rsidRPr="00383A6E"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4. Обеспечение поддержки деятельности детских и молодёжных общественных объединений, добровольческих отрядов.</w:t>
      </w:r>
    </w:p>
    <w:p w14:paraId="1BBE79C4" w14:textId="77777777" w:rsidR="00E02458" w:rsidRPr="00383A6E"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Осуществлена закупка футболок для лидеров детских и молодёжных общественных объединений, волонтёров.</w:t>
      </w:r>
    </w:p>
    <w:p w14:paraId="75521B28" w14:textId="77777777" w:rsidR="00E02458" w:rsidRPr="00383A6E"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Приобретено обмундирование (</w:t>
      </w:r>
      <w:r>
        <w:rPr>
          <w:rFonts w:ascii="Times New Roman" w:hAnsi="Times New Roman"/>
          <w:sz w:val="28"/>
          <w:szCs w:val="28"/>
        </w:rPr>
        <w:t>автоматы</w:t>
      </w:r>
      <w:r w:rsidRPr="00383A6E">
        <w:rPr>
          <w:rFonts w:ascii="Times New Roman" w:hAnsi="Times New Roman"/>
          <w:sz w:val="28"/>
          <w:szCs w:val="28"/>
        </w:rPr>
        <w:t>) для ГЦО «Витязь».</w:t>
      </w:r>
    </w:p>
    <w:p w14:paraId="69E8CE41" w14:textId="77777777" w:rsidR="00E02458" w:rsidRPr="00383A6E"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 xml:space="preserve">Профинансированы мероприятия </w:t>
      </w:r>
      <w:proofErr w:type="spellStart"/>
      <w:r w:rsidRPr="00383A6E">
        <w:rPr>
          <w:rFonts w:ascii="Times New Roman" w:hAnsi="Times New Roman"/>
          <w:sz w:val="28"/>
          <w:szCs w:val="28"/>
        </w:rPr>
        <w:t>ДиМОО</w:t>
      </w:r>
      <w:proofErr w:type="spellEnd"/>
      <w:r w:rsidRPr="00383A6E">
        <w:rPr>
          <w:rFonts w:ascii="Times New Roman" w:hAnsi="Times New Roman"/>
          <w:sz w:val="28"/>
          <w:szCs w:val="28"/>
        </w:rPr>
        <w:t xml:space="preserve"> разной направленности.</w:t>
      </w:r>
    </w:p>
    <w:p w14:paraId="233D9637" w14:textId="77777777" w:rsidR="00E02458"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 xml:space="preserve">Бюджет по направлению: </w:t>
      </w:r>
      <w:r>
        <w:rPr>
          <w:rFonts w:ascii="Times New Roman" w:hAnsi="Times New Roman"/>
          <w:sz w:val="28"/>
          <w:szCs w:val="28"/>
        </w:rPr>
        <w:t>160,00</w:t>
      </w:r>
      <w:r w:rsidRPr="00383A6E">
        <w:rPr>
          <w:rFonts w:ascii="Times New Roman" w:hAnsi="Times New Roman"/>
          <w:sz w:val="28"/>
          <w:szCs w:val="28"/>
        </w:rPr>
        <w:t xml:space="preserve"> тыс. руб.</w:t>
      </w:r>
    </w:p>
    <w:p w14:paraId="0CB88676"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 xml:space="preserve">5. </w:t>
      </w:r>
      <w:r w:rsidRPr="00EF31AD">
        <w:rPr>
          <w:rFonts w:ascii="Times New Roman" w:hAnsi="Times New Roman"/>
          <w:sz w:val="28"/>
          <w:szCs w:val="28"/>
        </w:rPr>
        <w:t>Обеспечение поддержки предпринимательской активности среди молодёжи, профориентационной деятельности.</w:t>
      </w:r>
    </w:p>
    <w:p w14:paraId="1E0B257A"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 xml:space="preserve">Администрация города сотрудничает с Амурским политехническим техникумом, совместно проводятся мероприятия на базе АПТ со школьниками, одной из целей которых является профессиональная ориентация молодёжи на рабочие и технические специальности, востребованные в городе и районе. </w:t>
      </w:r>
    </w:p>
    <w:p w14:paraId="2CA96D2C" w14:textId="77777777" w:rsidR="00E02458"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Бюджет по направлению: 19,</w:t>
      </w:r>
      <w:r>
        <w:rPr>
          <w:rFonts w:ascii="Times New Roman" w:hAnsi="Times New Roman"/>
          <w:sz w:val="28"/>
          <w:szCs w:val="28"/>
        </w:rPr>
        <w:t>00</w:t>
      </w:r>
      <w:r w:rsidRPr="00383A6E">
        <w:rPr>
          <w:rFonts w:ascii="Times New Roman" w:hAnsi="Times New Roman"/>
          <w:sz w:val="28"/>
          <w:szCs w:val="28"/>
        </w:rPr>
        <w:t xml:space="preserve"> тыс. </w:t>
      </w:r>
      <w:proofErr w:type="gramStart"/>
      <w:r w:rsidRPr="00383A6E">
        <w:rPr>
          <w:rFonts w:ascii="Times New Roman" w:hAnsi="Times New Roman"/>
          <w:sz w:val="28"/>
          <w:szCs w:val="28"/>
        </w:rPr>
        <w:t>руб..</w:t>
      </w:r>
      <w:proofErr w:type="gramEnd"/>
    </w:p>
    <w:p w14:paraId="7ACDFF22" w14:textId="77777777" w:rsidR="00E02458" w:rsidRPr="00383A6E"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6. Поддержка молодёжных социальных инициатив, инновационной деятельности.</w:t>
      </w:r>
    </w:p>
    <w:p w14:paraId="4BC1A680" w14:textId="77777777" w:rsidR="00E02458" w:rsidRPr="00383A6E"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 xml:space="preserve">Всё чаще молодёжь выступает инициатором различных мероприятий, проектов, которые хотят реализовать на территории города. Силами детских и молодёжных общественных объединений, при поддержке администрации города проводятся следующие мероприятия: игровая программа в День защиты детей – 1 июня на </w:t>
      </w:r>
      <w:r>
        <w:rPr>
          <w:rFonts w:ascii="Times New Roman" w:hAnsi="Times New Roman"/>
          <w:sz w:val="28"/>
          <w:szCs w:val="28"/>
        </w:rPr>
        <w:t>городской набережной</w:t>
      </w:r>
      <w:r w:rsidRPr="00383A6E">
        <w:rPr>
          <w:rFonts w:ascii="Times New Roman" w:hAnsi="Times New Roman"/>
          <w:sz w:val="28"/>
          <w:szCs w:val="28"/>
        </w:rPr>
        <w:t xml:space="preserve"> и </w:t>
      </w:r>
      <w:r>
        <w:rPr>
          <w:rFonts w:ascii="Times New Roman" w:hAnsi="Times New Roman"/>
          <w:sz w:val="28"/>
          <w:szCs w:val="28"/>
        </w:rPr>
        <w:t>игровые программы</w:t>
      </w:r>
      <w:r w:rsidRPr="00383A6E">
        <w:rPr>
          <w:rFonts w:ascii="Times New Roman" w:hAnsi="Times New Roman"/>
          <w:sz w:val="28"/>
          <w:szCs w:val="28"/>
        </w:rPr>
        <w:t xml:space="preserve"> на ст. Мылки, интеллектуальная игра «Что? Где? Когда?». Эти и другие мероприятия организованы инициативной молодёжью г. Амурска. </w:t>
      </w:r>
    </w:p>
    <w:p w14:paraId="5F1D4CBF" w14:textId="77777777" w:rsidR="00E02458" w:rsidRPr="00383A6E"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 xml:space="preserve">Бюджет по направлению: </w:t>
      </w:r>
      <w:r>
        <w:rPr>
          <w:rFonts w:ascii="Times New Roman" w:hAnsi="Times New Roman"/>
          <w:sz w:val="28"/>
          <w:szCs w:val="28"/>
        </w:rPr>
        <w:t>66,00</w:t>
      </w:r>
      <w:r w:rsidRPr="00383A6E">
        <w:rPr>
          <w:rFonts w:ascii="Times New Roman" w:hAnsi="Times New Roman"/>
          <w:sz w:val="28"/>
          <w:szCs w:val="28"/>
        </w:rPr>
        <w:t xml:space="preserve"> тыс. руб.</w:t>
      </w:r>
    </w:p>
    <w:p w14:paraId="021629D6" w14:textId="77777777" w:rsidR="00E02458" w:rsidRDefault="00E02458" w:rsidP="00E02458">
      <w:pPr>
        <w:ind w:firstLine="567"/>
        <w:contextualSpacing/>
        <w:jc w:val="both"/>
        <w:rPr>
          <w:rFonts w:ascii="Times New Roman" w:hAnsi="Times New Roman"/>
          <w:sz w:val="28"/>
          <w:szCs w:val="28"/>
        </w:rPr>
      </w:pPr>
      <w:r w:rsidRPr="00383A6E">
        <w:rPr>
          <w:rFonts w:ascii="Times New Roman" w:hAnsi="Times New Roman"/>
          <w:sz w:val="28"/>
          <w:szCs w:val="28"/>
        </w:rPr>
        <w:t>7. Профилактика асоциальных явлений, профилактика терроризма в молодежной среде.</w:t>
      </w:r>
      <w:r>
        <w:rPr>
          <w:rFonts w:ascii="Times New Roman" w:hAnsi="Times New Roman"/>
          <w:sz w:val="28"/>
          <w:szCs w:val="28"/>
        </w:rPr>
        <w:t xml:space="preserve"> </w:t>
      </w:r>
      <w:r w:rsidRPr="00383A6E">
        <w:rPr>
          <w:rFonts w:ascii="Times New Roman" w:hAnsi="Times New Roman"/>
          <w:sz w:val="28"/>
          <w:szCs w:val="28"/>
        </w:rPr>
        <w:t xml:space="preserve">Бюджет по направлению: </w:t>
      </w:r>
      <w:r>
        <w:rPr>
          <w:rFonts w:ascii="Times New Roman" w:hAnsi="Times New Roman"/>
          <w:sz w:val="28"/>
          <w:szCs w:val="28"/>
        </w:rPr>
        <w:t>24,89</w:t>
      </w:r>
      <w:r w:rsidRPr="00383A6E">
        <w:rPr>
          <w:rFonts w:ascii="Times New Roman" w:hAnsi="Times New Roman"/>
          <w:sz w:val="28"/>
          <w:szCs w:val="28"/>
        </w:rPr>
        <w:t xml:space="preserve"> тыс. руб.</w:t>
      </w:r>
    </w:p>
    <w:p w14:paraId="274FA02E"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 xml:space="preserve">8. Содействие в решении жизненных проблем молодой семьи, поддержка молодой семьи. </w:t>
      </w:r>
    </w:p>
    <w:p w14:paraId="34C0C959"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 xml:space="preserve">С 2011 года на территории города реализуется программа «Обеспечение жильём молодых семей». За это время 191 молодые семьи улучшили жилищные условия. В 2024 году программа финансировалась из двух источников: бюджета Хабаровского края и бюджета городского поселения «Город Амурск». Это позволило 11 семьям – участницам программы получить </w:t>
      </w:r>
      <w:r>
        <w:rPr>
          <w:rFonts w:ascii="Times New Roman" w:hAnsi="Times New Roman"/>
          <w:sz w:val="28"/>
          <w:szCs w:val="28"/>
        </w:rPr>
        <w:lastRenderedPageBreak/>
        <w:t>свидетельства на социальную выплату для улучшения жилищных условий.</w:t>
      </w:r>
    </w:p>
    <w:p w14:paraId="62F9347F"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Общая сумма средств</w:t>
      </w:r>
      <w:r w:rsidRPr="00D370BD">
        <w:rPr>
          <w:rFonts w:ascii="Times New Roman" w:hAnsi="Times New Roman"/>
          <w:sz w:val="28"/>
          <w:szCs w:val="28"/>
        </w:rPr>
        <w:t xml:space="preserve"> </w:t>
      </w:r>
      <w:r>
        <w:rPr>
          <w:rFonts w:ascii="Times New Roman" w:hAnsi="Times New Roman"/>
          <w:sz w:val="28"/>
          <w:szCs w:val="28"/>
        </w:rPr>
        <w:t xml:space="preserve">социальных выплат, направленная молодым семьям, составила в 2024 году </w:t>
      </w:r>
      <w:r w:rsidRPr="00235032">
        <w:rPr>
          <w:rFonts w:ascii="Times New Roman" w:hAnsi="Times New Roman"/>
          <w:sz w:val="28"/>
          <w:szCs w:val="28"/>
        </w:rPr>
        <w:t>8 197,2</w:t>
      </w:r>
      <w:r>
        <w:rPr>
          <w:rFonts w:ascii="Times New Roman" w:hAnsi="Times New Roman"/>
          <w:sz w:val="28"/>
          <w:szCs w:val="28"/>
        </w:rPr>
        <w:t xml:space="preserve"> тыс. руб., в том числе за счет:</w:t>
      </w:r>
    </w:p>
    <w:p w14:paraId="0D5FCBD3"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 местного бюджета – 1 293 222,9</w:t>
      </w:r>
      <w:r w:rsidRPr="0057350B">
        <w:rPr>
          <w:rFonts w:ascii="Times New Roman" w:hAnsi="Times New Roman"/>
          <w:sz w:val="28"/>
          <w:szCs w:val="28"/>
        </w:rPr>
        <w:t xml:space="preserve"> </w:t>
      </w:r>
      <w:r>
        <w:rPr>
          <w:rFonts w:ascii="Times New Roman" w:hAnsi="Times New Roman"/>
          <w:sz w:val="28"/>
          <w:szCs w:val="28"/>
        </w:rPr>
        <w:t>тыс. рублей;</w:t>
      </w:r>
    </w:p>
    <w:p w14:paraId="2F1B0F68"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 xml:space="preserve">• краевого бюджетов – </w:t>
      </w:r>
      <w:r w:rsidRPr="00F03628">
        <w:rPr>
          <w:rFonts w:ascii="Times New Roman" w:hAnsi="Times New Roman"/>
          <w:sz w:val="28"/>
          <w:szCs w:val="28"/>
        </w:rPr>
        <w:t>5</w:t>
      </w:r>
      <w:r>
        <w:rPr>
          <w:rFonts w:ascii="Times New Roman" w:hAnsi="Times New Roman"/>
          <w:sz w:val="28"/>
          <w:szCs w:val="28"/>
        </w:rPr>
        <w:t> </w:t>
      </w:r>
      <w:r w:rsidRPr="00F03628">
        <w:rPr>
          <w:rFonts w:ascii="Times New Roman" w:hAnsi="Times New Roman"/>
          <w:sz w:val="28"/>
          <w:szCs w:val="28"/>
        </w:rPr>
        <w:t>515</w:t>
      </w:r>
      <w:r>
        <w:rPr>
          <w:rFonts w:ascii="Times New Roman" w:hAnsi="Times New Roman"/>
          <w:sz w:val="28"/>
          <w:szCs w:val="28"/>
        </w:rPr>
        <w:t xml:space="preserve"> </w:t>
      </w:r>
      <w:r w:rsidRPr="00F03628">
        <w:rPr>
          <w:rFonts w:ascii="Times New Roman" w:hAnsi="Times New Roman"/>
          <w:sz w:val="28"/>
          <w:szCs w:val="28"/>
        </w:rPr>
        <w:t>148,10</w:t>
      </w:r>
      <w:r>
        <w:rPr>
          <w:rFonts w:ascii="Times New Roman" w:hAnsi="Times New Roman"/>
          <w:sz w:val="28"/>
          <w:szCs w:val="28"/>
        </w:rPr>
        <w:t xml:space="preserve"> тыс. рублей;</w:t>
      </w:r>
    </w:p>
    <w:p w14:paraId="3C2AD3A3" w14:textId="77777777" w:rsidR="00E02458" w:rsidRDefault="00E02458" w:rsidP="00E02458">
      <w:pPr>
        <w:ind w:firstLine="567"/>
        <w:contextualSpacing/>
        <w:jc w:val="both"/>
        <w:rPr>
          <w:rFonts w:ascii="Times New Roman" w:hAnsi="Times New Roman"/>
          <w:sz w:val="28"/>
        </w:rPr>
      </w:pPr>
      <w:r>
        <w:rPr>
          <w:rFonts w:ascii="Times New Roman" w:hAnsi="Times New Roman"/>
          <w:sz w:val="28"/>
          <w:szCs w:val="28"/>
        </w:rPr>
        <w:t xml:space="preserve">В 2024 году на мероприятия, предусмотренные муниципальной программой «Молодежь города Амурска» на 2020 – 2025 годы» было израсходовано </w:t>
      </w:r>
      <w:r w:rsidRPr="00F03628">
        <w:rPr>
          <w:rFonts w:ascii="Times New Roman" w:hAnsi="Times New Roman"/>
          <w:sz w:val="28"/>
        </w:rPr>
        <w:t>530</w:t>
      </w:r>
      <w:r>
        <w:rPr>
          <w:rFonts w:ascii="Times New Roman" w:hAnsi="Times New Roman"/>
          <w:sz w:val="28"/>
        </w:rPr>
        <w:t xml:space="preserve"> </w:t>
      </w:r>
      <w:r w:rsidRPr="00F03628">
        <w:rPr>
          <w:rFonts w:ascii="Times New Roman" w:hAnsi="Times New Roman"/>
          <w:sz w:val="28"/>
        </w:rPr>
        <w:t>891,33</w:t>
      </w:r>
      <w:r>
        <w:rPr>
          <w:rFonts w:ascii="Times New Roman" w:hAnsi="Times New Roman"/>
          <w:sz w:val="28"/>
        </w:rPr>
        <w:t xml:space="preserve"> тыс. рублей.</w:t>
      </w:r>
    </w:p>
    <w:p w14:paraId="5205D94C" w14:textId="77777777" w:rsidR="00E02458" w:rsidRDefault="00E02458" w:rsidP="00E02458">
      <w:pPr>
        <w:ind w:firstLine="567"/>
        <w:contextualSpacing/>
        <w:jc w:val="both"/>
        <w:rPr>
          <w:rFonts w:ascii="Times New Roman" w:hAnsi="Times New Roman"/>
          <w:sz w:val="28"/>
        </w:rPr>
      </w:pPr>
      <w:r>
        <w:rPr>
          <w:rFonts w:ascii="Times New Roman" w:hAnsi="Times New Roman"/>
          <w:sz w:val="28"/>
        </w:rPr>
        <w:t>9. Трудоустройство несовершеннолетних в летний период</w:t>
      </w:r>
    </w:p>
    <w:p w14:paraId="456E2495" w14:textId="77777777" w:rsidR="00E02458" w:rsidRPr="00F03628" w:rsidRDefault="00E02458" w:rsidP="00E02458">
      <w:pPr>
        <w:ind w:firstLine="567"/>
        <w:contextualSpacing/>
        <w:jc w:val="both"/>
        <w:rPr>
          <w:rFonts w:ascii="Times New Roman" w:hAnsi="Times New Roman"/>
          <w:sz w:val="28"/>
          <w:szCs w:val="28"/>
        </w:rPr>
      </w:pPr>
      <w:r w:rsidRPr="00F03628">
        <w:rPr>
          <w:rFonts w:ascii="Times New Roman" w:hAnsi="Times New Roman"/>
          <w:sz w:val="28"/>
          <w:szCs w:val="28"/>
        </w:rPr>
        <w:t>Общая сумма расходов на реализацию Программы в 2024 году составила 233 816,91 тыс. рублей из бюджета городского поселения «Город Амурск».</w:t>
      </w:r>
    </w:p>
    <w:p w14:paraId="2D7E3827" w14:textId="77777777" w:rsidR="00E02458" w:rsidRDefault="00E02458" w:rsidP="00E02458">
      <w:pPr>
        <w:ind w:firstLine="567"/>
        <w:contextualSpacing/>
        <w:jc w:val="both"/>
        <w:rPr>
          <w:rFonts w:ascii="Times New Roman" w:hAnsi="Times New Roman"/>
          <w:sz w:val="28"/>
          <w:szCs w:val="28"/>
        </w:rPr>
      </w:pPr>
      <w:r w:rsidRPr="00F03628">
        <w:rPr>
          <w:rFonts w:ascii="Times New Roman" w:hAnsi="Times New Roman"/>
          <w:sz w:val="28"/>
          <w:szCs w:val="28"/>
        </w:rPr>
        <w:t>В 2024 году материальная выплата на одного подростка утверждена постановлением администрации городского поселения «Город Амурск»</w:t>
      </w:r>
      <w:r>
        <w:rPr>
          <w:rFonts w:ascii="Times New Roman" w:hAnsi="Times New Roman"/>
          <w:sz w:val="28"/>
          <w:szCs w:val="28"/>
        </w:rPr>
        <w:t xml:space="preserve"> </w:t>
      </w:r>
      <w:r w:rsidRPr="00F03628">
        <w:rPr>
          <w:rFonts w:ascii="Times New Roman" w:hAnsi="Times New Roman"/>
          <w:sz w:val="28"/>
          <w:szCs w:val="28"/>
        </w:rPr>
        <w:t>№ 227 от 19.06.2024 «Об утверждении размера ежемесячной материальной поддержки несовершеннолетним, временно трудоустроенным в городском поселении «Город Амурск» в 2024 году» в размере 1,3 тыс. рублей.</w:t>
      </w:r>
    </w:p>
    <w:p w14:paraId="5E3D09B5" w14:textId="77777777" w:rsidR="00E02458" w:rsidRDefault="00E02458" w:rsidP="00E02458">
      <w:pPr>
        <w:ind w:firstLine="567"/>
        <w:contextualSpacing/>
        <w:jc w:val="both"/>
        <w:rPr>
          <w:rFonts w:ascii="Times New Roman" w:hAnsi="Times New Roman"/>
          <w:sz w:val="28"/>
          <w:szCs w:val="28"/>
        </w:rPr>
      </w:pPr>
      <w:r>
        <w:rPr>
          <w:rFonts w:ascii="Times New Roman" w:hAnsi="Times New Roman"/>
          <w:sz w:val="28"/>
          <w:szCs w:val="28"/>
        </w:rPr>
        <w:t xml:space="preserve">За отчётный год было трудоустроено 191 несовершеннолетний. </w:t>
      </w:r>
    </w:p>
    <w:p w14:paraId="66AA40EA" w14:textId="77777777" w:rsidR="00E02458" w:rsidRDefault="00E02458" w:rsidP="00E02458">
      <w:pPr>
        <w:ind w:firstLine="567"/>
        <w:contextualSpacing/>
        <w:jc w:val="both"/>
        <w:rPr>
          <w:rFonts w:ascii="Times New Roman" w:hAnsi="Times New Roman"/>
          <w:sz w:val="28"/>
        </w:rPr>
      </w:pPr>
      <w:r>
        <w:rPr>
          <w:rFonts w:ascii="Times New Roman" w:hAnsi="Times New Roman"/>
          <w:sz w:val="28"/>
        </w:rPr>
        <w:t xml:space="preserve">Всего на молодежную политику в городе Амурске в 2024 году из всех уровней бюджета направлено </w:t>
      </w:r>
      <w:r w:rsidRPr="00D662C8">
        <w:rPr>
          <w:rFonts w:ascii="Times New Roman" w:hAnsi="Times New Roman"/>
          <w:sz w:val="28"/>
        </w:rPr>
        <w:t>7 573 79,24 тыс. рублей.</w:t>
      </w:r>
    </w:p>
    <w:p w14:paraId="2C893AE2" w14:textId="77777777" w:rsidR="00E02458" w:rsidRDefault="00E02458" w:rsidP="00E02458">
      <w:pPr>
        <w:ind w:firstLine="567"/>
        <w:contextualSpacing/>
        <w:jc w:val="both"/>
        <w:rPr>
          <w:rFonts w:ascii="Times New Roman" w:hAnsi="Times New Roman"/>
          <w:sz w:val="28"/>
        </w:rPr>
      </w:pPr>
      <w:r>
        <w:rPr>
          <w:rFonts w:ascii="Times New Roman" w:hAnsi="Times New Roman"/>
          <w:sz w:val="28"/>
        </w:rPr>
        <w:t xml:space="preserve">10.  Спорт в г. Амурске </w:t>
      </w:r>
    </w:p>
    <w:p w14:paraId="27A4BCD4" w14:textId="187B2CE9"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С целью развития физической культуры среди населения на территории города организованы и проведены следующие мероприятия:</w:t>
      </w:r>
    </w:p>
    <w:p w14:paraId="75ECEADA"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в рамках акции «Лето на спорте» летнее спортивное мероприятие «</w:t>
      </w:r>
      <w:proofErr w:type="spellStart"/>
      <w:r w:rsidRPr="00D662C8">
        <w:rPr>
          <w:rFonts w:ascii="Times New Roman" w:hAnsi="Times New Roman"/>
          <w:sz w:val="28"/>
        </w:rPr>
        <w:t>ЗаБег</w:t>
      </w:r>
      <w:proofErr w:type="spellEnd"/>
      <w:r w:rsidRPr="00D662C8">
        <w:rPr>
          <w:rFonts w:ascii="Times New Roman" w:hAnsi="Times New Roman"/>
          <w:sz w:val="28"/>
        </w:rPr>
        <w:t>».</w:t>
      </w:r>
    </w:p>
    <w:p w14:paraId="1CFAA53C"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чемпионат города Амурска по игре дартс среди лиц с поражением опорно-двигательного аппарата, посвящённый Дню физкультурника.</w:t>
      </w:r>
    </w:p>
    <w:p w14:paraId="56A1A1F9" w14:textId="0AC0F4E4"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открытые соревнования по игре дартс среди жителей города Амурска, посвящённых Дню физкультурника.</w:t>
      </w:r>
    </w:p>
    <w:p w14:paraId="11CFA99F"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городской турнир по настольному теннису, посвященного Дню физкультурника.</w:t>
      </w:r>
    </w:p>
    <w:p w14:paraId="66AAFC45"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краевой просветительский проект «1000 км».</w:t>
      </w:r>
    </w:p>
    <w:p w14:paraId="489CD628" w14:textId="4876A5BC"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всероссийский день бега «Кросс нации» в Амурском муниципальном районе Хабаровского края.</w:t>
      </w:r>
    </w:p>
    <w:p w14:paraId="43D0965F"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традиционные городские соревнования «Кубок осени» по общей физической подготовке среди юношей и девушек.</w:t>
      </w:r>
    </w:p>
    <w:p w14:paraId="34258C2F"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спортивный фестиваль ветеранов спорта Хабаровского края, посвящённого 79-й годовщине Победы в Великой Отечественной войне 1941-1945 годов</w:t>
      </w:r>
    </w:p>
    <w:p w14:paraId="1F7FC077"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С целью развития физической культуры среди населения проведена традиционная городская легкоатлетическая эстафета, посвященная 79-й годовщине Победы в Великой Отечественной войне 1941-1945 годов, городской спортивный праздник «Мы вместе!», посвящённый 66-летию города Амурска</w:t>
      </w:r>
    </w:p>
    <w:p w14:paraId="03076376"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xml:space="preserve">Направлены за счёт бюджета сборные команды города и спортсмены для </w:t>
      </w:r>
      <w:r w:rsidRPr="00D662C8">
        <w:rPr>
          <w:rFonts w:ascii="Times New Roman" w:hAnsi="Times New Roman"/>
          <w:sz w:val="28"/>
        </w:rPr>
        <w:lastRenderedPageBreak/>
        <w:t>участия в мероприятиях:</w:t>
      </w:r>
    </w:p>
    <w:p w14:paraId="4D7F4B42"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команда города Амурска для участия в открытом краевом турнире по боксу с участием международных команд «Ливадийский ринг» в город Находка.</w:t>
      </w:r>
    </w:p>
    <w:p w14:paraId="2776EEF5"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всероссийского турнира по дартс «BAIKAL MASTERS IDL» в Улан-Удэ.</w:t>
      </w:r>
    </w:p>
    <w:p w14:paraId="18B9FE87"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xml:space="preserve">- во II открытый турнир по пляжному волейболу среди семейных </w:t>
      </w:r>
      <w:proofErr w:type="gramStart"/>
      <w:r w:rsidRPr="00D662C8">
        <w:rPr>
          <w:rFonts w:ascii="Times New Roman" w:hAnsi="Times New Roman"/>
          <w:sz w:val="28"/>
        </w:rPr>
        <w:t>ко-манд</w:t>
      </w:r>
      <w:proofErr w:type="gramEnd"/>
      <w:r w:rsidRPr="00D662C8">
        <w:rPr>
          <w:rFonts w:ascii="Times New Roman" w:hAnsi="Times New Roman"/>
          <w:sz w:val="28"/>
        </w:rPr>
        <w:t xml:space="preserve"> - 2024 года.</w:t>
      </w:r>
    </w:p>
    <w:p w14:paraId="32664C7F"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открытого турнира по русским шашкам, посвящённый памяти Ку-</w:t>
      </w:r>
      <w:proofErr w:type="spellStart"/>
      <w:r w:rsidRPr="00D662C8">
        <w:rPr>
          <w:rFonts w:ascii="Times New Roman" w:hAnsi="Times New Roman"/>
          <w:sz w:val="28"/>
        </w:rPr>
        <w:t>банова</w:t>
      </w:r>
      <w:proofErr w:type="spellEnd"/>
      <w:r w:rsidRPr="00D662C8">
        <w:rPr>
          <w:rFonts w:ascii="Times New Roman" w:hAnsi="Times New Roman"/>
          <w:sz w:val="28"/>
        </w:rPr>
        <w:t xml:space="preserve"> В.П., первого президента федерации шашек Хабаровского края.</w:t>
      </w:r>
    </w:p>
    <w:p w14:paraId="19917A9B" w14:textId="77777777" w:rsidR="00E02458" w:rsidRPr="00D662C8" w:rsidRDefault="00E02458" w:rsidP="00E02458">
      <w:pPr>
        <w:ind w:firstLine="567"/>
        <w:contextualSpacing/>
        <w:jc w:val="both"/>
        <w:rPr>
          <w:rFonts w:ascii="Times New Roman" w:hAnsi="Times New Roman"/>
          <w:sz w:val="28"/>
        </w:rPr>
      </w:pPr>
      <w:r w:rsidRPr="00D662C8">
        <w:rPr>
          <w:rFonts w:ascii="Times New Roman" w:hAnsi="Times New Roman"/>
          <w:sz w:val="28"/>
        </w:rPr>
        <w:t>- открытого Чемпионата по игре дартс г. Хабаровска.</w:t>
      </w:r>
    </w:p>
    <w:p w14:paraId="7D19574F" w14:textId="77777777" w:rsidR="00E02458" w:rsidRDefault="00E02458" w:rsidP="00E02458">
      <w:pPr>
        <w:ind w:firstLine="567"/>
        <w:contextualSpacing/>
        <w:jc w:val="both"/>
        <w:rPr>
          <w:rFonts w:ascii="Times New Roman" w:hAnsi="Times New Roman"/>
          <w:sz w:val="28"/>
        </w:rPr>
      </w:pPr>
      <w:r w:rsidRPr="00D662C8">
        <w:rPr>
          <w:rFonts w:ascii="Times New Roman" w:hAnsi="Times New Roman"/>
          <w:sz w:val="28"/>
        </w:rPr>
        <w:t>- команда города Амурска для участия в городских соревнованиях по кроссу среди лыжников-гонщиков «Кубок осени - 2024».</w:t>
      </w:r>
    </w:p>
    <w:p w14:paraId="50376B15" w14:textId="77777777" w:rsidR="00E02458" w:rsidRPr="00E02458" w:rsidRDefault="00E02458" w:rsidP="00E02458">
      <w:pPr>
        <w:pStyle w:val="af0"/>
        <w:ind w:firstLine="709"/>
        <w:jc w:val="both"/>
        <w:rPr>
          <w:rFonts w:ascii="Times New Roman" w:hAnsi="Times New Roman" w:cs="Times New Roman"/>
          <w:sz w:val="28"/>
          <w:szCs w:val="28"/>
        </w:rPr>
      </w:pPr>
      <w:r w:rsidRPr="00E02458">
        <w:rPr>
          <w:rFonts w:ascii="Times New Roman" w:hAnsi="Times New Roman" w:cs="Times New Roman"/>
          <w:sz w:val="28"/>
          <w:szCs w:val="24"/>
        </w:rPr>
        <w:t xml:space="preserve">Общая сумма расходов на реализацию Программы в 2024 году составила 1 523,19 тысяч рублей из бюджета городского поселения «Город Амурск». </w:t>
      </w:r>
      <w:bookmarkStart w:id="4" w:name="_Hlk184980457"/>
      <w:r w:rsidRPr="00E02458">
        <w:rPr>
          <w:rFonts w:ascii="Times New Roman" w:hAnsi="Times New Roman" w:cs="Times New Roman"/>
          <w:sz w:val="28"/>
          <w:szCs w:val="28"/>
        </w:rPr>
        <w:t>За 2024 год проведено более 70 официальных спортивных соревнований для всех возрастных групп населения, приняли участие в качестве участников и зрителей около 9 000 человек.</w:t>
      </w:r>
    </w:p>
    <w:bookmarkEnd w:id="4"/>
    <w:p w14:paraId="73D48EC3" w14:textId="77777777" w:rsidR="00E02458" w:rsidRDefault="00E02458" w:rsidP="008E7713">
      <w:pPr>
        <w:rPr>
          <w:rFonts w:ascii="Times New Roman" w:hAnsi="Times New Roman" w:cs="Times New Roman"/>
          <w:sz w:val="28"/>
          <w:szCs w:val="28"/>
        </w:rPr>
      </w:pPr>
    </w:p>
    <w:p w14:paraId="74D58152" w14:textId="77777777" w:rsidR="00E02458" w:rsidRDefault="00E02458" w:rsidP="00E02458">
      <w:pPr>
        <w:ind w:firstLine="709"/>
        <w:jc w:val="center"/>
        <w:rPr>
          <w:rFonts w:ascii="Times New Roman" w:eastAsia="Times New Roman" w:hAnsi="Times New Roman" w:cs="Times New Roman"/>
          <w:b/>
          <w:sz w:val="28"/>
          <w:szCs w:val="28"/>
        </w:rPr>
      </w:pPr>
      <w:r w:rsidRPr="00E6473B">
        <w:rPr>
          <w:rFonts w:ascii="Times New Roman" w:eastAsia="Times New Roman" w:hAnsi="Times New Roman" w:cs="Times New Roman"/>
          <w:b/>
          <w:sz w:val="28"/>
          <w:szCs w:val="28"/>
        </w:rPr>
        <w:t xml:space="preserve">Безопасный город, безопасность на воде, </w:t>
      </w:r>
    </w:p>
    <w:p w14:paraId="043F3543" w14:textId="3DCF2E7C" w:rsidR="00E02458" w:rsidRPr="00E6473B" w:rsidRDefault="00E02458" w:rsidP="00E02458">
      <w:pPr>
        <w:ind w:firstLine="709"/>
        <w:jc w:val="center"/>
        <w:rPr>
          <w:rFonts w:ascii="Times New Roman" w:eastAsia="Times New Roman" w:hAnsi="Times New Roman" w:cs="Times New Roman"/>
          <w:b/>
          <w:sz w:val="28"/>
          <w:szCs w:val="28"/>
        </w:rPr>
      </w:pPr>
      <w:r w:rsidRPr="00E6473B">
        <w:rPr>
          <w:rFonts w:ascii="Times New Roman" w:eastAsia="Times New Roman" w:hAnsi="Times New Roman" w:cs="Times New Roman"/>
          <w:b/>
          <w:sz w:val="28"/>
          <w:szCs w:val="28"/>
        </w:rPr>
        <w:t>оповещение населения о различных опасностях</w:t>
      </w:r>
    </w:p>
    <w:p w14:paraId="7261E61C" w14:textId="77777777" w:rsidR="00E02458" w:rsidRDefault="00E02458" w:rsidP="008E7713">
      <w:pPr>
        <w:rPr>
          <w:rFonts w:ascii="Times New Roman" w:hAnsi="Times New Roman" w:cs="Times New Roman"/>
          <w:sz w:val="28"/>
          <w:szCs w:val="28"/>
        </w:rPr>
      </w:pPr>
    </w:p>
    <w:p w14:paraId="69B67E61" w14:textId="201C9CD1" w:rsidR="004E7E8B" w:rsidRPr="004E7E8B" w:rsidRDefault="004E7E8B" w:rsidP="004E7E8B">
      <w:pPr>
        <w:ind w:firstLine="709"/>
        <w:jc w:val="both"/>
        <w:rPr>
          <w:rFonts w:ascii="Times New Roman" w:hAnsi="Times New Roman" w:cs="Times New Roman"/>
          <w:sz w:val="28"/>
          <w:szCs w:val="28"/>
        </w:rPr>
      </w:pPr>
      <w:r w:rsidRPr="004E7E8B">
        <w:rPr>
          <w:rFonts w:ascii="Times New Roman" w:hAnsi="Times New Roman" w:cs="Times New Roman"/>
          <w:sz w:val="28"/>
          <w:szCs w:val="28"/>
        </w:rPr>
        <w:t>В 2024 году на территории городского поселения «Город Амурск» не произошло чрезвычайных ситуаций природного и техногенного характера.</w:t>
      </w:r>
      <w:r w:rsidRPr="004E7E8B">
        <w:rPr>
          <w:rFonts w:ascii="Times New Roman" w:hAnsi="Times New Roman" w:cs="Times New Roman"/>
          <w:sz w:val="28"/>
          <w:szCs w:val="28"/>
        </w:rPr>
        <w:br/>
        <w:t xml:space="preserve">В целях предупреждения чрезвычайных ситуаций своевременно вводился особый противопожарный режим и 7 раз </w:t>
      </w:r>
      <w:r>
        <w:rPr>
          <w:rFonts w:ascii="Times New Roman" w:hAnsi="Times New Roman" w:cs="Times New Roman"/>
          <w:sz w:val="28"/>
          <w:szCs w:val="28"/>
        </w:rPr>
        <w:t xml:space="preserve">- </w:t>
      </w:r>
      <w:r w:rsidRPr="004E7E8B">
        <w:rPr>
          <w:rFonts w:ascii="Times New Roman" w:hAnsi="Times New Roman" w:cs="Times New Roman"/>
          <w:sz w:val="28"/>
          <w:szCs w:val="28"/>
        </w:rPr>
        <w:t>режим повышенной готовности.</w:t>
      </w:r>
    </w:p>
    <w:p w14:paraId="5BDE5C34" w14:textId="67C5A6B7" w:rsidR="00E02458" w:rsidRDefault="004E7E8B" w:rsidP="004E7E8B">
      <w:pPr>
        <w:ind w:firstLine="709"/>
        <w:jc w:val="both"/>
        <w:rPr>
          <w:rFonts w:ascii="Times New Roman" w:hAnsi="Times New Roman" w:cs="Times New Roman"/>
          <w:sz w:val="28"/>
          <w:szCs w:val="28"/>
        </w:rPr>
      </w:pPr>
      <w:r w:rsidRPr="004E7E8B">
        <w:rPr>
          <w:rFonts w:ascii="Times New Roman" w:hAnsi="Times New Roman" w:cs="Times New Roman"/>
          <w:sz w:val="28"/>
          <w:szCs w:val="28"/>
        </w:rPr>
        <w:t>В 2024 году в период пляжного сезона действовал общественный спасательный пост по обеспечению безопасности людей на воде.</w:t>
      </w:r>
      <w:r>
        <w:rPr>
          <w:rFonts w:ascii="Times New Roman" w:hAnsi="Times New Roman" w:cs="Times New Roman"/>
          <w:sz w:val="28"/>
          <w:szCs w:val="28"/>
        </w:rPr>
        <w:t xml:space="preserve"> </w:t>
      </w:r>
      <w:r w:rsidRPr="004E7E8B">
        <w:rPr>
          <w:rFonts w:ascii="Times New Roman" w:hAnsi="Times New Roman" w:cs="Times New Roman"/>
          <w:sz w:val="28"/>
          <w:szCs w:val="28"/>
        </w:rPr>
        <w:t xml:space="preserve">Пост сформирован и действовал при месте массового отдыха людей у акватории </w:t>
      </w:r>
      <w:r>
        <w:rPr>
          <w:rFonts w:ascii="Times New Roman" w:hAnsi="Times New Roman" w:cs="Times New Roman"/>
          <w:sz w:val="28"/>
          <w:szCs w:val="28"/>
        </w:rPr>
        <w:br/>
      </w:r>
      <w:r w:rsidRPr="004E7E8B">
        <w:rPr>
          <w:rFonts w:ascii="Times New Roman" w:hAnsi="Times New Roman" w:cs="Times New Roman"/>
          <w:sz w:val="28"/>
          <w:szCs w:val="28"/>
        </w:rPr>
        <w:t>р. Амур.</w:t>
      </w:r>
      <w:r>
        <w:rPr>
          <w:rFonts w:ascii="Times New Roman" w:hAnsi="Times New Roman" w:cs="Times New Roman"/>
          <w:sz w:val="28"/>
          <w:szCs w:val="28"/>
        </w:rPr>
        <w:t xml:space="preserve"> </w:t>
      </w:r>
      <w:r w:rsidRPr="004E7E8B">
        <w:rPr>
          <w:rFonts w:ascii="Times New Roman" w:hAnsi="Times New Roman" w:cs="Times New Roman"/>
          <w:sz w:val="28"/>
          <w:szCs w:val="28"/>
        </w:rPr>
        <w:t>Погибших граждан Российской Федерации за период работы спасательного поста нет.</w:t>
      </w:r>
      <w:r>
        <w:rPr>
          <w:rFonts w:ascii="Times New Roman" w:hAnsi="Times New Roman" w:cs="Times New Roman"/>
          <w:sz w:val="28"/>
          <w:szCs w:val="28"/>
        </w:rPr>
        <w:t xml:space="preserve"> </w:t>
      </w:r>
      <w:r w:rsidRPr="004E7E8B">
        <w:rPr>
          <w:rFonts w:ascii="Times New Roman" w:hAnsi="Times New Roman" w:cs="Times New Roman"/>
          <w:sz w:val="28"/>
          <w:szCs w:val="28"/>
        </w:rPr>
        <w:t>Спасено 16 человек, из них 10 детей. Оказана помощь на воде 4 маломерным суднам</w:t>
      </w:r>
      <w:r>
        <w:rPr>
          <w:rFonts w:ascii="Times New Roman" w:hAnsi="Times New Roman" w:cs="Times New Roman"/>
          <w:sz w:val="28"/>
          <w:szCs w:val="28"/>
        </w:rPr>
        <w:t>,</w:t>
      </w:r>
      <w:r w:rsidRPr="004E7E8B">
        <w:rPr>
          <w:rFonts w:ascii="Times New Roman" w:hAnsi="Times New Roman" w:cs="Times New Roman"/>
          <w:sz w:val="28"/>
          <w:szCs w:val="28"/>
        </w:rPr>
        <w:t xml:space="preserve"> не исправным по различным причинам</w:t>
      </w:r>
      <w:r>
        <w:rPr>
          <w:rFonts w:ascii="Times New Roman" w:hAnsi="Times New Roman" w:cs="Times New Roman"/>
          <w:sz w:val="28"/>
          <w:szCs w:val="28"/>
        </w:rPr>
        <w:t xml:space="preserve">  </w:t>
      </w:r>
      <w:r w:rsidRPr="004E7E8B">
        <w:rPr>
          <w:rFonts w:ascii="Times New Roman" w:hAnsi="Times New Roman" w:cs="Times New Roman"/>
          <w:sz w:val="28"/>
          <w:szCs w:val="28"/>
        </w:rPr>
        <w:t>В течение 2024 года в рамках обеспечения безопасности людей на водных объектах в летний период к административной ответственности в соответствии с ч. 1 ст.5.35 КоАП РФ было привлечено 17 родителей (законных представителей).</w:t>
      </w:r>
    </w:p>
    <w:p w14:paraId="06583B53" w14:textId="73D130DD" w:rsidR="004E7E8B" w:rsidRDefault="004E7E8B" w:rsidP="004E7E8B">
      <w:pPr>
        <w:ind w:firstLine="709"/>
        <w:jc w:val="both"/>
        <w:rPr>
          <w:rFonts w:ascii="Times New Roman" w:hAnsi="Times New Roman" w:cs="Times New Roman"/>
          <w:sz w:val="28"/>
          <w:szCs w:val="28"/>
        </w:rPr>
      </w:pPr>
      <w:r w:rsidRPr="004E7E8B">
        <w:rPr>
          <w:rFonts w:ascii="Times New Roman" w:hAnsi="Times New Roman" w:cs="Times New Roman"/>
          <w:sz w:val="28"/>
          <w:szCs w:val="28"/>
        </w:rPr>
        <w:t>Приобретены и установлены 51 автономный пожарный извещатель, которые установлены в 25 помещениях с проживанием отдельных категорий граждан.</w:t>
      </w:r>
    </w:p>
    <w:p w14:paraId="0E18D149" w14:textId="7D29EDE2" w:rsidR="004E7E8B" w:rsidRDefault="004E7E8B" w:rsidP="004E7E8B">
      <w:pPr>
        <w:ind w:firstLine="709"/>
        <w:jc w:val="both"/>
        <w:rPr>
          <w:rFonts w:ascii="Times New Roman" w:hAnsi="Times New Roman" w:cs="Times New Roman"/>
          <w:sz w:val="28"/>
          <w:szCs w:val="28"/>
        </w:rPr>
      </w:pPr>
      <w:r w:rsidRPr="004E7E8B">
        <w:rPr>
          <w:rFonts w:ascii="Times New Roman" w:hAnsi="Times New Roman" w:cs="Times New Roman"/>
          <w:sz w:val="28"/>
          <w:szCs w:val="28"/>
        </w:rPr>
        <w:t>Продолжено поддержание в исправном состоянии муниципальной системы оповещения, состоящей из 78 уличных громкоговорителей.</w:t>
      </w:r>
    </w:p>
    <w:p w14:paraId="4CA09D4B" w14:textId="6A9D68A4" w:rsidR="004E7E8B" w:rsidRDefault="004E7E8B" w:rsidP="004E7E8B">
      <w:pPr>
        <w:ind w:firstLine="709"/>
        <w:jc w:val="both"/>
        <w:rPr>
          <w:rFonts w:ascii="Times New Roman" w:hAnsi="Times New Roman" w:cs="Times New Roman"/>
          <w:sz w:val="28"/>
          <w:szCs w:val="28"/>
        </w:rPr>
      </w:pPr>
      <w:r w:rsidRPr="004E7E8B">
        <w:rPr>
          <w:rFonts w:ascii="Times New Roman" w:hAnsi="Times New Roman" w:cs="Times New Roman"/>
          <w:sz w:val="28"/>
          <w:szCs w:val="28"/>
        </w:rPr>
        <w:t>В 2024 году работа велась по техническому содержанию уличной системы видеонаблюдения г. Амурска, состоящей из 24 уличных видеокамер.</w:t>
      </w:r>
      <w:r w:rsidRPr="004E7E8B">
        <w:rPr>
          <w:rFonts w:ascii="Segoe UI" w:hAnsi="Segoe UI" w:cs="Segoe UI"/>
          <w:color w:val="333333"/>
          <w:sz w:val="23"/>
          <w:szCs w:val="23"/>
          <w:shd w:val="clear" w:color="auto" w:fill="FFFFFF"/>
        </w:rPr>
        <w:t xml:space="preserve"> </w:t>
      </w:r>
      <w:r w:rsidRPr="004E7E8B">
        <w:rPr>
          <w:rFonts w:ascii="Times New Roman" w:hAnsi="Times New Roman" w:cs="Times New Roman"/>
          <w:sz w:val="28"/>
          <w:szCs w:val="28"/>
        </w:rPr>
        <w:t>Под видеонаблюдение попадают 2 места массового пребывания людей</w:t>
      </w:r>
      <w:r>
        <w:rPr>
          <w:rFonts w:ascii="Times New Roman" w:hAnsi="Times New Roman" w:cs="Times New Roman"/>
          <w:sz w:val="28"/>
          <w:szCs w:val="28"/>
        </w:rPr>
        <w:t>:</w:t>
      </w:r>
      <w:r w:rsidRPr="004E7E8B">
        <w:rPr>
          <w:rFonts w:ascii="Times New Roman" w:hAnsi="Times New Roman" w:cs="Times New Roman"/>
          <w:sz w:val="28"/>
          <w:szCs w:val="28"/>
        </w:rPr>
        <w:t xml:space="preserve"> </w:t>
      </w:r>
      <w:proofErr w:type="spellStart"/>
      <w:r w:rsidRPr="004E7E8B">
        <w:rPr>
          <w:rFonts w:ascii="Times New Roman" w:hAnsi="Times New Roman" w:cs="Times New Roman"/>
          <w:sz w:val="28"/>
          <w:szCs w:val="28"/>
        </w:rPr>
        <w:lastRenderedPageBreak/>
        <w:t>придворцовая</w:t>
      </w:r>
      <w:proofErr w:type="spellEnd"/>
      <w:r w:rsidRPr="004E7E8B">
        <w:rPr>
          <w:rFonts w:ascii="Times New Roman" w:hAnsi="Times New Roman" w:cs="Times New Roman"/>
          <w:sz w:val="28"/>
          <w:szCs w:val="28"/>
        </w:rPr>
        <w:t xml:space="preserve"> площадь 1 категории и городской фонтан 3 категории, Обелиск Славы, 8 автобусных остановок, автомобильные дороги и пешеходные зоны пр. Победы, пр. Комсомольский, пр. Строителей, 12 пешеходных переходов, прилегающие объекты архитектуры, часть автовокзала, доска Почетных граждан г. Амурска, территория Набережной.</w:t>
      </w:r>
    </w:p>
    <w:p w14:paraId="4664A9D7" w14:textId="623CB1C0" w:rsidR="004E7E8B" w:rsidRDefault="004E7E8B" w:rsidP="004E7E8B">
      <w:pPr>
        <w:ind w:firstLine="709"/>
        <w:jc w:val="both"/>
        <w:rPr>
          <w:rFonts w:ascii="Times New Roman" w:hAnsi="Times New Roman" w:cs="Times New Roman"/>
          <w:sz w:val="28"/>
          <w:szCs w:val="28"/>
        </w:rPr>
      </w:pPr>
      <w:r w:rsidRPr="004E7E8B">
        <w:rPr>
          <w:rFonts w:ascii="Times New Roman" w:hAnsi="Times New Roman" w:cs="Times New Roman"/>
          <w:sz w:val="28"/>
          <w:szCs w:val="28"/>
        </w:rPr>
        <w:t>Передача видеоинформации осуществляется в реальном режиме и записи в архив на видеосерверы расположенные в дежурной части ОМВД России по Амурскому району.</w:t>
      </w:r>
    </w:p>
    <w:p w14:paraId="19DECF9C" w14:textId="77777777" w:rsidR="00C81CCC" w:rsidRDefault="00C81CCC" w:rsidP="003652CE">
      <w:pPr>
        <w:spacing w:line="240" w:lineRule="exact"/>
        <w:jc w:val="both"/>
        <w:rPr>
          <w:rFonts w:ascii="Times New Roman" w:hAnsi="Times New Roman" w:cs="Times New Roman"/>
          <w:sz w:val="28"/>
          <w:szCs w:val="28"/>
        </w:rPr>
      </w:pPr>
    </w:p>
    <w:p w14:paraId="26E7184E" w14:textId="77777777" w:rsidR="00C81CCC" w:rsidRPr="00E6473B" w:rsidRDefault="00C81CCC" w:rsidP="00C81CCC">
      <w:pPr>
        <w:ind w:firstLine="709"/>
        <w:jc w:val="center"/>
        <w:rPr>
          <w:rFonts w:ascii="Times New Roman" w:hAnsi="Times New Roman" w:cs="Times New Roman"/>
          <w:b/>
          <w:sz w:val="28"/>
          <w:szCs w:val="28"/>
        </w:rPr>
      </w:pPr>
      <w:r w:rsidRPr="00E6473B">
        <w:rPr>
          <w:rFonts w:ascii="Times New Roman" w:hAnsi="Times New Roman" w:cs="Times New Roman"/>
          <w:b/>
          <w:sz w:val="28"/>
          <w:szCs w:val="28"/>
        </w:rPr>
        <w:t>Взаимодействие с населением</w:t>
      </w:r>
    </w:p>
    <w:p w14:paraId="117093E9" w14:textId="77777777" w:rsidR="00C81CCC" w:rsidRDefault="00C81CCC" w:rsidP="00C81CCC">
      <w:pPr>
        <w:jc w:val="both"/>
        <w:rPr>
          <w:rFonts w:ascii="Times New Roman" w:hAnsi="Times New Roman" w:cs="Times New Roman"/>
          <w:sz w:val="28"/>
          <w:szCs w:val="28"/>
        </w:rPr>
      </w:pPr>
    </w:p>
    <w:p w14:paraId="125734C1"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Важным направлением деятельности администрации является взаимодействие с населением. Это работа с обращениями граждан, проведение мероприятий для населения, работа общественных советов и комиссий, информирование населения, взаимодействие с некоммерческими организациями, содействие в организации территориального общественного самоуправления и другие направления деятельности.</w:t>
      </w:r>
    </w:p>
    <w:p w14:paraId="368F8730"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В 2023 году на личном приёме граждан у главы города рассмотрено 38 обращений.</w:t>
      </w:r>
    </w:p>
    <w:p w14:paraId="3B420352"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В прошедшем году были организованы и проведены 4 информационные встречи «Школа ТОС» с жителями города, на которых обсуждались вопросы организации территориального общественного самоуправления и местных инициатив.</w:t>
      </w:r>
    </w:p>
    <w:p w14:paraId="6E86342F"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В течение прошедшего года проведено 8 информационных встреч с населением по вопросам деятельности администрации городского поселения. Проведено 6 публичных слушаний. Также было проведено рейтинговое голосование по определению территорий, подлежащих благоустройству в 2025 году.</w:t>
      </w:r>
    </w:p>
    <w:p w14:paraId="2D8CCF49"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 xml:space="preserve">Была продолжена активная работа по организации территориального общественного самоуправления. Действовала муниципальная программа поддержки территориального общественного самоуправления (ТОС) и социально ориентированных некоммерческих организаций. </w:t>
      </w:r>
    </w:p>
    <w:p w14:paraId="0DF8DFB1"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eastAsia="en-US" w:bidi="ar-SA"/>
        </w:rPr>
        <w:t>В настоящее время в Амурске действует 40 территориальных общественных самоуправлений (ТОС),</w:t>
      </w:r>
      <w:r w:rsidRPr="00C81CCC">
        <w:rPr>
          <w:rFonts w:ascii="Times New Roman" w:eastAsia="Times New Roman" w:hAnsi="Times New Roman" w:cs="Times New Roman"/>
          <w:b/>
          <w:color w:val="auto"/>
          <w:sz w:val="28"/>
          <w:szCs w:val="28"/>
          <w:lang w:eastAsia="en-US" w:bidi="ar-SA"/>
        </w:rPr>
        <w:t xml:space="preserve"> </w:t>
      </w:r>
      <w:r w:rsidRPr="00C81CCC">
        <w:rPr>
          <w:rFonts w:ascii="Times New Roman" w:eastAsia="Times New Roman" w:hAnsi="Times New Roman" w:cs="Times New Roman"/>
          <w:color w:val="auto"/>
          <w:sz w:val="28"/>
          <w:szCs w:val="28"/>
          <w:lang w:eastAsia="en-US" w:bidi="ar-SA"/>
        </w:rPr>
        <w:t xml:space="preserve">из которых 9 были созданы в 2024 году: </w:t>
      </w:r>
      <w:r w:rsidRPr="00C81CCC">
        <w:rPr>
          <w:rFonts w:ascii="Times New Roman" w:eastAsia="Times New Roman" w:hAnsi="Times New Roman" w:cs="Times New Roman"/>
          <w:color w:val="auto"/>
          <w:sz w:val="28"/>
          <w:szCs w:val="28"/>
          <w:lang w:bidi="ar-SA"/>
        </w:rPr>
        <w:t>ТОС «Радуга», ТОС «Мечта», ТОС «Северный», ТОС «Мечтатель», «ТОС «Олимп», ТОС «Фортуна», ТОС «Гренада», ТОС «Парус», ТОС «Болин».</w:t>
      </w:r>
    </w:p>
    <w:p w14:paraId="1FAA374F" w14:textId="77777777" w:rsidR="00C81CCC" w:rsidRPr="00C81CCC" w:rsidRDefault="00C81CCC" w:rsidP="00C81CCC">
      <w:pPr>
        <w:widowControl/>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 xml:space="preserve">Привлечено 4472,57 тыс. рублей из краевого бюджета, 160,00 тыс. руб. из местного бюджета на реализацию проектов ТОС. </w:t>
      </w:r>
    </w:p>
    <w:p w14:paraId="60189967" w14:textId="77777777" w:rsidR="00C81CCC" w:rsidRPr="00C81CCC" w:rsidRDefault="00C81CCC" w:rsidP="00C81CCC">
      <w:pPr>
        <w:widowControl/>
        <w:ind w:firstLine="426"/>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В результате реализации проекта «Максик парк - заключительный этап» (пр. Октябрьский, д.20) выполнена укладка 150 кв. м асфальта, установлены уникальные игровые объекты, среди которых лабиринт, карусель и гимнастическое бревно, а также был выполнен комплексный ремонт ранее установленных объектов (сказочной избушки «на куриных ножках», 3D сетки, навеса от дождя над скамейками возле волейбольного поля)</w:t>
      </w:r>
    </w:p>
    <w:p w14:paraId="2AC1FE1A" w14:textId="77777777" w:rsidR="00C81CCC" w:rsidRPr="00C81CCC" w:rsidRDefault="00C81CCC" w:rsidP="00C81CCC">
      <w:pPr>
        <w:ind w:firstLine="426"/>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lastRenderedPageBreak/>
        <w:t>В результате реализации проекта «Дорога «Жизни 3» придомовая дорога по пр. Октябрьский 20 была произведена укладка асфальтобетонного покрытия 200 кв. м и установлено 30 метров бордюрного камня, что значительно повысило комфорт для жителей дома.</w:t>
      </w:r>
    </w:p>
    <w:p w14:paraId="6F3E04AF"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Также реализован проект «Мама тоже хочет...» ТОС «Пионерский» (пр. Пионерский, д.11), в результате чего были организовано пространство для детей и их родителей: песочница, развивающий столик, игровой городок и качели, перголы, развивающая канатная установка, теннисный стол.</w:t>
      </w:r>
    </w:p>
    <w:p w14:paraId="3946943A"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В результате реализации проекта «Безопасная пешеходная зона» ТОС «Дружный двор» (пр. Победы, д.10) были организовано обустройство тротуара (асфальтирование, установка бордюрного камня).</w:t>
      </w:r>
    </w:p>
    <w:p w14:paraId="63B14937"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В ходе реализации проекта «Нашим ножкам-красивую дорожку» ТОС «Север60» (пр. Строителей, д. 60) были выполнены работы по замене асфальтобетонного покрытия тротуаров, уложены новые бордюры, установлено металлическое ограждение палисадников, а при организации доступной зоны для инвалида-колясочника учтено наличие электрического подъёмника.</w:t>
      </w:r>
    </w:p>
    <w:p w14:paraId="23529C26"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С 21 февраля по 22 марта 2024 года проведён городской конкурс социальных проектов территориальных общественных самоуправлений. Победителем признано территориальное общественное самоуправление «Сирень». Благодаря реализации данного проекта на территории ТОС выполнен ремонт отмостки вдоль дома по проспекту Строителей, 17 общей стоимостью 130000 рублей. </w:t>
      </w:r>
    </w:p>
    <w:p w14:paraId="333D1720"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С 13 августа по 20 октября 2024 года Комитетом по внутренней политике Правительства Хабаровского края был проведён конкурс проектов ТОС. Всего от территориальных общественных самоуправлений г. Амурска было направлено 17 заявок. По результатам краевого конкурса выиграл грант территориальное общественное самоуправление «Маяк» с проектом </w:t>
      </w:r>
      <w:proofErr w:type="gramStart"/>
      <w:r w:rsidRPr="00C81CCC">
        <w:rPr>
          <w:rFonts w:ascii="Times New Roman" w:eastAsia="Times New Roman" w:hAnsi="Times New Roman" w:cs="Times New Roman"/>
          <w:color w:val="auto"/>
          <w:sz w:val="28"/>
          <w:szCs w:val="28"/>
          <w:lang w:eastAsia="en-US" w:bidi="ar-SA"/>
        </w:rPr>
        <w:t>« «</w:t>
      </w:r>
      <w:proofErr w:type="gramEnd"/>
      <w:r w:rsidRPr="00C81CCC">
        <w:rPr>
          <w:rFonts w:ascii="Times New Roman" w:eastAsia="Times New Roman" w:hAnsi="Times New Roman" w:cs="Times New Roman"/>
          <w:color w:val="auto"/>
          <w:sz w:val="28"/>
          <w:szCs w:val="28"/>
          <w:lang w:eastAsia="en-US" w:bidi="ar-SA"/>
        </w:rPr>
        <w:t xml:space="preserve">Максик </w:t>
      </w:r>
      <w:proofErr w:type="spellStart"/>
      <w:r w:rsidRPr="00C81CCC">
        <w:rPr>
          <w:rFonts w:ascii="Times New Roman" w:eastAsia="Times New Roman" w:hAnsi="Times New Roman" w:cs="Times New Roman"/>
          <w:color w:val="auto"/>
          <w:sz w:val="28"/>
          <w:szCs w:val="28"/>
          <w:lang w:eastAsia="en-US" w:bidi="ar-SA"/>
        </w:rPr>
        <w:t>Victory</w:t>
      </w:r>
      <w:proofErr w:type="spellEnd"/>
      <w:r w:rsidRPr="00C81CCC">
        <w:rPr>
          <w:rFonts w:ascii="Times New Roman" w:eastAsia="Times New Roman" w:hAnsi="Times New Roman" w:cs="Times New Roman"/>
          <w:color w:val="auto"/>
          <w:sz w:val="28"/>
          <w:szCs w:val="28"/>
          <w:lang w:eastAsia="en-US" w:bidi="ar-SA"/>
        </w:rPr>
        <w:t xml:space="preserve">» Сумма гранта </w:t>
      </w:r>
      <w:proofErr w:type="gramStart"/>
      <w:r w:rsidRPr="00C81CCC">
        <w:rPr>
          <w:rFonts w:ascii="Times New Roman" w:eastAsia="Times New Roman" w:hAnsi="Times New Roman" w:cs="Times New Roman"/>
          <w:color w:val="auto"/>
          <w:sz w:val="28"/>
          <w:szCs w:val="28"/>
          <w:lang w:eastAsia="en-US" w:bidi="ar-SA"/>
        </w:rPr>
        <w:t>составила  1000</w:t>
      </w:r>
      <w:proofErr w:type="gramEnd"/>
      <w:r w:rsidRPr="00C81CCC">
        <w:rPr>
          <w:rFonts w:ascii="Times New Roman" w:eastAsia="Times New Roman" w:hAnsi="Times New Roman" w:cs="Times New Roman"/>
          <w:color w:val="auto"/>
          <w:sz w:val="28"/>
          <w:szCs w:val="28"/>
          <w:lang w:eastAsia="en-US" w:bidi="ar-SA"/>
        </w:rPr>
        <w:t xml:space="preserve">, 000 тыс. рублей. Проект будет реализован в 2025 году. </w:t>
      </w:r>
    </w:p>
    <w:p w14:paraId="49ACFEBE"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Председатель ТОС «Маяк» </w:t>
      </w:r>
      <w:proofErr w:type="spellStart"/>
      <w:r w:rsidRPr="00C81CCC">
        <w:rPr>
          <w:rFonts w:ascii="Times New Roman" w:eastAsia="Times New Roman" w:hAnsi="Times New Roman" w:cs="Times New Roman"/>
          <w:color w:val="auto"/>
          <w:sz w:val="28"/>
          <w:szCs w:val="28"/>
          <w:lang w:eastAsia="en-US" w:bidi="ar-SA"/>
        </w:rPr>
        <w:t>Солтус</w:t>
      </w:r>
      <w:proofErr w:type="spellEnd"/>
      <w:r w:rsidRPr="00C81CCC">
        <w:rPr>
          <w:rFonts w:ascii="Times New Roman" w:eastAsia="Times New Roman" w:hAnsi="Times New Roman" w:cs="Times New Roman"/>
          <w:color w:val="auto"/>
          <w:sz w:val="28"/>
          <w:szCs w:val="28"/>
          <w:lang w:eastAsia="en-US" w:bidi="ar-SA"/>
        </w:rPr>
        <w:t xml:space="preserve"> А.М. в августе 2024 г. принял участие в «Фестивале ТОС» с целью получения новых знаний и распространения личного опыта по реализации проектов городского и краевого уровней.</w:t>
      </w:r>
    </w:p>
    <w:p w14:paraId="0CB589E1"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В 2025 году работа над созданием и реализацией проектов будет продолжена. Создание ТОС является важным инструментом во взаимодействии с населением и решением их проблем по местам проживания.</w:t>
      </w:r>
    </w:p>
    <w:p w14:paraId="2B7741D3"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Большая работа проводится по взаимодействию с некоммерческими организациями. В 2024 году в городе Амурске действовало 27 зарегистрированных некоммерческих организаций (НКО).</w:t>
      </w:r>
    </w:p>
    <w:p w14:paraId="19250143"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Большая работа проводится по взаимодействию с некоммерческими организациями. </w:t>
      </w:r>
    </w:p>
    <w:p w14:paraId="3BAE375D"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Амурский районный Совет ветеранов войны, труда, Вооружённых сил и правоохранительных органов продолжает реализовывать проект «Ветеран </w:t>
      </w:r>
      <w:r w:rsidRPr="00C81CCC">
        <w:rPr>
          <w:rFonts w:ascii="Times New Roman" w:eastAsia="Times New Roman" w:hAnsi="Times New Roman" w:cs="Times New Roman"/>
          <w:color w:val="auto"/>
          <w:sz w:val="28"/>
          <w:szCs w:val="28"/>
          <w:lang w:eastAsia="en-US" w:bidi="ar-SA"/>
        </w:rPr>
        <w:lastRenderedPageBreak/>
        <w:t xml:space="preserve">живёт рядом» на предоставленную субсидию местного бюджета в размере 130000 рублей. </w:t>
      </w:r>
    </w:p>
    <w:p w14:paraId="258EC454"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Администрация города тесно взаимодействовала с Амурским районным Советом ветеранов войны, труда, Вооружённых Сил и правоохранительных органов, Амурским районным обществом инвалидов, городским волонтёрским отрядом и другими СОНКО. </w:t>
      </w:r>
    </w:p>
    <w:p w14:paraId="710E8050"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Амурский районный Совет ветеранов войны, труда, Вооружённых сил и правоохранительных органов в 2024 году реализовал проект «Ветеран живёт рядом» на предоставленную субсидию местного бюджета в размере 130, 00 тыс. рублей.</w:t>
      </w:r>
    </w:p>
    <w:p w14:paraId="545D66EF"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По итогам конкурса для социально ориентированных некоммерческих организаций «Гражданская инициатива» за счёт субсидии из средств местного бюджета в размере 146,945 тыс. руб.  автономная некоммерческая организация «Центр поддержки «Социально-культурных инициатив «АРТ-ПРОЕКТ» реализовала проект «Близкий герой».</w:t>
      </w:r>
    </w:p>
    <w:p w14:paraId="1E42D1FE"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Отделение Хабаровской краевой общественной организации общероссийской общественной организации «Всероссийское общество инвалидов» Амурского района реализовало проект «Открытый мир» на сумму 166,777 тыс. руб.</w:t>
      </w:r>
    </w:p>
    <w:p w14:paraId="047EB7B9"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Проект семейного спортивного фестиваля «Мама, папа, я – ледовая семья» был реализован Амурской районной общественной организации «Федерация ледовых видов спорта» на сумму субсидии 134,278 тыс. рублей.</w:t>
      </w:r>
    </w:p>
    <w:p w14:paraId="0C5ADB66" w14:textId="77777777" w:rsidR="00C81CCC" w:rsidRPr="00C81CCC" w:rsidRDefault="00C81CCC" w:rsidP="00C81CCC">
      <w:pPr>
        <w:autoSpaceDE w:val="0"/>
        <w:autoSpaceDN w:val="0"/>
        <w:ind w:firstLine="709"/>
        <w:jc w:val="both"/>
        <w:rPr>
          <w:rFonts w:ascii="Times New Roman" w:eastAsia="Times New Roman" w:hAnsi="Times New Roman" w:cs="Courier New"/>
          <w:color w:val="auto"/>
          <w:sz w:val="28"/>
          <w:szCs w:val="28"/>
          <w:lang w:bidi="ar-SA"/>
        </w:rPr>
      </w:pPr>
      <w:r w:rsidRPr="00C81CCC">
        <w:rPr>
          <w:rFonts w:ascii="Times New Roman" w:eastAsia="Times New Roman" w:hAnsi="Times New Roman" w:cs="Times New Roman"/>
          <w:color w:val="auto"/>
          <w:sz w:val="28"/>
          <w:szCs w:val="28"/>
          <w:lang w:eastAsia="en-US" w:bidi="ar-SA"/>
        </w:rPr>
        <w:t>Проекты реализованы, средства</w:t>
      </w:r>
      <w:r w:rsidRPr="00C81CCC">
        <w:rPr>
          <w:rFonts w:ascii="Times New Roman" w:eastAsia="Times New Roman" w:hAnsi="Times New Roman" w:cs="Courier New"/>
          <w:color w:val="auto"/>
          <w:sz w:val="28"/>
          <w:szCs w:val="28"/>
          <w:lang w:bidi="ar-SA"/>
        </w:rPr>
        <w:t xml:space="preserve"> освоены в полном объёме. Отчёты предоставлены.</w:t>
      </w:r>
    </w:p>
    <w:p w14:paraId="149F8B75" w14:textId="77777777" w:rsidR="00C81CCC" w:rsidRPr="00C81CCC" w:rsidRDefault="00C81CCC" w:rsidP="00C81CCC">
      <w:pPr>
        <w:widowControl/>
        <w:ind w:firstLine="709"/>
        <w:jc w:val="both"/>
        <w:rPr>
          <w:rFonts w:ascii="Times New Roman" w:eastAsia="Times New Roman" w:hAnsi="Times New Roman" w:cs="Courier New"/>
          <w:color w:val="auto"/>
          <w:sz w:val="28"/>
          <w:szCs w:val="28"/>
          <w:lang w:bidi="ar-SA"/>
        </w:rPr>
      </w:pPr>
      <w:r w:rsidRPr="00C81CCC">
        <w:rPr>
          <w:rFonts w:ascii="Times New Roman" w:eastAsia="Times New Roman" w:hAnsi="Times New Roman" w:cs="Courier New"/>
          <w:color w:val="auto"/>
          <w:sz w:val="28"/>
          <w:szCs w:val="28"/>
          <w:lang w:bidi="ar-SA"/>
        </w:rPr>
        <w:t>Также проводилось консультирование представителей СОНКО, обратившихся в администрацию.</w:t>
      </w:r>
    </w:p>
    <w:p w14:paraId="47B5D235" w14:textId="77777777" w:rsidR="00C81CCC" w:rsidRPr="00C81CCC" w:rsidRDefault="00C81CCC" w:rsidP="00C81CCC">
      <w:pPr>
        <w:autoSpaceDE w:val="0"/>
        <w:autoSpaceDN w:val="0"/>
        <w:ind w:firstLine="709"/>
        <w:jc w:val="both"/>
        <w:rPr>
          <w:rFonts w:ascii="Times New Roman" w:eastAsia="Times New Roman" w:hAnsi="Times New Roman" w:cs="Courier New"/>
          <w:color w:val="auto"/>
          <w:sz w:val="28"/>
          <w:szCs w:val="28"/>
          <w:lang w:bidi="ar-SA"/>
        </w:rPr>
      </w:pPr>
      <w:r w:rsidRPr="00C81CCC">
        <w:rPr>
          <w:rFonts w:ascii="Times New Roman" w:eastAsia="Times New Roman" w:hAnsi="Times New Roman" w:cs="Courier New"/>
          <w:color w:val="auto"/>
          <w:sz w:val="28"/>
          <w:szCs w:val="28"/>
          <w:lang w:bidi="ar-SA"/>
        </w:rPr>
        <w:t>Всего в 2024 году СОНКО была предоставлена поддержка в размере 428 тыс. рублей.</w:t>
      </w:r>
    </w:p>
    <w:p w14:paraId="254E18C4" w14:textId="77777777" w:rsidR="00C81CCC" w:rsidRPr="00C81CCC" w:rsidRDefault="00C81CCC" w:rsidP="00C81CCC">
      <w:pPr>
        <w:widowControl/>
        <w:ind w:firstLine="709"/>
        <w:jc w:val="both"/>
        <w:rPr>
          <w:rFonts w:ascii="Times New Roman" w:eastAsia="Times New Roman" w:hAnsi="Times New Roman" w:cs="Courier New"/>
          <w:color w:val="auto"/>
          <w:sz w:val="28"/>
          <w:szCs w:val="28"/>
          <w:lang w:bidi="ar-SA"/>
        </w:rPr>
      </w:pPr>
      <w:r w:rsidRPr="00C81CCC">
        <w:rPr>
          <w:rFonts w:ascii="Times New Roman" w:eastAsia="Times New Roman" w:hAnsi="Times New Roman" w:cs="Courier New"/>
          <w:color w:val="auto"/>
          <w:sz w:val="28"/>
          <w:szCs w:val="28"/>
          <w:lang w:bidi="ar-SA"/>
        </w:rPr>
        <w:t>В 2024 году администрация города приняла участие во Всероссийском конкурсе «Лучшая муниципальная практика». В результате администрация  участвовала в конкурсе по трём номинациям и заняла призовые места:</w:t>
      </w:r>
      <w:r w:rsidRPr="00C81CCC">
        <w:rPr>
          <w:rFonts w:ascii="Times New Roman" w:eastAsia="Times New Roman" w:hAnsi="Times New Roman" w:cs="Courier New"/>
          <w:color w:val="auto"/>
          <w:sz w:val="28"/>
          <w:szCs w:val="28"/>
          <w:lang w:bidi="ar-SA"/>
        </w:rPr>
        <w:br/>
        <w:t xml:space="preserve">            -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(заняли 5 место);</w:t>
      </w:r>
      <w:r w:rsidRPr="00C81CCC">
        <w:rPr>
          <w:rFonts w:ascii="Times New Roman" w:eastAsia="Times New Roman" w:hAnsi="Times New Roman" w:cs="Courier New"/>
          <w:color w:val="auto"/>
          <w:sz w:val="28"/>
          <w:szCs w:val="28"/>
          <w:lang w:bidi="ar-SA"/>
        </w:rPr>
        <w:br/>
        <w:t xml:space="preserve">        - «Муниципальная экономическая политика и управление муниципальными финансами» (заняли 5 место);</w:t>
      </w:r>
    </w:p>
    <w:p w14:paraId="4018E50E" w14:textId="77777777" w:rsidR="00C81CCC" w:rsidRPr="00C81CCC" w:rsidRDefault="00C81CCC" w:rsidP="00C81CCC">
      <w:pPr>
        <w:widowControl/>
        <w:ind w:firstLine="709"/>
        <w:jc w:val="both"/>
        <w:rPr>
          <w:rFonts w:ascii="Times New Roman" w:eastAsia="Times New Roman" w:hAnsi="Times New Roman" w:cs="Courier New"/>
          <w:color w:val="auto"/>
          <w:sz w:val="28"/>
          <w:szCs w:val="28"/>
          <w:lang w:bidi="ar-SA"/>
        </w:rPr>
      </w:pPr>
      <w:r w:rsidRPr="00C81CCC">
        <w:rPr>
          <w:rFonts w:ascii="Times New Roman" w:eastAsia="Times New Roman" w:hAnsi="Times New Roman" w:cs="Courier New"/>
          <w:color w:val="auto"/>
          <w:sz w:val="28"/>
          <w:szCs w:val="28"/>
          <w:lang w:bidi="ar-SA"/>
        </w:rPr>
        <w:t>- «Градостроительная политика, обеспечение благоприятной среды жизнедеятельности населения и развитие жилищно-коммунального хозяйства» (заняли 3 место).</w:t>
      </w:r>
    </w:p>
    <w:p w14:paraId="1618195D"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 xml:space="preserve">Для детей с ограниченными возможностями проведены мероприятия с вручением подарков. </w:t>
      </w:r>
    </w:p>
    <w:p w14:paraId="3591BF01"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highlight w:val="yellow"/>
          <w:lang w:bidi="ar-SA"/>
        </w:rPr>
      </w:pPr>
      <w:r w:rsidRPr="00C81CCC">
        <w:rPr>
          <w:rFonts w:ascii="Times New Roman" w:eastAsia="Times New Roman" w:hAnsi="Times New Roman" w:cs="Times New Roman"/>
          <w:color w:val="auto"/>
          <w:sz w:val="28"/>
          <w:szCs w:val="28"/>
          <w:lang w:bidi="ar-SA"/>
        </w:rPr>
        <w:t xml:space="preserve">Продолжена работа добровольной народной дружины, которая оказывает содействие правоохранительным органам в охране общественного порядка и безопасности граждан при проведении массовых мероприятий, в </w:t>
      </w:r>
      <w:r w:rsidRPr="00C81CCC">
        <w:rPr>
          <w:rFonts w:ascii="Times New Roman" w:eastAsia="Times New Roman" w:hAnsi="Times New Roman" w:cs="Times New Roman"/>
          <w:color w:val="auto"/>
          <w:sz w:val="28"/>
          <w:szCs w:val="28"/>
          <w:lang w:bidi="ar-SA"/>
        </w:rPr>
        <w:lastRenderedPageBreak/>
        <w:t>том числе публичных. Дружинники совместно с сотрудниками ОМВД России по Амурскому району приняли участие в совместных профилактических мероприятиях, проводимых на территории города Амурска. Добровольная народная дружина осуществляет деятельность в соответствии с планом совместной работы, принимает активное участие в рейдовых мероприятиях с сотрудниками ГИБДД.</w:t>
      </w:r>
    </w:p>
    <w:p w14:paraId="33596860"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Ведется работа по информированию населения о возможности вступления в народную дружину. Проводятся встречи с населением, информационные материалы распространяются в социальных сетях, на сайте администрации городского поселения «Город Амурск» и в газете «Наш город Амурск».</w:t>
      </w:r>
    </w:p>
    <w:p w14:paraId="0805EAA5"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Деятельность народной дружины не остается без внимания общественности и организаторов мероприятий, в которых дружинники принимают участие. Так, за активное содействие органам внутренних дел в охране общественного порядка и достижение положительных результатов в деятельности по охране общественного порядка награждены Почётной грамотой отдела Министерства внутренних дел Российской Федерации по Амурскому району 3 дружинника. Также 3 дружинника были награждены главой города.</w:t>
      </w:r>
    </w:p>
    <w:p w14:paraId="66075F28" w14:textId="77777777" w:rsidR="00C81CCC" w:rsidRPr="00C81CCC" w:rsidRDefault="00C81CCC" w:rsidP="00C81CCC">
      <w:pPr>
        <w:widowControl/>
        <w:ind w:firstLine="709"/>
        <w:jc w:val="both"/>
        <w:rPr>
          <w:rFonts w:ascii="Times New Roman" w:eastAsia="Times New Roman" w:hAnsi="Times New Roman" w:cs="Times New Roman"/>
          <w:b/>
          <w:color w:val="auto"/>
          <w:sz w:val="28"/>
          <w:szCs w:val="28"/>
          <w:lang w:bidi="ar-SA"/>
        </w:rPr>
      </w:pPr>
      <w:r w:rsidRPr="00C81CCC">
        <w:rPr>
          <w:rFonts w:ascii="Times New Roman" w:eastAsia="Times New Roman" w:hAnsi="Times New Roman" w:cs="Times New Roman"/>
          <w:color w:val="auto"/>
          <w:sz w:val="28"/>
          <w:szCs w:val="28"/>
          <w:lang w:bidi="ar-SA"/>
        </w:rPr>
        <w:t>Деятельность администрации города освещается в газете «Наш город Амурск». Еженедельно выходит номер газеты «Наш город Амурск», в которой представлена информация о деятельности органов местного самоуправления города (53 номера). Глава городского поселения и должностные лица администрации регулярно выступают на её страницах по вопросам, интересующим жителей. Работает официальный сайт администрации, который ежедневно пополняется информацией о её деятельности. Размещается информация в социальных сетях через систему «</w:t>
      </w:r>
      <w:proofErr w:type="spellStart"/>
      <w:r w:rsidRPr="00C81CCC">
        <w:rPr>
          <w:rFonts w:ascii="Times New Roman" w:eastAsia="Times New Roman" w:hAnsi="Times New Roman" w:cs="Times New Roman"/>
          <w:color w:val="auto"/>
          <w:sz w:val="28"/>
          <w:szCs w:val="28"/>
          <w:lang w:bidi="ar-SA"/>
        </w:rPr>
        <w:t>Госпаблики</w:t>
      </w:r>
      <w:proofErr w:type="spellEnd"/>
      <w:r w:rsidRPr="00C81CCC">
        <w:rPr>
          <w:rFonts w:ascii="Times New Roman" w:eastAsia="Times New Roman" w:hAnsi="Times New Roman" w:cs="Times New Roman"/>
          <w:color w:val="auto"/>
          <w:sz w:val="28"/>
          <w:szCs w:val="28"/>
          <w:lang w:bidi="ar-SA"/>
        </w:rPr>
        <w:t>». Проводится работа в системе «Инцидент – менеджмент» (1103 инцидента).</w:t>
      </w:r>
    </w:p>
    <w:p w14:paraId="43DA699B" w14:textId="77777777" w:rsidR="00C81CCC" w:rsidRPr="00C81CCC" w:rsidRDefault="00C81CCC" w:rsidP="00C81CCC">
      <w:pPr>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 xml:space="preserve">С целью привлечения населения к участию в решении вопросов местного самоуправления продолжена работа ранее созданных общественных советов. В городском поселении действует 11 общественных советов. </w:t>
      </w:r>
    </w:p>
    <w:p w14:paraId="2D12449D" w14:textId="77777777" w:rsidR="00C81CCC" w:rsidRPr="00C81CCC" w:rsidRDefault="00C81CCC" w:rsidP="00C81CCC">
      <w:pPr>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В прошедшем году проведено 1 заседание общественного Совета по профилактике правонарушений, 1 заседания комиссии по делам несовершеннолетних, 2 заседания Совета по делам инвалидов, 1 заседание Общественного Совета, 3 заседания Общественного Совета молодёжи, работали Совет Почётных граждан, координационный Совет по делам ветеранов.</w:t>
      </w:r>
    </w:p>
    <w:p w14:paraId="30DF04B1" w14:textId="77777777" w:rsidR="00C81CCC" w:rsidRPr="00C81CCC" w:rsidRDefault="00C81CCC" w:rsidP="00C81CCC">
      <w:pPr>
        <w:widowControl/>
        <w:ind w:firstLine="709"/>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Активное участие администрация городского поселения приняла в мероприятиях по призыву граждан на контрактную службу, объявленной Правительством Российской Федерации.</w:t>
      </w:r>
    </w:p>
    <w:p w14:paraId="4D8D7535" w14:textId="77777777" w:rsidR="00C81CCC" w:rsidRDefault="00C81CCC" w:rsidP="00C81CCC">
      <w:pPr>
        <w:jc w:val="both"/>
        <w:rPr>
          <w:rFonts w:ascii="Times New Roman" w:hAnsi="Times New Roman" w:cs="Times New Roman"/>
          <w:sz w:val="28"/>
          <w:szCs w:val="28"/>
        </w:rPr>
      </w:pPr>
    </w:p>
    <w:p w14:paraId="4744E68D" w14:textId="4C1F0989" w:rsidR="00C81CCC" w:rsidRDefault="00C81CCC" w:rsidP="00C81CCC">
      <w:pPr>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 </w:t>
      </w:r>
    </w:p>
    <w:p w14:paraId="51DE0720" w14:textId="77777777" w:rsidR="00C81CCC" w:rsidRDefault="00C81CCC" w:rsidP="00C81CCC">
      <w:pPr>
        <w:rPr>
          <w:rFonts w:ascii="Times New Roman" w:hAnsi="Times New Roman" w:cs="Times New Roman"/>
          <w:sz w:val="28"/>
          <w:szCs w:val="28"/>
        </w:rPr>
      </w:pPr>
    </w:p>
    <w:p w14:paraId="0943CA6E" w14:textId="77777777" w:rsidR="00C81CCC" w:rsidRDefault="00C81CCC" w:rsidP="00C81CCC">
      <w:pPr>
        <w:rPr>
          <w:rFonts w:ascii="Times New Roman" w:hAnsi="Times New Roman" w:cs="Times New Roman"/>
          <w:sz w:val="28"/>
          <w:szCs w:val="28"/>
        </w:rPr>
        <w:sectPr w:rsidR="00C81CCC" w:rsidSect="00E533BC">
          <w:headerReference w:type="default" r:id="rId8"/>
          <w:pgSz w:w="11906" w:h="16838"/>
          <w:pgMar w:top="1134" w:right="850" w:bottom="1134" w:left="1701" w:header="708" w:footer="708" w:gutter="0"/>
          <w:cols w:space="708"/>
          <w:titlePg/>
          <w:docGrid w:linePitch="360"/>
        </w:sectPr>
      </w:pPr>
    </w:p>
    <w:p w14:paraId="3A640CF7" w14:textId="77777777" w:rsidR="00C81CCC" w:rsidRPr="00C81CCC" w:rsidRDefault="00C81CCC" w:rsidP="00C81CCC">
      <w:pPr>
        <w:spacing w:line="240" w:lineRule="exact"/>
        <w:ind w:left="10915"/>
        <w:jc w:val="center"/>
        <w:rPr>
          <w:rFonts w:ascii="Times New Roman" w:eastAsia="Times New Roman" w:hAnsi="Times New Roman" w:cs="Times New Roman"/>
          <w:sz w:val="28"/>
          <w:szCs w:val="28"/>
        </w:rPr>
      </w:pPr>
      <w:r w:rsidRPr="00C81CCC">
        <w:rPr>
          <w:rFonts w:ascii="Times New Roman" w:eastAsia="Times New Roman" w:hAnsi="Times New Roman" w:cs="Times New Roman"/>
          <w:sz w:val="28"/>
          <w:szCs w:val="28"/>
          <w:lang w:val="x-none"/>
        </w:rPr>
        <w:lastRenderedPageBreak/>
        <w:t>Приложение № 1</w:t>
      </w:r>
    </w:p>
    <w:p w14:paraId="2B522411" w14:textId="77777777" w:rsidR="00C81CCC" w:rsidRPr="00C81CCC" w:rsidRDefault="00C81CCC" w:rsidP="00C81CCC">
      <w:pPr>
        <w:spacing w:line="240" w:lineRule="exact"/>
        <w:ind w:left="10915"/>
        <w:jc w:val="center"/>
        <w:rPr>
          <w:rFonts w:ascii="Times New Roman" w:eastAsia="Times New Roman" w:hAnsi="Times New Roman" w:cs="Times New Roman"/>
          <w:sz w:val="28"/>
          <w:szCs w:val="28"/>
        </w:rPr>
      </w:pPr>
      <w:r w:rsidRPr="00C81CCC">
        <w:rPr>
          <w:rFonts w:ascii="Times New Roman" w:eastAsia="Times New Roman" w:hAnsi="Times New Roman" w:cs="Times New Roman"/>
          <w:sz w:val="28"/>
          <w:szCs w:val="28"/>
          <w:lang w:val="x-none"/>
        </w:rPr>
        <w:t xml:space="preserve">к </w:t>
      </w:r>
      <w:r w:rsidRPr="00C81CCC">
        <w:rPr>
          <w:rFonts w:ascii="Times New Roman" w:eastAsia="Times New Roman" w:hAnsi="Times New Roman" w:cs="Times New Roman"/>
          <w:sz w:val="28"/>
          <w:szCs w:val="28"/>
        </w:rPr>
        <w:t>отчету главы городского поселения «Город Амурск», утвержденному решением Совета депутатов</w:t>
      </w:r>
    </w:p>
    <w:p w14:paraId="093E6CD5" w14:textId="62A3AB1C" w:rsidR="00C81CCC" w:rsidRPr="00C81CCC" w:rsidRDefault="00C81CCC" w:rsidP="00C81CCC">
      <w:pPr>
        <w:spacing w:before="120"/>
        <w:ind w:left="10915"/>
        <w:jc w:val="center"/>
        <w:rPr>
          <w:rFonts w:ascii="Times New Roman" w:eastAsia="Times New Roman" w:hAnsi="Times New Roman" w:cs="Times New Roman"/>
          <w:sz w:val="28"/>
          <w:szCs w:val="28"/>
          <w:lang w:val="x-none"/>
        </w:rPr>
      </w:pPr>
      <w:r w:rsidRPr="00C81CCC">
        <w:rPr>
          <w:rFonts w:ascii="Times New Roman" w:eastAsia="Times New Roman" w:hAnsi="Times New Roman" w:cs="Times New Roman"/>
          <w:sz w:val="28"/>
          <w:szCs w:val="28"/>
          <w:lang w:val="x-none"/>
        </w:rPr>
        <w:t xml:space="preserve">от </w:t>
      </w:r>
      <w:r>
        <w:rPr>
          <w:rFonts w:ascii="Times New Roman" w:eastAsia="Times New Roman" w:hAnsi="Times New Roman" w:cs="Times New Roman"/>
          <w:sz w:val="28"/>
          <w:szCs w:val="28"/>
        </w:rPr>
        <w:t>______________</w:t>
      </w:r>
      <w:r w:rsidRPr="00C81CCC">
        <w:rPr>
          <w:rFonts w:ascii="Times New Roman" w:eastAsia="Times New Roman" w:hAnsi="Times New Roman" w:cs="Times New Roman"/>
          <w:sz w:val="28"/>
          <w:szCs w:val="28"/>
          <w:lang w:val="x-none"/>
        </w:rPr>
        <w:t xml:space="preserve"> № </w:t>
      </w:r>
      <w:r>
        <w:rPr>
          <w:rFonts w:ascii="Times New Roman" w:eastAsia="Times New Roman" w:hAnsi="Times New Roman" w:cs="Times New Roman"/>
          <w:sz w:val="28"/>
          <w:szCs w:val="28"/>
        </w:rPr>
        <w:t>_____</w:t>
      </w:r>
    </w:p>
    <w:p w14:paraId="3AE1D3E3" w14:textId="77777777" w:rsidR="00C81CCC" w:rsidRPr="00C81CCC" w:rsidRDefault="00C81CCC" w:rsidP="00C81CCC">
      <w:pPr>
        <w:jc w:val="both"/>
        <w:rPr>
          <w:rFonts w:ascii="Times New Roman" w:hAnsi="Times New Roman" w:cs="Times New Roman"/>
          <w:b/>
          <w:sz w:val="28"/>
          <w:szCs w:val="28"/>
        </w:rPr>
      </w:pPr>
    </w:p>
    <w:p w14:paraId="048A8143" w14:textId="40D0DADB" w:rsidR="00C81CCC" w:rsidRPr="00C81CCC" w:rsidRDefault="00C81CCC" w:rsidP="00C81CCC">
      <w:pPr>
        <w:jc w:val="center"/>
        <w:rPr>
          <w:rFonts w:ascii="Times New Roman" w:hAnsi="Times New Roman" w:cs="Times New Roman"/>
          <w:b/>
          <w:sz w:val="28"/>
          <w:szCs w:val="28"/>
        </w:rPr>
      </w:pPr>
      <w:r w:rsidRPr="00C81CCC">
        <w:rPr>
          <w:rFonts w:ascii="Times New Roman" w:hAnsi="Times New Roman" w:cs="Times New Roman"/>
          <w:b/>
          <w:sz w:val="28"/>
          <w:szCs w:val="28"/>
        </w:rPr>
        <w:t xml:space="preserve">Итоги выполнения постановления администрации городского поселения «Город Амурск» от </w:t>
      </w:r>
      <w:r w:rsidR="000A2597">
        <w:rPr>
          <w:rFonts w:ascii="Times New Roman" w:hAnsi="Times New Roman" w:cs="Times New Roman"/>
          <w:b/>
          <w:sz w:val="28"/>
          <w:szCs w:val="28"/>
        </w:rPr>
        <w:t>08</w:t>
      </w:r>
      <w:r w:rsidRPr="00C81CCC">
        <w:rPr>
          <w:rFonts w:ascii="Times New Roman" w:hAnsi="Times New Roman" w:cs="Times New Roman"/>
          <w:b/>
          <w:sz w:val="28"/>
          <w:szCs w:val="28"/>
        </w:rPr>
        <w:t xml:space="preserve"> </w:t>
      </w:r>
      <w:proofErr w:type="gramStart"/>
      <w:r w:rsidRPr="00C81CCC">
        <w:rPr>
          <w:rFonts w:ascii="Times New Roman" w:hAnsi="Times New Roman" w:cs="Times New Roman"/>
          <w:b/>
          <w:sz w:val="28"/>
          <w:szCs w:val="28"/>
        </w:rPr>
        <w:t>апреля  202</w:t>
      </w:r>
      <w:r w:rsidR="000A2597">
        <w:rPr>
          <w:rFonts w:ascii="Times New Roman" w:hAnsi="Times New Roman" w:cs="Times New Roman"/>
          <w:b/>
          <w:sz w:val="28"/>
          <w:szCs w:val="28"/>
        </w:rPr>
        <w:t>4</w:t>
      </w:r>
      <w:proofErr w:type="gramEnd"/>
      <w:r w:rsidRPr="00C81CCC">
        <w:rPr>
          <w:rFonts w:ascii="Times New Roman" w:hAnsi="Times New Roman" w:cs="Times New Roman"/>
          <w:b/>
          <w:sz w:val="28"/>
          <w:szCs w:val="28"/>
        </w:rPr>
        <w:t xml:space="preserve"> года № 14</w:t>
      </w:r>
      <w:r w:rsidR="000A2597">
        <w:rPr>
          <w:rFonts w:ascii="Times New Roman" w:hAnsi="Times New Roman" w:cs="Times New Roman"/>
          <w:b/>
          <w:sz w:val="28"/>
          <w:szCs w:val="28"/>
        </w:rPr>
        <w:t>7</w:t>
      </w:r>
      <w:r w:rsidRPr="00C81CCC">
        <w:rPr>
          <w:rFonts w:ascii="Times New Roman" w:hAnsi="Times New Roman" w:cs="Times New Roman"/>
          <w:b/>
          <w:sz w:val="28"/>
          <w:szCs w:val="28"/>
        </w:rPr>
        <w:t xml:space="preserve"> «О </w:t>
      </w:r>
      <w:proofErr w:type="gramStart"/>
      <w:r w:rsidRPr="00C81CCC">
        <w:rPr>
          <w:rFonts w:ascii="Times New Roman" w:hAnsi="Times New Roman" w:cs="Times New Roman"/>
          <w:b/>
          <w:sz w:val="28"/>
          <w:szCs w:val="28"/>
        </w:rPr>
        <w:t>реализации  Стратегии</w:t>
      </w:r>
      <w:proofErr w:type="gramEnd"/>
      <w:r w:rsidRPr="00C81CCC">
        <w:rPr>
          <w:rFonts w:ascii="Times New Roman" w:hAnsi="Times New Roman" w:cs="Times New Roman"/>
          <w:b/>
          <w:sz w:val="28"/>
          <w:szCs w:val="28"/>
        </w:rPr>
        <w:t xml:space="preserve"> социально-экономического развития городского поселения «Город Амурска» в 202</w:t>
      </w:r>
      <w:r w:rsidR="000A2597">
        <w:rPr>
          <w:rFonts w:ascii="Times New Roman" w:hAnsi="Times New Roman" w:cs="Times New Roman"/>
          <w:b/>
          <w:sz w:val="28"/>
          <w:szCs w:val="28"/>
        </w:rPr>
        <w:t>3</w:t>
      </w:r>
      <w:r w:rsidRPr="00C81CCC">
        <w:rPr>
          <w:rFonts w:ascii="Times New Roman" w:hAnsi="Times New Roman" w:cs="Times New Roman"/>
          <w:b/>
          <w:sz w:val="28"/>
          <w:szCs w:val="28"/>
        </w:rPr>
        <w:t xml:space="preserve"> году и задачах администрации города по выполнению основных направлений социально-экономического развития на 202</w:t>
      </w:r>
      <w:r w:rsidR="000A2597">
        <w:rPr>
          <w:rFonts w:ascii="Times New Roman" w:hAnsi="Times New Roman" w:cs="Times New Roman"/>
          <w:b/>
          <w:sz w:val="28"/>
          <w:szCs w:val="28"/>
        </w:rPr>
        <w:t>4</w:t>
      </w:r>
      <w:r w:rsidRPr="00C81CCC">
        <w:rPr>
          <w:rFonts w:ascii="Times New Roman" w:hAnsi="Times New Roman" w:cs="Times New Roman"/>
          <w:b/>
          <w:sz w:val="28"/>
          <w:szCs w:val="28"/>
        </w:rPr>
        <w:t xml:space="preserve"> год».</w:t>
      </w:r>
    </w:p>
    <w:p w14:paraId="508D99FE" w14:textId="77777777" w:rsidR="00C81CCC" w:rsidRPr="00C81CCC" w:rsidRDefault="00C81CCC" w:rsidP="00C81CCC">
      <w:pPr>
        <w:jc w:val="both"/>
        <w:rPr>
          <w:rFonts w:ascii="Times New Roman" w:hAnsi="Times New Roman" w:cs="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968"/>
        <w:gridCol w:w="1039"/>
        <w:gridCol w:w="3780"/>
        <w:gridCol w:w="7371"/>
      </w:tblGrid>
      <w:tr w:rsidR="00C81CCC" w:rsidRPr="00C81CCC" w14:paraId="6FA41AA5" w14:textId="77777777" w:rsidTr="00284A7F">
        <w:tc>
          <w:tcPr>
            <w:tcW w:w="692" w:type="dxa"/>
          </w:tcPr>
          <w:p w14:paraId="63597705"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w:t>
            </w:r>
          </w:p>
          <w:p w14:paraId="7A37DB2C"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п/п</w:t>
            </w:r>
          </w:p>
        </w:tc>
        <w:tc>
          <w:tcPr>
            <w:tcW w:w="1968" w:type="dxa"/>
          </w:tcPr>
          <w:p w14:paraId="4BE01774"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Ответственный</w:t>
            </w:r>
          </w:p>
          <w:p w14:paraId="6EF08957"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исполнитель</w:t>
            </w:r>
          </w:p>
        </w:tc>
        <w:tc>
          <w:tcPr>
            <w:tcW w:w="1039" w:type="dxa"/>
          </w:tcPr>
          <w:p w14:paraId="1CD1C465"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w:t>
            </w:r>
          </w:p>
          <w:p w14:paraId="36681ED9"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пункта</w:t>
            </w:r>
          </w:p>
        </w:tc>
        <w:tc>
          <w:tcPr>
            <w:tcW w:w="3780" w:type="dxa"/>
          </w:tcPr>
          <w:p w14:paraId="53744199"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Наименование</w:t>
            </w:r>
          </w:p>
          <w:p w14:paraId="2E057176"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мероприятия</w:t>
            </w:r>
          </w:p>
        </w:tc>
        <w:tc>
          <w:tcPr>
            <w:tcW w:w="7371" w:type="dxa"/>
          </w:tcPr>
          <w:p w14:paraId="21DE7E68"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Итоги выполнения</w:t>
            </w:r>
          </w:p>
        </w:tc>
      </w:tr>
      <w:tr w:rsidR="00C81CCC" w:rsidRPr="00C81CCC" w14:paraId="061BEBE9" w14:textId="77777777" w:rsidTr="00284A7F">
        <w:trPr>
          <w:trHeight w:val="654"/>
        </w:trPr>
        <w:tc>
          <w:tcPr>
            <w:tcW w:w="692" w:type="dxa"/>
            <w:vMerge w:val="restart"/>
          </w:tcPr>
          <w:p w14:paraId="059F14FF"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w:t>
            </w:r>
          </w:p>
        </w:tc>
        <w:tc>
          <w:tcPr>
            <w:tcW w:w="1968" w:type="dxa"/>
            <w:vMerge w:val="restart"/>
          </w:tcPr>
          <w:p w14:paraId="42F5213A" w14:textId="77777777" w:rsidR="00C81CCC" w:rsidRPr="00C81CCC" w:rsidRDefault="00C81CCC" w:rsidP="00C81CCC">
            <w:pPr>
              <w:widowControl/>
              <w:jc w:val="both"/>
              <w:rPr>
                <w:rFonts w:ascii="Times New Roman" w:eastAsia="Times New Roman" w:hAnsi="Times New Roman" w:cs="Times New Roman"/>
                <w:sz w:val="28"/>
                <w:szCs w:val="28"/>
                <w:lang w:bidi="ar-SA"/>
              </w:rPr>
            </w:pPr>
            <w:r w:rsidRPr="00C81CCC">
              <w:rPr>
                <w:rFonts w:ascii="Times New Roman" w:eastAsia="Times New Roman" w:hAnsi="Times New Roman" w:cs="Times New Roman"/>
                <w:sz w:val="28"/>
                <w:szCs w:val="28"/>
                <w:lang w:bidi="ar-SA"/>
              </w:rPr>
              <w:t>Считать приоритетными направлениями деятельности администрации города Амурска на 2023 год:</w:t>
            </w:r>
          </w:p>
        </w:tc>
        <w:tc>
          <w:tcPr>
            <w:tcW w:w="1039" w:type="dxa"/>
            <w:vMerge w:val="restart"/>
          </w:tcPr>
          <w:p w14:paraId="51087673" w14:textId="77777777" w:rsidR="00C81CCC" w:rsidRPr="00C81CCC" w:rsidRDefault="00C81CCC" w:rsidP="00C81CCC">
            <w:pPr>
              <w:widowControl/>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w:t>
            </w:r>
          </w:p>
        </w:tc>
        <w:tc>
          <w:tcPr>
            <w:tcW w:w="3780" w:type="dxa"/>
          </w:tcPr>
          <w:p w14:paraId="4CB50573" w14:textId="77777777" w:rsidR="00C81CCC" w:rsidRPr="00C81CCC" w:rsidRDefault="00C81CCC" w:rsidP="00C81CCC">
            <w:pPr>
              <w:contextualSpacing/>
              <w:jc w:val="both"/>
              <w:rPr>
                <w:rFonts w:ascii="Times New Roman" w:hAnsi="Times New Roman" w:cs="Times New Roman"/>
                <w:sz w:val="28"/>
                <w:szCs w:val="28"/>
              </w:rPr>
            </w:pPr>
            <w:r w:rsidRPr="00C81CCC">
              <w:rPr>
                <w:rFonts w:ascii="Times New Roman" w:hAnsi="Times New Roman" w:cs="Times New Roman"/>
                <w:sz w:val="28"/>
                <w:szCs w:val="28"/>
              </w:rPr>
              <w:t>– улучшение качества городской среды</w:t>
            </w:r>
          </w:p>
        </w:tc>
        <w:tc>
          <w:tcPr>
            <w:tcW w:w="7371" w:type="dxa"/>
          </w:tcPr>
          <w:p w14:paraId="579EE74A" w14:textId="1A548443" w:rsidR="00C81CCC" w:rsidRPr="00C81CCC" w:rsidRDefault="00C81CCC" w:rsidP="00C81CCC">
            <w:pPr>
              <w:jc w:val="both"/>
              <w:rPr>
                <w:rFonts w:ascii="Times New Roman" w:hAnsi="Times New Roman" w:cs="Times New Roman"/>
                <w:color w:val="FF0000"/>
                <w:sz w:val="28"/>
                <w:szCs w:val="28"/>
              </w:rPr>
            </w:pPr>
            <w:r w:rsidRPr="00C81CCC">
              <w:rPr>
                <w:rFonts w:ascii="Times New Roman" w:hAnsi="Times New Roman" w:cs="Times New Roman"/>
                <w:color w:val="auto"/>
                <w:sz w:val="28"/>
                <w:szCs w:val="28"/>
              </w:rPr>
              <w:t>В рамках</w:t>
            </w:r>
            <w:r w:rsidRPr="00C81CCC">
              <w:rPr>
                <w:rFonts w:ascii="Times New Roman" w:hAnsi="Times New Roman" w:cs="Times New Roman"/>
                <w:bCs/>
                <w:color w:val="auto"/>
                <w:sz w:val="28"/>
                <w:szCs w:val="28"/>
              </w:rPr>
              <w:t xml:space="preserve"> выполнения мероприятий муниципальной программы «Формирование современной городской среды» в 202</w:t>
            </w:r>
            <w:r w:rsidR="00585992" w:rsidRPr="00585992">
              <w:rPr>
                <w:rFonts w:ascii="Times New Roman" w:hAnsi="Times New Roman" w:cs="Times New Roman"/>
                <w:bCs/>
                <w:color w:val="auto"/>
                <w:sz w:val="28"/>
                <w:szCs w:val="28"/>
              </w:rPr>
              <w:t>4</w:t>
            </w:r>
            <w:r w:rsidRPr="00C81CCC">
              <w:rPr>
                <w:rFonts w:ascii="Times New Roman" w:hAnsi="Times New Roman" w:cs="Times New Roman"/>
                <w:bCs/>
                <w:color w:val="auto"/>
                <w:sz w:val="28"/>
                <w:szCs w:val="28"/>
              </w:rPr>
              <w:t xml:space="preserve"> году произведено благоустройство </w:t>
            </w:r>
            <w:r w:rsidR="00585992" w:rsidRPr="00585992">
              <w:rPr>
                <w:rFonts w:ascii="Times New Roman" w:hAnsi="Times New Roman" w:cs="Times New Roman"/>
                <w:bCs/>
                <w:color w:val="auto"/>
                <w:sz w:val="28"/>
                <w:szCs w:val="28"/>
              </w:rPr>
              <w:t>трёх</w:t>
            </w:r>
            <w:r w:rsidRPr="00C81CCC">
              <w:rPr>
                <w:rFonts w:ascii="Times New Roman" w:hAnsi="Times New Roman" w:cs="Times New Roman"/>
                <w:bCs/>
                <w:color w:val="auto"/>
                <w:sz w:val="28"/>
                <w:szCs w:val="28"/>
              </w:rPr>
              <w:t xml:space="preserve">  общественных территорий</w:t>
            </w:r>
            <w:r w:rsidRPr="00C81CCC">
              <w:rPr>
                <w:rFonts w:ascii="Times New Roman" w:hAnsi="Times New Roman" w:cs="Times New Roman"/>
                <w:bCs/>
                <w:color w:val="FF0000"/>
                <w:sz w:val="28"/>
                <w:szCs w:val="28"/>
              </w:rPr>
              <w:t xml:space="preserve">, </w:t>
            </w:r>
            <w:r w:rsidR="00585992">
              <w:rPr>
                <w:rFonts w:ascii="Times New Roman" w:hAnsi="Times New Roman" w:cs="Times New Roman"/>
                <w:color w:val="auto"/>
                <w:sz w:val="28"/>
                <w:szCs w:val="28"/>
              </w:rPr>
              <w:t>в</w:t>
            </w:r>
            <w:r w:rsidR="00585992" w:rsidRPr="00585992">
              <w:rPr>
                <w:rFonts w:ascii="Times New Roman" w:hAnsi="Times New Roman" w:cs="Times New Roman"/>
                <w:color w:val="auto"/>
                <w:sz w:val="28"/>
                <w:szCs w:val="28"/>
              </w:rPr>
              <w:t xml:space="preserve"> рамках Всероссийского конкурса лучших проектов создания комфортной городской среды, на территории города реализован проект «Благоустройство </w:t>
            </w:r>
            <w:proofErr w:type="spellStart"/>
            <w:r w:rsidR="00585992" w:rsidRPr="00585992">
              <w:rPr>
                <w:rFonts w:ascii="Times New Roman" w:hAnsi="Times New Roman" w:cs="Times New Roman"/>
                <w:color w:val="auto"/>
                <w:sz w:val="28"/>
                <w:szCs w:val="28"/>
              </w:rPr>
              <w:t>придворцовой</w:t>
            </w:r>
            <w:proofErr w:type="spellEnd"/>
            <w:r w:rsidR="00585992" w:rsidRPr="00585992">
              <w:rPr>
                <w:rFonts w:ascii="Times New Roman" w:hAnsi="Times New Roman" w:cs="Times New Roman"/>
                <w:color w:val="auto"/>
                <w:sz w:val="28"/>
                <w:szCs w:val="28"/>
              </w:rPr>
              <w:t xml:space="preserve"> площади «Икар над Амуром»</w:t>
            </w:r>
            <w:r w:rsidR="00585992">
              <w:rPr>
                <w:rFonts w:ascii="Times New Roman" w:hAnsi="Times New Roman" w:cs="Times New Roman"/>
                <w:color w:val="auto"/>
                <w:sz w:val="28"/>
                <w:szCs w:val="28"/>
              </w:rPr>
              <w:t xml:space="preserve">, </w:t>
            </w:r>
            <w:r w:rsidR="00585992" w:rsidRPr="00585992">
              <w:rPr>
                <w:rFonts w:ascii="Times New Roman" w:hAnsi="Times New Roman" w:cs="Times New Roman"/>
                <w:color w:val="auto"/>
                <w:sz w:val="28"/>
                <w:szCs w:val="28"/>
              </w:rPr>
              <w:t>начата реализация проекта «Благоустройство территории Сквер «Звездный» по проспекту Октябрьский, 12 «б»</w:t>
            </w:r>
            <w:r w:rsidR="00585992">
              <w:rPr>
                <w:rFonts w:ascii="Times New Roman" w:hAnsi="Times New Roman" w:cs="Times New Roman"/>
                <w:color w:val="auto"/>
                <w:sz w:val="28"/>
                <w:szCs w:val="28"/>
              </w:rPr>
              <w:t>, произведен</w:t>
            </w:r>
            <w:r w:rsidR="00585992" w:rsidRPr="00585992">
              <w:rPr>
                <w:rFonts w:ascii="Times New Roman" w:hAnsi="Times New Roman" w:cs="Times New Roman"/>
                <w:color w:val="auto"/>
                <w:sz w:val="28"/>
                <w:szCs w:val="28"/>
              </w:rPr>
              <w:t xml:space="preserve">  </w:t>
            </w:r>
            <w:r w:rsidRPr="00C81CCC">
              <w:rPr>
                <w:rFonts w:ascii="Times New Roman" w:hAnsi="Times New Roman" w:cs="Times New Roman"/>
                <w:color w:val="auto"/>
                <w:sz w:val="28"/>
                <w:szCs w:val="28"/>
              </w:rPr>
              <w:t xml:space="preserve">ремонт </w:t>
            </w:r>
            <w:r w:rsidR="00585992" w:rsidRPr="00585992">
              <w:rPr>
                <w:rFonts w:ascii="Times New Roman" w:hAnsi="Times New Roman" w:cs="Times New Roman"/>
                <w:color w:val="auto"/>
                <w:sz w:val="28"/>
                <w:szCs w:val="28"/>
              </w:rPr>
              <w:t>16</w:t>
            </w:r>
            <w:r w:rsidRPr="00C81CCC">
              <w:rPr>
                <w:rFonts w:ascii="Times New Roman" w:hAnsi="Times New Roman" w:cs="Times New Roman"/>
                <w:color w:val="auto"/>
                <w:sz w:val="28"/>
                <w:szCs w:val="28"/>
              </w:rPr>
              <w:t xml:space="preserve"> дворовых территорий многоквартирных домов (в рамках проекта «</w:t>
            </w:r>
            <w:r w:rsidR="00585992" w:rsidRPr="00585992">
              <w:rPr>
                <w:rFonts w:ascii="Times New Roman" w:hAnsi="Times New Roman" w:cs="Times New Roman"/>
                <w:color w:val="auto"/>
                <w:sz w:val="28"/>
                <w:szCs w:val="28"/>
              </w:rPr>
              <w:t>Благоустройство дальневосточных дворов</w:t>
            </w:r>
            <w:r w:rsidRPr="00C81CCC">
              <w:rPr>
                <w:rFonts w:ascii="Times New Roman" w:hAnsi="Times New Roman" w:cs="Times New Roman"/>
                <w:color w:val="auto"/>
                <w:sz w:val="28"/>
                <w:szCs w:val="28"/>
              </w:rPr>
              <w:t>»)</w:t>
            </w:r>
            <w:r w:rsidRPr="00C81CCC">
              <w:rPr>
                <w:rFonts w:ascii="Times New Roman" w:hAnsi="Times New Roman" w:cs="Times New Roman"/>
                <w:bCs/>
                <w:color w:val="auto"/>
                <w:sz w:val="28"/>
                <w:szCs w:val="28"/>
              </w:rPr>
              <w:t xml:space="preserve"> на сумму </w:t>
            </w:r>
            <w:r w:rsidR="00585992" w:rsidRPr="00585992">
              <w:rPr>
                <w:rFonts w:ascii="Times New Roman" w:hAnsi="Times New Roman" w:cs="Times New Roman"/>
                <w:color w:val="auto"/>
                <w:sz w:val="28"/>
                <w:szCs w:val="28"/>
              </w:rPr>
              <w:t>356,4</w:t>
            </w:r>
            <w:r w:rsidRPr="00C81CCC">
              <w:rPr>
                <w:rFonts w:ascii="Times New Roman" w:hAnsi="Times New Roman" w:cs="Times New Roman"/>
                <w:color w:val="auto"/>
                <w:sz w:val="28"/>
                <w:szCs w:val="28"/>
              </w:rPr>
              <w:t xml:space="preserve"> млн. рублей, </w:t>
            </w:r>
            <w:r w:rsidR="00585992" w:rsidRPr="00585992">
              <w:rPr>
                <w:rFonts w:ascii="Times New Roman" w:hAnsi="Times New Roman" w:cs="Times New Roman"/>
                <w:color w:val="auto"/>
                <w:sz w:val="28"/>
                <w:szCs w:val="28"/>
              </w:rPr>
              <w:t xml:space="preserve">в том числе </w:t>
            </w:r>
            <w:r w:rsidRPr="00C81CCC">
              <w:rPr>
                <w:rFonts w:ascii="Times New Roman" w:hAnsi="Times New Roman" w:cs="Times New Roman"/>
                <w:color w:val="auto"/>
                <w:sz w:val="28"/>
                <w:szCs w:val="28"/>
              </w:rPr>
              <w:t>за счет</w:t>
            </w:r>
            <w:r w:rsidR="00585992" w:rsidRPr="00585992">
              <w:rPr>
                <w:rFonts w:ascii="Times New Roman" w:hAnsi="Times New Roman" w:cs="Times New Roman"/>
                <w:color w:val="auto"/>
                <w:sz w:val="28"/>
                <w:szCs w:val="28"/>
              </w:rPr>
              <w:t>:</w:t>
            </w:r>
            <w:r w:rsidRPr="00C81CCC">
              <w:rPr>
                <w:rFonts w:ascii="Times New Roman" w:hAnsi="Times New Roman" w:cs="Times New Roman"/>
                <w:color w:val="auto"/>
                <w:sz w:val="28"/>
                <w:szCs w:val="28"/>
              </w:rPr>
              <w:t xml:space="preserve"> </w:t>
            </w:r>
            <w:r w:rsidR="00585992" w:rsidRPr="00585992">
              <w:rPr>
                <w:rFonts w:ascii="Times New Roman" w:eastAsia="Times New Roman" w:hAnsi="Times New Roman" w:cs="Times New Roman"/>
                <w:color w:val="auto"/>
                <w:sz w:val="28"/>
                <w:szCs w:val="28"/>
                <w:lang w:bidi="ar-SA"/>
              </w:rPr>
              <w:t>федерального бюджета 141,0 млн. руб.,</w:t>
            </w:r>
            <w:r w:rsidR="00585992">
              <w:rPr>
                <w:rFonts w:ascii="Times New Roman" w:eastAsia="Times New Roman" w:hAnsi="Times New Roman" w:cs="Times New Roman"/>
                <w:color w:val="auto"/>
                <w:sz w:val="28"/>
                <w:szCs w:val="28"/>
                <w:lang w:bidi="ar-SA"/>
              </w:rPr>
              <w:t xml:space="preserve"> </w:t>
            </w:r>
            <w:r w:rsidRPr="00C81CCC">
              <w:rPr>
                <w:rFonts w:ascii="Times New Roman" w:hAnsi="Times New Roman" w:cs="Times New Roman"/>
                <w:color w:val="auto"/>
                <w:sz w:val="28"/>
                <w:szCs w:val="28"/>
              </w:rPr>
              <w:t xml:space="preserve">краевого бюджета – на сумму </w:t>
            </w:r>
            <w:r w:rsidR="00585992" w:rsidRPr="00585992">
              <w:rPr>
                <w:rFonts w:ascii="Times New Roman" w:hAnsi="Times New Roman" w:cs="Times New Roman"/>
                <w:color w:val="auto"/>
                <w:sz w:val="28"/>
                <w:szCs w:val="28"/>
              </w:rPr>
              <w:lastRenderedPageBreak/>
              <w:t>173,7</w:t>
            </w:r>
            <w:r w:rsidRPr="00C81CCC">
              <w:rPr>
                <w:rFonts w:ascii="Times New Roman" w:hAnsi="Times New Roman" w:cs="Times New Roman"/>
                <w:color w:val="auto"/>
                <w:sz w:val="28"/>
                <w:szCs w:val="28"/>
              </w:rPr>
              <w:t xml:space="preserve"> млн. рублей,</w:t>
            </w:r>
            <w:r w:rsidRPr="00C81CCC">
              <w:rPr>
                <w:rFonts w:ascii="Times New Roman" w:hAnsi="Times New Roman" w:cs="Times New Roman"/>
                <w:color w:val="FF0000"/>
                <w:sz w:val="28"/>
                <w:szCs w:val="28"/>
              </w:rPr>
              <w:t xml:space="preserve"> </w:t>
            </w:r>
            <w:r w:rsidRPr="00C81CCC">
              <w:rPr>
                <w:rFonts w:ascii="Times New Roman" w:hAnsi="Times New Roman" w:cs="Times New Roman"/>
                <w:color w:val="auto"/>
                <w:sz w:val="28"/>
                <w:szCs w:val="28"/>
              </w:rPr>
              <w:t xml:space="preserve">за счет местного бюджета – на сумму </w:t>
            </w:r>
            <w:r w:rsidR="00585992" w:rsidRPr="00585992">
              <w:rPr>
                <w:rFonts w:ascii="Times New Roman" w:hAnsi="Times New Roman" w:cs="Times New Roman"/>
                <w:color w:val="auto"/>
                <w:sz w:val="28"/>
                <w:szCs w:val="28"/>
              </w:rPr>
              <w:t>1</w:t>
            </w:r>
            <w:r w:rsidRPr="00C81CCC">
              <w:rPr>
                <w:rFonts w:ascii="Times New Roman" w:hAnsi="Times New Roman" w:cs="Times New Roman"/>
                <w:color w:val="auto"/>
                <w:sz w:val="28"/>
                <w:szCs w:val="28"/>
              </w:rPr>
              <w:t>,7 млн. рублей</w:t>
            </w:r>
            <w:r w:rsidRPr="00C81CCC">
              <w:rPr>
                <w:rFonts w:ascii="Times New Roman" w:hAnsi="Times New Roman" w:cs="Times New Roman"/>
                <w:bCs/>
                <w:color w:val="auto"/>
                <w:sz w:val="28"/>
                <w:szCs w:val="28"/>
              </w:rPr>
              <w:t>.</w:t>
            </w:r>
            <w:r w:rsidR="00585992" w:rsidRPr="00585992">
              <w:rPr>
                <w:rFonts w:ascii="Times New Roman" w:hAnsi="Times New Roman" w:cs="Times New Roman"/>
                <w:bCs/>
                <w:color w:val="auto"/>
                <w:sz w:val="28"/>
                <w:szCs w:val="28"/>
              </w:rPr>
              <w:t xml:space="preserve">, </w:t>
            </w:r>
            <w:r w:rsidR="00585992" w:rsidRPr="00585992">
              <w:rPr>
                <w:rFonts w:ascii="Times New Roman" w:eastAsia="Times New Roman" w:hAnsi="Times New Roman" w:cs="Times New Roman"/>
                <w:color w:val="auto"/>
                <w:sz w:val="28"/>
                <w:szCs w:val="28"/>
                <w:lang w:bidi="ar-SA"/>
              </w:rPr>
              <w:t xml:space="preserve"> инвесторов (АО «Полиметалл») 40,0 млн. руб</w:t>
            </w:r>
            <w:r w:rsidR="00585992" w:rsidRPr="00585992">
              <w:rPr>
                <w:rFonts w:ascii="Times New Roman" w:eastAsia="Times New Roman" w:hAnsi="Times New Roman" w:cs="Times New Roman"/>
                <w:color w:val="0000FF"/>
                <w:sz w:val="28"/>
                <w:szCs w:val="28"/>
                <w:lang w:bidi="ar-SA"/>
              </w:rPr>
              <w:t>.</w:t>
            </w:r>
          </w:p>
        </w:tc>
      </w:tr>
      <w:tr w:rsidR="00C81CCC" w:rsidRPr="00C81CCC" w14:paraId="7C2ED0CB" w14:textId="77777777" w:rsidTr="00284A7F">
        <w:tc>
          <w:tcPr>
            <w:tcW w:w="692" w:type="dxa"/>
            <w:vMerge/>
          </w:tcPr>
          <w:p w14:paraId="7835FDF1"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p>
        </w:tc>
        <w:tc>
          <w:tcPr>
            <w:tcW w:w="1968" w:type="dxa"/>
            <w:vMerge/>
          </w:tcPr>
          <w:p w14:paraId="4A5BFE83" w14:textId="77777777" w:rsidR="00C81CCC" w:rsidRPr="00C81CCC" w:rsidRDefault="00C81CCC" w:rsidP="00C81CCC">
            <w:pPr>
              <w:ind w:firstLine="708"/>
              <w:jc w:val="both"/>
              <w:rPr>
                <w:rFonts w:ascii="Times New Roman" w:hAnsi="Times New Roman" w:cs="Times New Roman"/>
                <w:sz w:val="28"/>
                <w:szCs w:val="28"/>
              </w:rPr>
            </w:pPr>
          </w:p>
        </w:tc>
        <w:tc>
          <w:tcPr>
            <w:tcW w:w="1039" w:type="dxa"/>
            <w:vMerge/>
          </w:tcPr>
          <w:p w14:paraId="463FBA16"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p>
        </w:tc>
        <w:tc>
          <w:tcPr>
            <w:tcW w:w="3780" w:type="dxa"/>
          </w:tcPr>
          <w:p w14:paraId="15D2B74F" w14:textId="317D598B"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 формирование </w:t>
            </w:r>
            <w:proofErr w:type="spellStart"/>
            <w:r w:rsidRPr="00C81CCC">
              <w:rPr>
                <w:rFonts w:ascii="Times New Roman" w:eastAsia="Times New Roman" w:hAnsi="Times New Roman" w:cs="Times New Roman"/>
                <w:color w:val="auto"/>
                <w:sz w:val="28"/>
                <w:szCs w:val="28"/>
                <w:lang w:eastAsia="en-US" w:bidi="ar-SA"/>
              </w:rPr>
              <w:t>благоприят</w:t>
            </w:r>
            <w:r w:rsidR="004F6B63">
              <w:rPr>
                <w:rFonts w:ascii="Times New Roman" w:eastAsia="Times New Roman" w:hAnsi="Times New Roman" w:cs="Times New Roman"/>
                <w:color w:val="auto"/>
                <w:sz w:val="28"/>
                <w:szCs w:val="28"/>
                <w:lang w:eastAsia="en-US" w:bidi="ar-SA"/>
              </w:rPr>
              <w:t>-</w:t>
            </w:r>
            <w:r w:rsidRPr="00C81CCC">
              <w:rPr>
                <w:rFonts w:ascii="Times New Roman" w:eastAsia="Times New Roman" w:hAnsi="Times New Roman" w:cs="Times New Roman"/>
                <w:color w:val="auto"/>
                <w:sz w:val="28"/>
                <w:szCs w:val="28"/>
                <w:lang w:eastAsia="en-US" w:bidi="ar-SA"/>
              </w:rPr>
              <w:t>ных</w:t>
            </w:r>
            <w:proofErr w:type="spellEnd"/>
            <w:r w:rsidRPr="00C81CCC">
              <w:rPr>
                <w:rFonts w:ascii="Times New Roman" w:eastAsia="Times New Roman" w:hAnsi="Times New Roman" w:cs="Times New Roman"/>
                <w:color w:val="auto"/>
                <w:sz w:val="28"/>
                <w:szCs w:val="28"/>
                <w:lang w:eastAsia="en-US" w:bidi="ar-SA"/>
              </w:rPr>
              <w:t xml:space="preserve"> условий для привлечения инвестиций, развитие инди</w:t>
            </w:r>
            <w:r w:rsidR="004F6B63">
              <w:rPr>
                <w:rFonts w:ascii="Times New Roman" w:eastAsia="Times New Roman" w:hAnsi="Times New Roman" w:cs="Times New Roman"/>
                <w:color w:val="auto"/>
                <w:sz w:val="28"/>
                <w:szCs w:val="28"/>
                <w:lang w:eastAsia="en-US" w:bidi="ar-SA"/>
              </w:rPr>
              <w:t>-</w:t>
            </w:r>
            <w:proofErr w:type="spellStart"/>
            <w:r w:rsidRPr="00C81CCC">
              <w:rPr>
                <w:rFonts w:ascii="Times New Roman" w:eastAsia="Times New Roman" w:hAnsi="Times New Roman" w:cs="Times New Roman"/>
                <w:color w:val="auto"/>
                <w:sz w:val="28"/>
                <w:szCs w:val="28"/>
                <w:lang w:eastAsia="en-US" w:bidi="ar-SA"/>
              </w:rPr>
              <w:t>видуального</w:t>
            </w:r>
            <w:proofErr w:type="spellEnd"/>
            <w:r w:rsidRPr="00C81CCC">
              <w:rPr>
                <w:rFonts w:ascii="Times New Roman" w:eastAsia="Times New Roman" w:hAnsi="Times New Roman" w:cs="Times New Roman"/>
                <w:color w:val="auto"/>
                <w:sz w:val="28"/>
                <w:szCs w:val="28"/>
                <w:lang w:eastAsia="en-US" w:bidi="ar-SA"/>
              </w:rPr>
              <w:t xml:space="preserve">, малого и среднего </w:t>
            </w:r>
            <w:proofErr w:type="gramStart"/>
            <w:r w:rsidRPr="00C81CCC">
              <w:rPr>
                <w:rFonts w:ascii="Times New Roman" w:eastAsia="Times New Roman" w:hAnsi="Times New Roman" w:cs="Times New Roman"/>
                <w:color w:val="auto"/>
                <w:sz w:val="28"/>
                <w:szCs w:val="28"/>
                <w:lang w:eastAsia="en-US" w:bidi="ar-SA"/>
              </w:rPr>
              <w:t>предприниматель</w:t>
            </w:r>
            <w:r w:rsidR="004F6B63">
              <w:rPr>
                <w:rFonts w:ascii="Times New Roman" w:eastAsia="Times New Roman" w:hAnsi="Times New Roman" w:cs="Times New Roman"/>
                <w:color w:val="auto"/>
                <w:sz w:val="28"/>
                <w:szCs w:val="28"/>
                <w:lang w:eastAsia="en-US" w:bidi="ar-SA"/>
              </w:rPr>
              <w:t>-</w:t>
            </w:r>
            <w:proofErr w:type="spellStart"/>
            <w:r w:rsidRPr="00C81CCC">
              <w:rPr>
                <w:rFonts w:ascii="Times New Roman" w:eastAsia="Times New Roman" w:hAnsi="Times New Roman" w:cs="Times New Roman"/>
                <w:color w:val="auto"/>
                <w:sz w:val="28"/>
                <w:szCs w:val="28"/>
                <w:lang w:eastAsia="en-US" w:bidi="ar-SA"/>
              </w:rPr>
              <w:t>ства</w:t>
            </w:r>
            <w:proofErr w:type="spellEnd"/>
            <w:proofErr w:type="gramEnd"/>
          </w:p>
        </w:tc>
        <w:tc>
          <w:tcPr>
            <w:tcW w:w="7371" w:type="dxa"/>
          </w:tcPr>
          <w:p w14:paraId="56FD3EE0" w14:textId="6363AC3A" w:rsidR="00C81CCC" w:rsidRPr="00C81CCC" w:rsidRDefault="00C81CCC" w:rsidP="004F6B63">
            <w:pPr>
              <w:autoSpaceDE w:val="0"/>
              <w:autoSpaceDN w:val="0"/>
              <w:adjustRightInd w:val="0"/>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По состоянию на 01.01.202</w:t>
            </w:r>
            <w:r w:rsidR="004F6B63" w:rsidRPr="004F6B63">
              <w:rPr>
                <w:rFonts w:ascii="Times New Roman" w:hAnsi="Times New Roman" w:cs="Times New Roman"/>
                <w:color w:val="auto"/>
                <w:sz w:val="28"/>
                <w:szCs w:val="28"/>
              </w:rPr>
              <w:t>5</w:t>
            </w:r>
            <w:r w:rsidRPr="00C81CCC">
              <w:rPr>
                <w:rFonts w:ascii="Times New Roman" w:hAnsi="Times New Roman" w:cs="Times New Roman"/>
                <w:color w:val="auto"/>
                <w:sz w:val="28"/>
                <w:szCs w:val="28"/>
              </w:rPr>
              <w:t xml:space="preserve"> года на площадке «Амурск» ТОР «Хабаровск» зарегистрировано </w:t>
            </w:r>
            <w:r w:rsidR="004F6B63" w:rsidRPr="004F6B63">
              <w:rPr>
                <w:rFonts w:ascii="Times New Roman" w:hAnsi="Times New Roman" w:cs="Times New Roman"/>
                <w:color w:val="auto"/>
                <w:sz w:val="28"/>
                <w:szCs w:val="28"/>
              </w:rPr>
              <w:t>6</w:t>
            </w:r>
            <w:r w:rsidRPr="00C81CCC">
              <w:rPr>
                <w:rFonts w:ascii="Times New Roman" w:hAnsi="Times New Roman" w:cs="Times New Roman"/>
                <w:color w:val="auto"/>
                <w:sz w:val="28"/>
                <w:szCs w:val="28"/>
              </w:rPr>
              <w:t xml:space="preserve"> инвестор</w:t>
            </w:r>
            <w:r w:rsidR="004F6B63" w:rsidRPr="004F6B63">
              <w:rPr>
                <w:rFonts w:ascii="Times New Roman" w:hAnsi="Times New Roman" w:cs="Times New Roman"/>
                <w:color w:val="auto"/>
                <w:sz w:val="28"/>
                <w:szCs w:val="28"/>
              </w:rPr>
              <w:t>ов</w:t>
            </w:r>
            <w:r w:rsidRPr="00C81CCC">
              <w:rPr>
                <w:rFonts w:ascii="Times New Roman" w:hAnsi="Times New Roman" w:cs="Times New Roman"/>
                <w:color w:val="auto"/>
                <w:sz w:val="28"/>
                <w:szCs w:val="28"/>
              </w:rPr>
              <w:t>-резидент</w:t>
            </w:r>
            <w:r w:rsidR="004F6B63" w:rsidRPr="004F6B63">
              <w:rPr>
                <w:rFonts w:ascii="Times New Roman" w:hAnsi="Times New Roman" w:cs="Times New Roman"/>
                <w:color w:val="auto"/>
                <w:sz w:val="28"/>
                <w:szCs w:val="28"/>
              </w:rPr>
              <w:t xml:space="preserve">ов </w:t>
            </w:r>
            <w:r w:rsidRPr="00C81CCC">
              <w:rPr>
                <w:rFonts w:ascii="Times New Roman" w:hAnsi="Times New Roman" w:cs="Times New Roman"/>
                <w:color w:val="auto"/>
                <w:sz w:val="28"/>
                <w:szCs w:val="28"/>
              </w:rPr>
              <w:t>– общества с ограниченной ответственностью:</w:t>
            </w:r>
          </w:p>
          <w:p w14:paraId="4C620957" w14:textId="77777777" w:rsidR="00C81CCC" w:rsidRPr="00C81CCC" w:rsidRDefault="00C81CCC" w:rsidP="00C81CCC">
            <w:pPr>
              <w:ind w:firstLine="709"/>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*«Амурская лесопромышленная компания»;</w:t>
            </w:r>
          </w:p>
          <w:p w14:paraId="680D3302" w14:textId="77777777" w:rsidR="00C81CCC" w:rsidRPr="00C81CCC" w:rsidRDefault="00C81CCC" w:rsidP="00C81CCC">
            <w:pPr>
              <w:ind w:firstLine="709"/>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*«Древесные гранулы»;</w:t>
            </w:r>
          </w:p>
          <w:p w14:paraId="5D6ABCD9" w14:textId="77777777" w:rsidR="00C81CCC" w:rsidRPr="00C81CCC" w:rsidRDefault="00C81CCC" w:rsidP="00C81CCC">
            <w:pPr>
              <w:ind w:firstLine="709"/>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*«Амурский гидрометаллургический комбинат»;</w:t>
            </w:r>
          </w:p>
          <w:p w14:paraId="62DBCAF7" w14:textId="4870D254" w:rsidR="00C81CCC" w:rsidRDefault="00C81CCC" w:rsidP="00C81CCC">
            <w:pPr>
              <w:ind w:firstLine="709"/>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w:t>
            </w:r>
            <w:proofErr w:type="spellStart"/>
            <w:r w:rsidRPr="00C81CCC">
              <w:rPr>
                <w:rFonts w:ascii="Times New Roman" w:hAnsi="Times New Roman" w:cs="Times New Roman"/>
                <w:color w:val="auto"/>
                <w:sz w:val="28"/>
                <w:szCs w:val="28"/>
              </w:rPr>
              <w:t>Дереводеталь</w:t>
            </w:r>
            <w:proofErr w:type="spellEnd"/>
            <w:r w:rsidRPr="00C81CCC">
              <w:rPr>
                <w:rFonts w:ascii="Times New Roman" w:hAnsi="Times New Roman" w:cs="Times New Roman"/>
                <w:color w:val="auto"/>
                <w:sz w:val="28"/>
                <w:szCs w:val="28"/>
              </w:rPr>
              <w:t>»</w:t>
            </w:r>
            <w:r w:rsidR="004F6B63">
              <w:rPr>
                <w:rFonts w:ascii="Times New Roman" w:hAnsi="Times New Roman" w:cs="Times New Roman"/>
                <w:color w:val="auto"/>
                <w:sz w:val="28"/>
                <w:szCs w:val="28"/>
              </w:rPr>
              <w:t>,</w:t>
            </w:r>
          </w:p>
          <w:p w14:paraId="15183567" w14:textId="4201A42D" w:rsidR="004F6B63" w:rsidRDefault="004F6B63" w:rsidP="00C81CCC">
            <w:pPr>
              <w:ind w:firstLine="709"/>
              <w:jc w:val="both"/>
              <w:rPr>
                <w:rFonts w:ascii="Times New Roman" w:eastAsia="Times New Roman" w:hAnsi="Times New Roman" w:cs="Times New Roman"/>
                <w:sz w:val="28"/>
                <w:szCs w:val="28"/>
                <w:lang w:bidi="ar-SA"/>
              </w:rPr>
            </w:pPr>
            <w:r>
              <w:rPr>
                <w:rFonts w:ascii="Times New Roman" w:hAnsi="Times New Roman" w:cs="Times New Roman"/>
                <w:color w:val="auto"/>
                <w:sz w:val="28"/>
                <w:szCs w:val="28"/>
              </w:rPr>
              <w:t xml:space="preserve">* </w:t>
            </w:r>
            <w:r w:rsidRPr="004F6B63">
              <w:rPr>
                <w:rFonts w:ascii="Times New Roman" w:eastAsia="Times New Roman" w:hAnsi="Times New Roman" w:cs="Times New Roman"/>
                <w:sz w:val="28"/>
                <w:szCs w:val="28"/>
                <w:lang w:bidi="ar-SA"/>
              </w:rPr>
              <w:t>«Амурский металлургический комбинат»</w:t>
            </w:r>
            <w:r>
              <w:rPr>
                <w:rFonts w:ascii="Times New Roman" w:eastAsia="Times New Roman" w:hAnsi="Times New Roman" w:cs="Times New Roman"/>
                <w:sz w:val="28"/>
                <w:szCs w:val="28"/>
                <w:lang w:bidi="ar-SA"/>
              </w:rPr>
              <w:t xml:space="preserve">, </w:t>
            </w:r>
          </w:p>
          <w:p w14:paraId="48EC0738" w14:textId="299D1616" w:rsidR="004F6B63" w:rsidRPr="004F6B63" w:rsidRDefault="004F6B63" w:rsidP="004F6B63">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 </w:t>
            </w:r>
            <w:r w:rsidRPr="004F6B63">
              <w:rPr>
                <w:rFonts w:ascii="Times New Roman" w:eastAsia="Times New Roman" w:hAnsi="Times New Roman" w:cs="Times New Roman"/>
                <w:color w:val="auto"/>
                <w:sz w:val="28"/>
                <w:szCs w:val="28"/>
                <w:lang w:bidi="ar-SA"/>
              </w:rPr>
              <w:t>«РФП Инженерная древесина».</w:t>
            </w:r>
          </w:p>
          <w:p w14:paraId="2506426B" w14:textId="58F860F4" w:rsidR="00C81CCC" w:rsidRPr="00C81CCC" w:rsidRDefault="00C81CCC" w:rsidP="00C81CCC">
            <w:pPr>
              <w:ind w:firstLine="709"/>
              <w:jc w:val="both"/>
              <w:rPr>
                <w:rFonts w:ascii="Times New Roman" w:hAnsi="Times New Roman" w:cs="Times New Roman"/>
                <w:color w:val="FF0000"/>
                <w:sz w:val="28"/>
                <w:szCs w:val="28"/>
              </w:rPr>
            </w:pPr>
            <w:r w:rsidRPr="00C81CCC">
              <w:rPr>
                <w:rFonts w:ascii="Times New Roman" w:hAnsi="Times New Roman" w:cs="Times New Roman"/>
                <w:color w:val="auto"/>
                <w:sz w:val="28"/>
                <w:szCs w:val="28"/>
              </w:rPr>
              <w:t>Для привлечения инвесторов на сайте администрации города размещен Инвестиционный паспорт городского поселения «Город Амурск» и перечень инвестиционных площадок по состоянию на 01.01.202</w:t>
            </w:r>
            <w:r w:rsidR="004F6B63" w:rsidRPr="004F6B63">
              <w:rPr>
                <w:rFonts w:ascii="Times New Roman" w:hAnsi="Times New Roman" w:cs="Times New Roman"/>
                <w:color w:val="auto"/>
                <w:sz w:val="28"/>
                <w:szCs w:val="28"/>
              </w:rPr>
              <w:t>5</w:t>
            </w:r>
          </w:p>
        </w:tc>
      </w:tr>
      <w:tr w:rsidR="00C81CCC" w:rsidRPr="00C81CCC" w14:paraId="2705F4D5" w14:textId="77777777" w:rsidTr="00284A7F">
        <w:tc>
          <w:tcPr>
            <w:tcW w:w="692" w:type="dxa"/>
            <w:vMerge/>
          </w:tcPr>
          <w:p w14:paraId="2B0CF85A"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p>
        </w:tc>
        <w:tc>
          <w:tcPr>
            <w:tcW w:w="1968" w:type="dxa"/>
            <w:vMerge/>
          </w:tcPr>
          <w:p w14:paraId="2BA0713C" w14:textId="77777777" w:rsidR="00C81CCC" w:rsidRPr="00C81CCC" w:rsidRDefault="00C81CCC" w:rsidP="00C81CCC">
            <w:pPr>
              <w:ind w:firstLine="708"/>
              <w:jc w:val="both"/>
              <w:rPr>
                <w:rFonts w:ascii="Times New Roman" w:hAnsi="Times New Roman" w:cs="Times New Roman"/>
                <w:sz w:val="28"/>
                <w:szCs w:val="28"/>
              </w:rPr>
            </w:pPr>
          </w:p>
        </w:tc>
        <w:tc>
          <w:tcPr>
            <w:tcW w:w="1039" w:type="dxa"/>
            <w:vMerge/>
          </w:tcPr>
          <w:p w14:paraId="4524CAC9"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p>
        </w:tc>
        <w:tc>
          <w:tcPr>
            <w:tcW w:w="3780" w:type="dxa"/>
          </w:tcPr>
          <w:p w14:paraId="2F845F81" w14:textId="3864276A" w:rsidR="00C81CCC" w:rsidRPr="00C81CCC" w:rsidRDefault="00C81CCC" w:rsidP="00C81CCC">
            <w:pPr>
              <w:contextualSpacing/>
              <w:jc w:val="both"/>
              <w:rPr>
                <w:rFonts w:ascii="Times New Roman" w:hAnsi="Times New Roman" w:cs="Times New Roman"/>
                <w:sz w:val="28"/>
                <w:szCs w:val="28"/>
              </w:rPr>
            </w:pPr>
            <w:r w:rsidRPr="00C81CCC">
              <w:rPr>
                <w:rFonts w:ascii="Times New Roman" w:hAnsi="Times New Roman" w:cs="Times New Roman"/>
                <w:sz w:val="28"/>
                <w:szCs w:val="28"/>
              </w:rPr>
              <w:t>– создание условий для хозяйствующих объектов города в условиях распространения внешнего санкционного давления</w:t>
            </w:r>
          </w:p>
        </w:tc>
        <w:tc>
          <w:tcPr>
            <w:tcW w:w="7371" w:type="dxa"/>
          </w:tcPr>
          <w:p w14:paraId="0450B394" w14:textId="2EBBBC78" w:rsidR="00C81CCC" w:rsidRPr="00C81CCC" w:rsidRDefault="00C81CCC" w:rsidP="00C81CCC">
            <w:pPr>
              <w:widowControl/>
              <w:jc w:val="both"/>
              <w:rPr>
                <w:rFonts w:ascii="Times New Roman" w:eastAsia="Times New Roman" w:hAnsi="Times New Roman" w:cs="Times New Roman"/>
                <w:color w:val="FF0000"/>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В городе Амурске созданы условия для хозяйствующих объектов в условиях внешнего санкционного давления. </w:t>
            </w:r>
            <w:r w:rsidR="004F6B63" w:rsidRPr="004F6B63">
              <w:rPr>
                <w:rFonts w:ascii="Times New Roman" w:eastAsia="Times New Roman" w:hAnsi="Times New Roman" w:cs="Times New Roman"/>
                <w:color w:val="auto"/>
                <w:sz w:val="28"/>
                <w:szCs w:val="28"/>
                <w:lang w:eastAsia="en-US" w:bidi="ar-SA"/>
              </w:rPr>
              <w:t>Стабильно</w:t>
            </w:r>
            <w:r w:rsidRPr="00C81CCC">
              <w:rPr>
                <w:rFonts w:ascii="Times New Roman" w:eastAsia="Times New Roman" w:hAnsi="Times New Roman" w:cs="Times New Roman"/>
                <w:color w:val="auto"/>
                <w:sz w:val="28"/>
                <w:szCs w:val="28"/>
                <w:lang w:eastAsia="en-US" w:bidi="ar-SA"/>
              </w:rPr>
              <w:t xml:space="preserve"> функционируют объекты коммунального хозяйства и социальные объекты.</w:t>
            </w:r>
          </w:p>
        </w:tc>
      </w:tr>
      <w:tr w:rsidR="00C81CCC" w:rsidRPr="00C81CCC" w14:paraId="1DED3040" w14:textId="77777777" w:rsidTr="00284A7F">
        <w:tc>
          <w:tcPr>
            <w:tcW w:w="692" w:type="dxa"/>
            <w:vMerge/>
          </w:tcPr>
          <w:p w14:paraId="2A8E4E78"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p>
        </w:tc>
        <w:tc>
          <w:tcPr>
            <w:tcW w:w="1968" w:type="dxa"/>
            <w:vMerge/>
          </w:tcPr>
          <w:p w14:paraId="30652930" w14:textId="77777777" w:rsidR="00C81CCC" w:rsidRPr="00C81CCC" w:rsidRDefault="00C81CCC" w:rsidP="00C81CCC">
            <w:pPr>
              <w:ind w:firstLine="708"/>
              <w:jc w:val="both"/>
              <w:rPr>
                <w:rFonts w:ascii="Times New Roman" w:hAnsi="Times New Roman" w:cs="Times New Roman"/>
                <w:sz w:val="28"/>
                <w:szCs w:val="28"/>
              </w:rPr>
            </w:pPr>
          </w:p>
        </w:tc>
        <w:tc>
          <w:tcPr>
            <w:tcW w:w="1039" w:type="dxa"/>
            <w:vMerge/>
          </w:tcPr>
          <w:p w14:paraId="33E9D6E0" w14:textId="77777777" w:rsidR="00C81CCC" w:rsidRPr="00C81CCC" w:rsidRDefault="00C81CCC" w:rsidP="00C81CCC">
            <w:pPr>
              <w:widowControl/>
              <w:jc w:val="center"/>
              <w:rPr>
                <w:rFonts w:ascii="Times New Roman" w:eastAsia="Times New Roman" w:hAnsi="Times New Roman" w:cs="Times New Roman"/>
                <w:color w:val="auto"/>
                <w:sz w:val="28"/>
                <w:szCs w:val="28"/>
                <w:lang w:eastAsia="en-US" w:bidi="ar-SA"/>
              </w:rPr>
            </w:pPr>
          </w:p>
        </w:tc>
        <w:tc>
          <w:tcPr>
            <w:tcW w:w="3780" w:type="dxa"/>
          </w:tcPr>
          <w:p w14:paraId="2CE5314F" w14:textId="77777777" w:rsidR="00C81CCC" w:rsidRPr="00C81CCC" w:rsidRDefault="00C81CCC" w:rsidP="00C81CCC">
            <w:pPr>
              <w:jc w:val="both"/>
              <w:rPr>
                <w:rFonts w:ascii="Times New Roman" w:hAnsi="Times New Roman" w:cs="Times New Roman"/>
                <w:sz w:val="28"/>
                <w:szCs w:val="28"/>
              </w:rPr>
            </w:pPr>
            <w:r w:rsidRPr="00C81CCC">
              <w:rPr>
                <w:rFonts w:ascii="Times New Roman" w:hAnsi="Times New Roman" w:cs="Times New Roman"/>
                <w:sz w:val="28"/>
                <w:szCs w:val="28"/>
              </w:rPr>
              <w:t>– повышение эффективности муниципального управления</w:t>
            </w:r>
          </w:p>
        </w:tc>
        <w:tc>
          <w:tcPr>
            <w:tcW w:w="7371" w:type="dxa"/>
          </w:tcPr>
          <w:p w14:paraId="6FA166AF" w14:textId="1B47392F" w:rsidR="00C81CCC" w:rsidRPr="00C81CCC" w:rsidRDefault="00C81CCC" w:rsidP="00C81CCC">
            <w:pPr>
              <w:widowControl/>
              <w:jc w:val="both"/>
              <w:rPr>
                <w:rFonts w:ascii="Times New Roman" w:eastAsia="Times New Roman" w:hAnsi="Times New Roman" w:cs="Times New Roman"/>
                <w:color w:val="FF0000"/>
                <w:sz w:val="28"/>
                <w:szCs w:val="28"/>
                <w:lang w:eastAsia="en-US" w:bidi="ar-SA"/>
              </w:rPr>
            </w:pPr>
            <w:r w:rsidRPr="004C62BE">
              <w:rPr>
                <w:rFonts w:ascii="Times New Roman" w:eastAsia="Times New Roman" w:hAnsi="Times New Roman" w:cs="Times New Roman"/>
                <w:color w:val="auto"/>
                <w:sz w:val="28"/>
                <w:szCs w:val="28"/>
                <w:lang w:eastAsia="en-US" w:bidi="ar-SA"/>
              </w:rPr>
              <w:t>В соответствии с постановлением администрации Амурского муниципального района от 20.07.2016 № 472 «</w:t>
            </w:r>
            <w:r w:rsidRPr="004C62BE">
              <w:rPr>
                <w:rFonts w:ascii="Times New Roman" w:eastAsia="Times New Roman" w:hAnsi="Times New Roman" w:cs="Times New Roman"/>
                <w:color w:val="auto"/>
                <w:spacing w:val="-6"/>
                <w:sz w:val="28"/>
                <w:szCs w:val="28"/>
                <w:lang w:eastAsia="en-US" w:bidi="ar-SA"/>
              </w:rPr>
              <w:t>О прове</w:t>
            </w:r>
            <w:r w:rsidRPr="004C62BE">
              <w:rPr>
                <w:rFonts w:ascii="Times New Roman" w:eastAsia="Times New Roman" w:hAnsi="Times New Roman" w:cs="Times New Roman"/>
                <w:color w:val="auto"/>
                <w:sz w:val="28"/>
                <w:szCs w:val="28"/>
                <w:lang w:eastAsia="en-US" w:bidi="ar-SA"/>
              </w:rPr>
              <w:t>дении оценки эффективности деятельности органов местного самоуправления поселений, входящих в состав Амурского муниципального района Хабаровского края» (в редакции постановления от 31.05.2023 № 358) администрацией городского поселения «Город Амурск» все показатели за 202</w:t>
            </w:r>
            <w:r w:rsidR="004C62BE">
              <w:rPr>
                <w:rFonts w:ascii="Times New Roman" w:eastAsia="Times New Roman" w:hAnsi="Times New Roman" w:cs="Times New Roman"/>
                <w:color w:val="auto"/>
                <w:sz w:val="28"/>
                <w:szCs w:val="28"/>
                <w:lang w:eastAsia="en-US" w:bidi="ar-SA"/>
              </w:rPr>
              <w:t>3</w:t>
            </w:r>
            <w:r w:rsidRPr="004C62BE">
              <w:rPr>
                <w:rFonts w:ascii="Times New Roman" w:eastAsia="Times New Roman" w:hAnsi="Times New Roman" w:cs="Times New Roman"/>
                <w:color w:val="auto"/>
                <w:sz w:val="28"/>
                <w:szCs w:val="28"/>
                <w:lang w:eastAsia="en-US" w:bidi="ar-SA"/>
              </w:rPr>
              <w:t xml:space="preserve"> год выполнены.</w:t>
            </w:r>
          </w:p>
        </w:tc>
      </w:tr>
      <w:tr w:rsidR="00C81CCC" w:rsidRPr="00C81CCC" w14:paraId="11A64D2A" w14:textId="77777777" w:rsidTr="00284A7F">
        <w:tc>
          <w:tcPr>
            <w:tcW w:w="692" w:type="dxa"/>
            <w:vMerge w:val="restart"/>
          </w:tcPr>
          <w:p w14:paraId="2F60D7A6"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lastRenderedPageBreak/>
              <w:t>2.</w:t>
            </w:r>
          </w:p>
        </w:tc>
        <w:tc>
          <w:tcPr>
            <w:tcW w:w="1968" w:type="dxa"/>
            <w:vMerge w:val="restart"/>
          </w:tcPr>
          <w:p w14:paraId="313DD153" w14:textId="77777777" w:rsidR="00C81CCC" w:rsidRPr="00C81CCC" w:rsidRDefault="00C81CCC" w:rsidP="00C81CCC">
            <w:pPr>
              <w:jc w:val="both"/>
              <w:rPr>
                <w:rFonts w:ascii="Times New Roman" w:hAnsi="Times New Roman" w:cs="Times New Roman"/>
                <w:sz w:val="28"/>
                <w:szCs w:val="28"/>
              </w:rPr>
            </w:pPr>
            <w:r w:rsidRPr="00C81CCC">
              <w:rPr>
                <w:rFonts w:ascii="Times New Roman" w:hAnsi="Times New Roman" w:cs="Times New Roman"/>
                <w:sz w:val="28"/>
                <w:szCs w:val="28"/>
              </w:rPr>
              <w:t>2. Заместителю главы администрации по жилищно-коммунальному хозяйству и транспорту Колесникову Р.В., заместителю главы администрации по социальным вопросам Захаровой Е.Н., руководителям структурных подразделений администрации городского поселения</w:t>
            </w:r>
          </w:p>
        </w:tc>
        <w:tc>
          <w:tcPr>
            <w:tcW w:w="1039" w:type="dxa"/>
          </w:tcPr>
          <w:p w14:paraId="2B9424B6"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2.1.</w:t>
            </w:r>
          </w:p>
        </w:tc>
        <w:tc>
          <w:tcPr>
            <w:tcW w:w="3780" w:type="dxa"/>
          </w:tcPr>
          <w:p w14:paraId="6D511F80" w14:textId="7548A6D0"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Принять к сведению итоги социально-экономического развития городского поселения «Город Амурск» в 202</w:t>
            </w:r>
            <w:r w:rsidR="00733360">
              <w:rPr>
                <w:rFonts w:ascii="Times New Roman" w:eastAsia="Times New Roman" w:hAnsi="Times New Roman" w:cs="Times New Roman"/>
                <w:color w:val="auto"/>
                <w:sz w:val="28"/>
                <w:szCs w:val="28"/>
                <w:lang w:eastAsia="en-US" w:bidi="ar-SA"/>
              </w:rPr>
              <w:t>3</w:t>
            </w:r>
            <w:r w:rsidRPr="00C81CCC">
              <w:rPr>
                <w:rFonts w:ascii="Times New Roman" w:eastAsia="Times New Roman" w:hAnsi="Times New Roman" w:cs="Times New Roman"/>
                <w:color w:val="auto"/>
                <w:sz w:val="28"/>
                <w:szCs w:val="28"/>
                <w:lang w:eastAsia="en-US" w:bidi="ar-SA"/>
              </w:rPr>
              <w:t xml:space="preserve"> году</w:t>
            </w:r>
          </w:p>
        </w:tc>
        <w:tc>
          <w:tcPr>
            <w:tcW w:w="7371" w:type="dxa"/>
          </w:tcPr>
          <w:p w14:paraId="5C3252FB" w14:textId="77777777" w:rsidR="00C81CCC" w:rsidRPr="00C81CCC" w:rsidRDefault="00C81CCC" w:rsidP="00C81CCC">
            <w:pPr>
              <w:widowControl/>
              <w:jc w:val="both"/>
              <w:rPr>
                <w:rFonts w:ascii="Times New Roman" w:eastAsia="Times New Roman" w:hAnsi="Times New Roman" w:cs="Times New Roman"/>
                <w:color w:val="FF0000"/>
                <w:sz w:val="28"/>
                <w:szCs w:val="28"/>
                <w:lang w:eastAsia="en-US" w:bidi="ar-SA"/>
              </w:rPr>
            </w:pPr>
            <w:r w:rsidRPr="00C81CCC">
              <w:rPr>
                <w:rFonts w:ascii="Times New Roman" w:eastAsia="Times New Roman" w:hAnsi="Times New Roman" w:cs="Times New Roman"/>
                <w:color w:val="auto"/>
                <w:sz w:val="28"/>
                <w:szCs w:val="28"/>
                <w:lang w:eastAsia="en-US" w:bidi="ar-SA"/>
              </w:rPr>
              <w:t>Исполнено</w:t>
            </w:r>
          </w:p>
        </w:tc>
      </w:tr>
      <w:tr w:rsidR="00C81CCC" w:rsidRPr="00C81CCC" w14:paraId="19C6C95E" w14:textId="77777777" w:rsidTr="00284A7F">
        <w:tc>
          <w:tcPr>
            <w:tcW w:w="692" w:type="dxa"/>
            <w:vMerge/>
          </w:tcPr>
          <w:p w14:paraId="33EAFFE7"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vMerge/>
          </w:tcPr>
          <w:p w14:paraId="59680ADF"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0775F192"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2.2.</w:t>
            </w:r>
          </w:p>
        </w:tc>
        <w:tc>
          <w:tcPr>
            <w:tcW w:w="3780" w:type="dxa"/>
          </w:tcPr>
          <w:p w14:paraId="52C1185F" w14:textId="6575B075" w:rsidR="00C81CCC" w:rsidRPr="00C81CCC" w:rsidRDefault="00C81CCC" w:rsidP="00C81CCC">
            <w:pPr>
              <w:jc w:val="both"/>
              <w:rPr>
                <w:rFonts w:ascii="Times New Roman" w:hAnsi="Times New Roman" w:cs="Times New Roman"/>
                <w:sz w:val="28"/>
                <w:szCs w:val="28"/>
              </w:rPr>
            </w:pPr>
            <w:r w:rsidRPr="00C81CCC">
              <w:rPr>
                <w:rFonts w:ascii="Times New Roman" w:hAnsi="Times New Roman" w:cs="Times New Roman"/>
                <w:sz w:val="28"/>
                <w:szCs w:val="28"/>
              </w:rPr>
              <w:t>Обеспечить выполнение мероприятий и достижение параметров индикаторов муниципальных программ, приходящихся на 202</w:t>
            </w:r>
            <w:r w:rsidR="00733360">
              <w:rPr>
                <w:rFonts w:ascii="Times New Roman" w:hAnsi="Times New Roman" w:cs="Times New Roman"/>
                <w:sz w:val="28"/>
                <w:szCs w:val="28"/>
              </w:rPr>
              <w:t>4</w:t>
            </w:r>
            <w:r w:rsidRPr="00C81CCC">
              <w:rPr>
                <w:rFonts w:ascii="Times New Roman" w:hAnsi="Times New Roman" w:cs="Times New Roman"/>
                <w:sz w:val="28"/>
                <w:szCs w:val="28"/>
              </w:rPr>
              <w:t xml:space="preserve"> год, согласно Приложению №</w:t>
            </w:r>
            <w:r w:rsidR="00733360">
              <w:rPr>
                <w:rFonts w:ascii="Times New Roman" w:hAnsi="Times New Roman" w:cs="Times New Roman"/>
                <w:sz w:val="28"/>
                <w:szCs w:val="28"/>
              </w:rPr>
              <w:t xml:space="preserve"> </w:t>
            </w:r>
            <w:r w:rsidRPr="00C81CCC">
              <w:rPr>
                <w:rFonts w:ascii="Times New Roman" w:hAnsi="Times New Roman" w:cs="Times New Roman"/>
                <w:sz w:val="28"/>
                <w:szCs w:val="28"/>
              </w:rPr>
              <w:t>1 к постановлению</w:t>
            </w:r>
          </w:p>
        </w:tc>
        <w:tc>
          <w:tcPr>
            <w:tcW w:w="7371" w:type="dxa"/>
          </w:tcPr>
          <w:p w14:paraId="7B6372CE" w14:textId="3CB72B02" w:rsidR="000E27AB" w:rsidRPr="000E27AB" w:rsidRDefault="000E27AB" w:rsidP="00C81CCC">
            <w:pPr>
              <w:jc w:val="both"/>
              <w:rPr>
                <w:rFonts w:ascii="Times New Roman" w:hAnsi="Times New Roman" w:cs="Times New Roman"/>
                <w:color w:val="FF0000"/>
                <w:sz w:val="28"/>
                <w:szCs w:val="28"/>
              </w:rPr>
            </w:pPr>
            <w:r w:rsidRPr="000E27AB">
              <w:rPr>
                <w:rFonts w:ascii="Times New Roman" w:hAnsi="Times New Roman" w:cs="Times New Roman"/>
                <w:color w:val="333333"/>
                <w:sz w:val="28"/>
                <w:szCs w:val="28"/>
                <w:shd w:val="clear" w:color="auto" w:fill="FFFFFF"/>
              </w:rPr>
              <w:t>В 2024 году на реализацию мероприятий 34 муниципальных программ направлено 489,7 млн.. рублей, в т.ч. из местного бюджета -215,6 млн. рублей, из краевого бюджета – 63,7 млн. рублей, из федерального бюджета – 210,4 млн. рублей.</w:t>
            </w:r>
          </w:p>
          <w:p w14:paraId="6D23DADA" w14:textId="0863E561" w:rsidR="00C81CCC" w:rsidRPr="00C81CCC" w:rsidRDefault="00C81CCC" w:rsidP="00C81CCC">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Мероприятия муниципальных программ выполнены, все программы эффективны.</w:t>
            </w:r>
          </w:p>
          <w:p w14:paraId="138FCA72" w14:textId="4CFF5BB8" w:rsidR="00C81CCC" w:rsidRPr="004C62BE" w:rsidRDefault="004C62BE" w:rsidP="00C81CCC">
            <w:pPr>
              <w:jc w:val="both"/>
              <w:rPr>
                <w:rFonts w:ascii="Times New Roman" w:hAnsi="Times New Roman" w:cs="Times New Roman"/>
                <w:color w:val="auto"/>
                <w:sz w:val="28"/>
                <w:szCs w:val="28"/>
              </w:rPr>
            </w:pPr>
            <w:r w:rsidRPr="004C62BE">
              <w:rPr>
                <w:rFonts w:ascii="Times New Roman" w:hAnsi="Times New Roman" w:cs="Times New Roman"/>
                <w:color w:val="auto"/>
                <w:sz w:val="28"/>
                <w:szCs w:val="28"/>
              </w:rPr>
              <w:t>Финансирования не было по 2-м муниципальным программам: Муниципальная программа «Чистая вода» на территории городского поселения «Город Амурск» на 2012-2025 годы и Муниципальная программа "Комплексное освоение территории для развития малоэтажного строительства в городе Амурск" на 2021-2026 годы</w:t>
            </w:r>
          </w:p>
          <w:p w14:paraId="0E562499" w14:textId="77777777" w:rsidR="00C81CCC" w:rsidRPr="00C81CCC" w:rsidRDefault="00C81CCC" w:rsidP="00C81CCC">
            <w:pPr>
              <w:jc w:val="both"/>
              <w:rPr>
                <w:rFonts w:ascii="Times New Roman" w:hAnsi="Times New Roman" w:cs="Times New Roman"/>
                <w:color w:val="FF0000"/>
                <w:sz w:val="28"/>
                <w:szCs w:val="28"/>
              </w:rPr>
            </w:pPr>
          </w:p>
        </w:tc>
      </w:tr>
      <w:tr w:rsidR="00C81CCC" w:rsidRPr="00C81CCC" w14:paraId="597E80C4" w14:textId="77777777" w:rsidTr="00284A7F">
        <w:tc>
          <w:tcPr>
            <w:tcW w:w="692" w:type="dxa"/>
          </w:tcPr>
          <w:p w14:paraId="7A27CF12"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643FE105"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01A863D9"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2.3.</w:t>
            </w:r>
          </w:p>
        </w:tc>
        <w:tc>
          <w:tcPr>
            <w:tcW w:w="3780" w:type="dxa"/>
          </w:tcPr>
          <w:p w14:paraId="340B25F1" w14:textId="351799D8" w:rsidR="00C81CCC" w:rsidRPr="00C81CCC" w:rsidRDefault="00C81CCC" w:rsidP="00C81CCC">
            <w:pPr>
              <w:widowControl/>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Обеспечить выполнение показателей достижения целей социально-экономического развития городского поселения «Город Амурск» на 202</w:t>
            </w:r>
            <w:r w:rsidR="00733360">
              <w:rPr>
                <w:rFonts w:ascii="Times New Roman" w:eastAsia="Times New Roman" w:hAnsi="Times New Roman" w:cs="Times New Roman"/>
                <w:color w:val="auto"/>
                <w:sz w:val="28"/>
                <w:szCs w:val="28"/>
                <w:lang w:bidi="ar-SA"/>
              </w:rPr>
              <w:t>4</w:t>
            </w:r>
            <w:r w:rsidRPr="00C81CCC">
              <w:rPr>
                <w:rFonts w:ascii="Times New Roman" w:eastAsia="Times New Roman" w:hAnsi="Times New Roman" w:cs="Times New Roman"/>
                <w:color w:val="auto"/>
                <w:sz w:val="28"/>
                <w:szCs w:val="28"/>
                <w:lang w:bidi="ar-SA"/>
              </w:rPr>
              <w:t xml:space="preserve"> год при реализации Стратегии социально-экономического развития городского поселения «Город Амурск» на период до 2030 года согласно Приложению №</w:t>
            </w:r>
            <w:r w:rsidR="00733360">
              <w:rPr>
                <w:rFonts w:ascii="Times New Roman" w:eastAsia="Times New Roman" w:hAnsi="Times New Roman" w:cs="Times New Roman"/>
                <w:color w:val="auto"/>
                <w:sz w:val="28"/>
                <w:szCs w:val="28"/>
                <w:lang w:bidi="ar-SA"/>
              </w:rPr>
              <w:t xml:space="preserve"> </w:t>
            </w:r>
            <w:r w:rsidRPr="00C81CCC">
              <w:rPr>
                <w:rFonts w:ascii="Times New Roman" w:eastAsia="Times New Roman" w:hAnsi="Times New Roman" w:cs="Times New Roman"/>
                <w:color w:val="auto"/>
                <w:sz w:val="28"/>
                <w:szCs w:val="28"/>
                <w:lang w:bidi="ar-SA"/>
              </w:rPr>
              <w:t>2 к постановлению</w:t>
            </w:r>
          </w:p>
        </w:tc>
        <w:tc>
          <w:tcPr>
            <w:tcW w:w="7371" w:type="dxa"/>
          </w:tcPr>
          <w:p w14:paraId="2ABB6B8A" w14:textId="76B62677" w:rsidR="00C81CCC" w:rsidRPr="000A0BDA" w:rsidRDefault="00C81CCC" w:rsidP="00C81CCC">
            <w:pPr>
              <w:jc w:val="both"/>
              <w:rPr>
                <w:rFonts w:ascii="Times New Roman" w:hAnsi="Times New Roman" w:cs="Times New Roman"/>
                <w:color w:val="auto"/>
                <w:sz w:val="28"/>
                <w:szCs w:val="28"/>
              </w:rPr>
            </w:pPr>
            <w:r w:rsidRPr="000A0BDA">
              <w:rPr>
                <w:rFonts w:ascii="Times New Roman" w:hAnsi="Times New Roman" w:cs="Times New Roman"/>
                <w:color w:val="auto"/>
                <w:sz w:val="28"/>
                <w:szCs w:val="28"/>
              </w:rPr>
              <w:t>Из 12 показателей социально-экономического развития города на 202</w:t>
            </w:r>
            <w:r w:rsidR="000E27AB" w:rsidRPr="000A0BDA">
              <w:rPr>
                <w:rFonts w:ascii="Times New Roman" w:hAnsi="Times New Roman" w:cs="Times New Roman"/>
                <w:color w:val="auto"/>
                <w:sz w:val="28"/>
                <w:szCs w:val="28"/>
              </w:rPr>
              <w:t>4</w:t>
            </w:r>
            <w:r w:rsidRPr="000A0BDA">
              <w:rPr>
                <w:rFonts w:ascii="Times New Roman" w:hAnsi="Times New Roman" w:cs="Times New Roman"/>
                <w:color w:val="auto"/>
                <w:sz w:val="28"/>
                <w:szCs w:val="28"/>
              </w:rPr>
              <w:t xml:space="preserve"> год, установленных постановлением, не достигнуто 2:</w:t>
            </w:r>
          </w:p>
          <w:p w14:paraId="73195C11" w14:textId="198D30F5" w:rsidR="00C81CCC" w:rsidRPr="000A0BDA" w:rsidRDefault="00C81CCC" w:rsidP="00C81CCC">
            <w:pPr>
              <w:jc w:val="both"/>
              <w:rPr>
                <w:rFonts w:ascii="Times New Roman" w:hAnsi="Times New Roman" w:cs="Times New Roman"/>
                <w:color w:val="auto"/>
                <w:sz w:val="28"/>
                <w:szCs w:val="28"/>
              </w:rPr>
            </w:pPr>
            <w:r w:rsidRPr="000A0BDA">
              <w:rPr>
                <w:rFonts w:ascii="Times New Roman" w:hAnsi="Times New Roman" w:cs="Times New Roman"/>
                <w:color w:val="auto"/>
                <w:sz w:val="28"/>
                <w:szCs w:val="28"/>
              </w:rPr>
              <w:t xml:space="preserve">         - численность населения (план 38400 чел. – факт - </w:t>
            </w:r>
            <w:proofErr w:type="gramStart"/>
            <w:r w:rsidR="000A0BDA" w:rsidRPr="000A0BDA">
              <w:rPr>
                <w:rFonts w:ascii="Times New Roman" w:hAnsi="Times New Roman" w:cs="Times New Roman"/>
                <w:color w:val="auto"/>
                <w:sz w:val="28"/>
                <w:szCs w:val="28"/>
              </w:rPr>
              <w:t xml:space="preserve">37524 </w:t>
            </w:r>
            <w:r w:rsidRPr="000A0BDA">
              <w:rPr>
                <w:rFonts w:ascii="Times New Roman" w:hAnsi="Times New Roman" w:cs="Times New Roman"/>
                <w:color w:val="auto"/>
                <w:sz w:val="28"/>
                <w:szCs w:val="28"/>
              </w:rPr>
              <w:t xml:space="preserve"> чел.</w:t>
            </w:r>
            <w:proofErr w:type="gramEnd"/>
            <w:r w:rsidRPr="000A0BDA">
              <w:rPr>
                <w:rFonts w:ascii="Times New Roman" w:hAnsi="Times New Roman" w:cs="Times New Roman"/>
                <w:color w:val="auto"/>
                <w:sz w:val="28"/>
                <w:szCs w:val="28"/>
              </w:rPr>
              <w:t>)</w:t>
            </w:r>
          </w:p>
          <w:p w14:paraId="2EEDF2F2" w14:textId="3B7BB469" w:rsidR="00C81CCC" w:rsidRPr="000A0BDA" w:rsidRDefault="00C81CCC" w:rsidP="00C81CCC">
            <w:pPr>
              <w:jc w:val="both"/>
              <w:rPr>
                <w:rFonts w:ascii="Times New Roman" w:hAnsi="Times New Roman" w:cs="Times New Roman"/>
                <w:color w:val="auto"/>
                <w:sz w:val="28"/>
                <w:szCs w:val="28"/>
              </w:rPr>
            </w:pPr>
            <w:r w:rsidRPr="000A0BDA">
              <w:rPr>
                <w:rFonts w:ascii="Times New Roman" w:hAnsi="Times New Roman" w:cs="Times New Roman"/>
                <w:color w:val="auto"/>
                <w:sz w:val="28"/>
                <w:szCs w:val="28"/>
              </w:rPr>
              <w:t xml:space="preserve">          - миграционный прирост населения (план +100 чел. – факт - </w:t>
            </w:r>
            <w:r w:rsidR="000A0BDA" w:rsidRPr="000A0BDA">
              <w:rPr>
                <w:rFonts w:ascii="Times New Roman" w:hAnsi="Times New Roman" w:cs="Times New Roman"/>
                <w:color w:val="auto"/>
                <w:sz w:val="28"/>
                <w:szCs w:val="28"/>
              </w:rPr>
              <w:t xml:space="preserve">    </w:t>
            </w:r>
            <w:r w:rsidRPr="000A0BDA">
              <w:rPr>
                <w:rFonts w:ascii="Times New Roman" w:hAnsi="Times New Roman" w:cs="Times New Roman"/>
                <w:color w:val="auto"/>
                <w:sz w:val="28"/>
                <w:szCs w:val="28"/>
              </w:rPr>
              <w:t>чел.)</w:t>
            </w:r>
          </w:p>
          <w:p w14:paraId="5C1083E2" w14:textId="5BF0CD78" w:rsidR="000A0BDA" w:rsidRPr="000A0BDA" w:rsidRDefault="000A0BDA" w:rsidP="000A0BDA">
            <w:pPr>
              <w:ind w:firstLine="708"/>
              <w:jc w:val="both"/>
              <w:rPr>
                <w:rFonts w:ascii="Times New Roman" w:hAnsi="Times New Roman" w:cs="Times New Roman"/>
                <w:color w:val="auto"/>
                <w:sz w:val="28"/>
                <w:szCs w:val="28"/>
              </w:rPr>
            </w:pPr>
            <w:r w:rsidRPr="000A0BDA">
              <w:rPr>
                <w:rFonts w:ascii="Times New Roman" w:hAnsi="Times New Roman" w:cs="Times New Roman"/>
                <w:color w:val="auto"/>
                <w:sz w:val="28"/>
                <w:szCs w:val="28"/>
              </w:rPr>
              <w:t xml:space="preserve">Уточненная численность населения города по состоянию на 01.01.2025 будет предоставлена </w:t>
            </w:r>
            <w:proofErr w:type="spellStart"/>
            <w:r w:rsidRPr="000A0BDA">
              <w:rPr>
                <w:rFonts w:ascii="Times New Roman" w:hAnsi="Times New Roman" w:cs="Times New Roman"/>
                <w:color w:val="auto"/>
                <w:sz w:val="28"/>
                <w:szCs w:val="28"/>
              </w:rPr>
              <w:t>Хабаровскстатом</w:t>
            </w:r>
            <w:proofErr w:type="spellEnd"/>
            <w:r w:rsidRPr="000A0BDA">
              <w:rPr>
                <w:rFonts w:ascii="Times New Roman" w:hAnsi="Times New Roman" w:cs="Times New Roman"/>
                <w:color w:val="auto"/>
                <w:sz w:val="28"/>
                <w:szCs w:val="28"/>
              </w:rPr>
              <w:t xml:space="preserve"> в конце апреля 2025 года.</w:t>
            </w:r>
          </w:p>
          <w:p w14:paraId="798E0C65" w14:textId="77777777" w:rsidR="00C81CCC" w:rsidRPr="00C81CCC" w:rsidRDefault="00C81CCC" w:rsidP="00C81CCC">
            <w:pPr>
              <w:ind w:firstLine="709"/>
              <w:jc w:val="both"/>
              <w:rPr>
                <w:rFonts w:ascii="Times New Roman" w:hAnsi="Times New Roman" w:cs="Times New Roman"/>
                <w:i/>
                <w:color w:val="FF0000"/>
                <w:sz w:val="28"/>
                <w:szCs w:val="28"/>
                <w:highlight w:val="yellow"/>
              </w:rPr>
            </w:pPr>
          </w:p>
        </w:tc>
      </w:tr>
      <w:tr w:rsidR="00C81CCC" w:rsidRPr="00C81CCC" w14:paraId="1E47407A" w14:textId="77777777" w:rsidTr="00284A7F">
        <w:tc>
          <w:tcPr>
            <w:tcW w:w="692" w:type="dxa"/>
          </w:tcPr>
          <w:p w14:paraId="651EC5A1"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689096F0"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0DFB7325"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2.4.</w:t>
            </w:r>
          </w:p>
        </w:tc>
        <w:tc>
          <w:tcPr>
            <w:tcW w:w="3780" w:type="dxa"/>
          </w:tcPr>
          <w:p w14:paraId="027D12E2" w14:textId="77777777" w:rsidR="00C81CCC" w:rsidRPr="00C81CCC" w:rsidRDefault="00C81CCC" w:rsidP="00C81CCC">
            <w:pPr>
              <w:widowControl/>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 xml:space="preserve">Активизировать работу с федеральными органами власти, отраслевыми министерствами и иными органами исполнительной власти Хабаровского края по максимальному включению объектов (мероприятий) г. Амурска в государственные программы Российской Федерации и Хабаровского края на условиях софинансирования </w:t>
            </w:r>
          </w:p>
        </w:tc>
        <w:tc>
          <w:tcPr>
            <w:tcW w:w="7371" w:type="dxa"/>
          </w:tcPr>
          <w:p w14:paraId="134A23AC" w14:textId="5574CEE6" w:rsidR="00C81CCC" w:rsidRPr="00C81CCC" w:rsidRDefault="00C81CCC" w:rsidP="00C81CCC">
            <w:pPr>
              <w:jc w:val="both"/>
              <w:rPr>
                <w:rFonts w:ascii="Times New Roman" w:hAnsi="Times New Roman" w:cs="Times New Roman"/>
                <w:color w:val="FF0000"/>
                <w:sz w:val="28"/>
                <w:szCs w:val="28"/>
              </w:rPr>
            </w:pPr>
            <w:r w:rsidRPr="00C81CCC">
              <w:rPr>
                <w:rFonts w:ascii="Times New Roman" w:hAnsi="Times New Roman" w:cs="Times New Roman"/>
                <w:color w:val="auto"/>
                <w:sz w:val="28"/>
                <w:szCs w:val="28"/>
              </w:rPr>
              <w:t>Отдел жилищно-коммунального хозяйства, организационно-методический отдел, отдел гражданской защиты, отдел экономики, отдел культуры, отдел кадров, отдел по молодежной политике, физической культуре и спорту</w:t>
            </w:r>
            <w:r w:rsidR="000E27AB" w:rsidRPr="000E27AB">
              <w:rPr>
                <w:rFonts w:ascii="Times New Roman" w:hAnsi="Times New Roman" w:cs="Times New Roman"/>
                <w:color w:val="auto"/>
                <w:sz w:val="28"/>
                <w:szCs w:val="28"/>
              </w:rPr>
              <w:t xml:space="preserve">, </w:t>
            </w:r>
            <w:r w:rsidRPr="00C81CCC">
              <w:rPr>
                <w:rFonts w:ascii="Times New Roman" w:hAnsi="Times New Roman" w:cs="Times New Roman"/>
                <w:color w:val="auto"/>
                <w:sz w:val="28"/>
                <w:szCs w:val="28"/>
              </w:rPr>
              <w:t>приняли участие в краевых и федеральных конкурсах муниципальных программ и дополнительно привлекли в 202</w:t>
            </w:r>
            <w:r w:rsidR="000E27AB" w:rsidRPr="000E27AB">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году в местный бюджет средства из федерального и краевого бюджетов в сумме </w:t>
            </w:r>
            <w:r w:rsidR="000E27AB" w:rsidRPr="000E27AB">
              <w:rPr>
                <w:rFonts w:ascii="Times New Roman" w:hAnsi="Times New Roman"/>
                <w:color w:val="auto"/>
                <w:sz w:val="28"/>
                <w:szCs w:val="28"/>
              </w:rPr>
              <w:t>263,6 млн</w:t>
            </w:r>
            <w:r w:rsidRPr="00C81CCC">
              <w:rPr>
                <w:rFonts w:ascii="Times New Roman" w:hAnsi="Times New Roman" w:cs="Times New Roman"/>
                <w:color w:val="auto"/>
                <w:sz w:val="28"/>
                <w:szCs w:val="28"/>
              </w:rPr>
              <w:t>. рублей.</w:t>
            </w:r>
          </w:p>
        </w:tc>
      </w:tr>
      <w:tr w:rsidR="00C81CCC" w:rsidRPr="00C81CCC" w14:paraId="10904EAF" w14:textId="77777777" w:rsidTr="00284A7F">
        <w:tc>
          <w:tcPr>
            <w:tcW w:w="692" w:type="dxa"/>
          </w:tcPr>
          <w:p w14:paraId="2E813B46"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2ECBB3B0"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57B936CF"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2.5.</w:t>
            </w:r>
          </w:p>
        </w:tc>
        <w:tc>
          <w:tcPr>
            <w:tcW w:w="3780" w:type="dxa"/>
          </w:tcPr>
          <w:p w14:paraId="77789529" w14:textId="72E2567D" w:rsidR="00C81CCC" w:rsidRPr="00C81CCC" w:rsidRDefault="00C81CCC" w:rsidP="00C81CCC">
            <w:pPr>
              <w:widowControl/>
              <w:jc w:val="both"/>
              <w:rPr>
                <w:rFonts w:ascii="Times New Roman" w:eastAsia="Times New Roman" w:hAnsi="Times New Roman" w:cs="Times New Roman"/>
                <w:color w:val="auto"/>
                <w:sz w:val="28"/>
                <w:szCs w:val="28"/>
                <w:lang w:bidi="ar-SA"/>
              </w:rPr>
            </w:pPr>
            <w:r w:rsidRPr="00C81CCC">
              <w:rPr>
                <w:rFonts w:ascii="Times New Roman" w:eastAsia="Times New Roman" w:hAnsi="Times New Roman" w:cs="Times New Roman"/>
                <w:color w:val="auto"/>
                <w:sz w:val="28"/>
                <w:szCs w:val="28"/>
                <w:lang w:bidi="ar-SA"/>
              </w:rPr>
              <w:t xml:space="preserve">Обеспечить выполнение основных городских </w:t>
            </w:r>
            <w:r w:rsidRPr="00C81CCC">
              <w:rPr>
                <w:rFonts w:ascii="Times New Roman" w:eastAsia="Times New Roman" w:hAnsi="Times New Roman" w:cs="Times New Roman"/>
                <w:color w:val="auto"/>
                <w:sz w:val="28"/>
                <w:szCs w:val="28"/>
                <w:lang w:bidi="ar-SA"/>
              </w:rPr>
              <w:lastRenderedPageBreak/>
              <w:t>мероприятий в 20</w:t>
            </w:r>
            <w:r w:rsidR="00733360">
              <w:rPr>
                <w:rFonts w:ascii="Times New Roman" w:eastAsia="Times New Roman" w:hAnsi="Times New Roman" w:cs="Times New Roman"/>
                <w:color w:val="auto"/>
                <w:sz w:val="28"/>
                <w:szCs w:val="28"/>
                <w:lang w:bidi="ar-SA"/>
              </w:rPr>
              <w:t>24</w:t>
            </w:r>
            <w:r w:rsidRPr="00C81CCC">
              <w:rPr>
                <w:rFonts w:ascii="Times New Roman" w:eastAsia="Times New Roman" w:hAnsi="Times New Roman" w:cs="Times New Roman"/>
                <w:color w:val="auto"/>
                <w:sz w:val="28"/>
                <w:szCs w:val="28"/>
                <w:lang w:bidi="ar-SA"/>
              </w:rPr>
              <w:t xml:space="preserve"> году по подготовке к празднованию 1 мая, 7</w:t>
            </w:r>
            <w:r w:rsidR="00733360">
              <w:rPr>
                <w:rFonts w:ascii="Times New Roman" w:eastAsia="Times New Roman" w:hAnsi="Times New Roman" w:cs="Times New Roman"/>
                <w:color w:val="auto"/>
                <w:sz w:val="28"/>
                <w:szCs w:val="28"/>
                <w:lang w:bidi="ar-SA"/>
              </w:rPr>
              <w:t>9</w:t>
            </w:r>
            <w:r w:rsidRPr="00C81CCC">
              <w:rPr>
                <w:rFonts w:ascii="Times New Roman" w:eastAsia="Times New Roman" w:hAnsi="Times New Roman" w:cs="Times New Roman"/>
                <w:color w:val="auto"/>
                <w:sz w:val="28"/>
                <w:szCs w:val="28"/>
                <w:lang w:bidi="ar-SA"/>
              </w:rPr>
              <w:t>-й годовщине Победы в Великой Отечественной войне (9 мая) и 6</w:t>
            </w:r>
            <w:r w:rsidR="00733360">
              <w:rPr>
                <w:rFonts w:ascii="Times New Roman" w:eastAsia="Times New Roman" w:hAnsi="Times New Roman" w:cs="Times New Roman"/>
                <w:color w:val="auto"/>
                <w:sz w:val="28"/>
                <w:szCs w:val="28"/>
                <w:lang w:bidi="ar-SA"/>
              </w:rPr>
              <w:t>6</w:t>
            </w:r>
            <w:r w:rsidRPr="00C81CCC">
              <w:rPr>
                <w:rFonts w:ascii="Times New Roman" w:eastAsia="Times New Roman" w:hAnsi="Times New Roman" w:cs="Times New Roman"/>
                <w:color w:val="auto"/>
                <w:sz w:val="28"/>
                <w:szCs w:val="28"/>
                <w:lang w:bidi="ar-SA"/>
              </w:rPr>
              <w:t>-й годовщины со дня основания города Амурска</w:t>
            </w:r>
          </w:p>
        </w:tc>
        <w:tc>
          <w:tcPr>
            <w:tcW w:w="7371" w:type="dxa"/>
          </w:tcPr>
          <w:p w14:paraId="67FF50A9" w14:textId="6AB5FCC8" w:rsidR="00C81CCC" w:rsidRPr="00C81CCC" w:rsidRDefault="00C81CCC" w:rsidP="00C81CCC">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lastRenderedPageBreak/>
              <w:t>Основные городские мероприятия в 202</w:t>
            </w:r>
            <w:r w:rsidR="00BF090D" w:rsidRPr="00BF090D">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году прошли на высоком организационном и культурном уровне.</w:t>
            </w:r>
          </w:p>
          <w:p w14:paraId="48C64C85" w14:textId="05BD1E82" w:rsidR="00C81CCC" w:rsidRPr="00C81CCC" w:rsidRDefault="00C81CCC" w:rsidP="00C81CCC">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lastRenderedPageBreak/>
              <w:t>В честь 7</w:t>
            </w:r>
            <w:r w:rsidR="00BF090D" w:rsidRPr="00BF090D">
              <w:rPr>
                <w:rFonts w:ascii="Times New Roman" w:hAnsi="Times New Roman" w:cs="Times New Roman"/>
                <w:color w:val="auto"/>
                <w:sz w:val="28"/>
                <w:szCs w:val="28"/>
              </w:rPr>
              <w:t>9</w:t>
            </w:r>
            <w:r w:rsidRPr="00C81CCC">
              <w:rPr>
                <w:rFonts w:ascii="Times New Roman" w:hAnsi="Times New Roman" w:cs="Times New Roman"/>
                <w:color w:val="auto"/>
                <w:sz w:val="28"/>
                <w:szCs w:val="28"/>
              </w:rPr>
              <w:t xml:space="preserve">-й годовщины Победы в Великой Отечественной войне </w:t>
            </w:r>
            <w:r w:rsidR="00BF090D">
              <w:rPr>
                <w:rFonts w:ascii="Times New Roman" w:hAnsi="Times New Roman" w:cs="Times New Roman"/>
                <w:color w:val="auto"/>
                <w:sz w:val="28"/>
                <w:szCs w:val="28"/>
              </w:rPr>
              <w:t xml:space="preserve">проведены праздничные мероприятия, </w:t>
            </w:r>
            <w:r w:rsidRPr="00C81CCC">
              <w:rPr>
                <w:rFonts w:ascii="Times New Roman" w:hAnsi="Times New Roman" w:cs="Times New Roman"/>
                <w:color w:val="auto"/>
                <w:sz w:val="28"/>
                <w:szCs w:val="28"/>
              </w:rPr>
              <w:t>организован</w:t>
            </w:r>
            <w:r w:rsidR="00BF090D">
              <w:rPr>
                <w:rFonts w:ascii="Times New Roman" w:hAnsi="Times New Roman" w:cs="Times New Roman"/>
                <w:color w:val="auto"/>
                <w:sz w:val="28"/>
                <w:szCs w:val="28"/>
              </w:rPr>
              <w:t>ы</w:t>
            </w:r>
            <w:r w:rsidRPr="00C81CCC">
              <w:rPr>
                <w:rFonts w:ascii="Times New Roman" w:hAnsi="Times New Roman" w:cs="Times New Roman"/>
                <w:color w:val="auto"/>
                <w:sz w:val="28"/>
                <w:szCs w:val="28"/>
              </w:rPr>
              <w:t xml:space="preserve"> на Комсомольско</w:t>
            </w:r>
            <w:r w:rsidR="00BF090D">
              <w:rPr>
                <w:rFonts w:ascii="Times New Roman" w:hAnsi="Times New Roman" w:cs="Times New Roman"/>
                <w:color w:val="auto"/>
                <w:sz w:val="28"/>
                <w:szCs w:val="28"/>
              </w:rPr>
              <w:t xml:space="preserve">м проспекте </w:t>
            </w:r>
            <w:r w:rsidRPr="00C81CCC">
              <w:rPr>
                <w:rFonts w:ascii="Times New Roman" w:hAnsi="Times New Roman" w:cs="Times New Roman"/>
                <w:color w:val="auto"/>
                <w:sz w:val="28"/>
                <w:szCs w:val="28"/>
              </w:rPr>
              <w:t>для жителей города «Полевая кухня» и торговая ярмарка.</w:t>
            </w:r>
          </w:p>
          <w:p w14:paraId="7A725E15" w14:textId="35D6F614" w:rsidR="00C81CCC" w:rsidRPr="00C81CCC" w:rsidRDefault="00C81CCC" w:rsidP="00C81CCC">
            <w:pPr>
              <w:jc w:val="both"/>
              <w:rPr>
                <w:rFonts w:ascii="Times New Roman" w:hAnsi="Times New Roman" w:cs="Times New Roman"/>
                <w:color w:val="FF0000"/>
                <w:sz w:val="28"/>
                <w:szCs w:val="28"/>
              </w:rPr>
            </w:pPr>
            <w:r w:rsidRPr="00C81CCC">
              <w:rPr>
                <w:rFonts w:ascii="Times New Roman" w:hAnsi="Times New Roman" w:cs="Times New Roman"/>
                <w:color w:val="auto"/>
                <w:sz w:val="28"/>
                <w:szCs w:val="28"/>
              </w:rPr>
              <w:t>В честь 6</w:t>
            </w:r>
            <w:r w:rsidR="00BF090D" w:rsidRPr="00BF090D">
              <w:rPr>
                <w:rFonts w:ascii="Times New Roman" w:hAnsi="Times New Roman" w:cs="Times New Roman"/>
                <w:color w:val="auto"/>
                <w:sz w:val="28"/>
                <w:szCs w:val="28"/>
              </w:rPr>
              <w:t>6</w:t>
            </w:r>
            <w:r w:rsidRPr="00C81CCC">
              <w:rPr>
                <w:rFonts w:ascii="Times New Roman" w:hAnsi="Times New Roman" w:cs="Times New Roman"/>
                <w:color w:val="auto"/>
                <w:sz w:val="28"/>
                <w:szCs w:val="28"/>
              </w:rPr>
              <w:t xml:space="preserve">-й годовщины со дня основания города Амурска </w:t>
            </w:r>
            <w:r w:rsidR="00BF090D">
              <w:rPr>
                <w:rFonts w:ascii="Times New Roman" w:hAnsi="Times New Roman" w:cs="Times New Roman"/>
                <w:color w:val="auto"/>
                <w:sz w:val="28"/>
                <w:szCs w:val="28"/>
              </w:rPr>
              <w:t>23</w:t>
            </w:r>
            <w:r w:rsidRPr="00C81CCC">
              <w:rPr>
                <w:rFonts w:ascii="Times New Roman" w:hAnsi="Times New Roman" w:cs="Times New Roman"/>
                <w:color w:val="FF0000"/>
                <w:sz w:val="28"/>
                <w:szCs w:val="28"/>
              </w:rPr>
              <w:t xml:space="preserve"> </w:t>
            </w:r>
            <w:r w:rsidRPr="00C81CCC">
              <w:rPr>
                <w:rFonts w:ascii="Times New Roman" w:hAnsi="Times New Roman" w:cs="Times New Roman"/>
                <w:color w:val="auto"/>
                <w:sz w:val="28"/>
                <w:szCs w:val="28"/>
              </w:rPr>
              <w:t>июня 202</w:t>
            </w:r>
            <w:r w:rsidR="00BF090D" w:rsidRPr="00BF090D">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w:t>
            </w:r>
            <w:r w:rsidR="00BF090D" w:rsidRPr="00BF090D">
              <w:rPr>
                <w:rFonts w:ascii="Times New Roman" w:hAnsi="Times New Roman" w:cs="Times New Roman"/>
                <w:color w:val="auto"/>
                <w:sz w:val="28"/>
                <w:szCs w:val="28"/>
              </w:rPr>
              <w:t>проведено</w:t>
            </w:r>
            <w:r w:rsidRPr="00C81CCC">
              <w:rPr>
                <w:rFonts w:ascii="Times New Roman" w:hAnsi="Times New Roman" w:cs="Times New Roman"/>
                <w:color w:val="auto"/>
                <w:sz w:val="28"/>
                <w:szCs w:val="28"/>
              </w:rPr>
              <w:t xml:space="preserve"> праздничное </w:t>
            </w:r>
            <w:r w:rsidR="00BF090D" w:rsidRPr="00BF090D">
              <w:rPr>
                <w:rFonts w:ascii="Times New Roman" w:hAnsi="Times New Roman" w:cs="Times New Roman"/>
                <w:color w:val="auto"/>
                <w:sz w:val="28"/>
                <w:szCs w:val="28"/>
              </w:rPr>
              <w:t>мероприятие</w:t>
            </w:r>
            <w:r w:rsidRPr="00C81CCC">
              <w:rPr>
                <w:rFonts w:ascii="Times New Roman" w:hAnsi="Times New Roman" w:cs="Times New Roman"/>
                <w:color w:val="auto"/>
                <w:sz w:val="28"/>
                <w:szCs w:val="28"/>
              </w:rPr>
              <w:t>, на Комсомольско</w:t>
            </w:r>
            <w:r w:rsidR="00BF090D" w:rsidRPr="00BF090D">
              <w:rPr>
                <w:rFonts w:ascii="Times New Roman" w:hAnsi="Times New Roman" w:cs="Times New Roman"/>
                <w:color w:val="auto"/>
                <w:sz w:val="28"/>
                <w:szCs w:val="28"/>
              </w:rPr>
              <w:t xml:space="preserve">м проспекте </w:t>
            </w:r>
            <w:r w:rsidRPr="00C81CCC">
              <w:rPr>
                <w:rFonts w:ascii="Times New Roman" w:hAnsi="Times New Roman" w:cs="Times New Roman"/>
                <w:color w:val="auto"/>
                <w:sz w:val="28"/>
                <w:szCs w:val="28"/>
              </w:rPr>
              <w:t>организована торговая ярмарка</w:t>
            </w:r>
            <w:r w:rsidRPr="00C81CCC">
              <w:rPr>
                <w:rFonts w:ascii="Times New Roman" w:hAnsi="Times New Roman" w:cs="Times New Roman"/>
                <w:color w:val="FF0000"/>
                <w:sz w:val="28"/>
                <w:szCs w:val="28"/>
              </w:rPr>
              <w:t>.</w:t>
            </w:r>
          </w:p>
        </w:tc>
      </w:tr>
      <w:tr w:rsidR="00C81CCC" w:rsidRPr="00C81CCC" w14:paraId="270EDDD5" w14:textId="77777777" w:rsidTr="00284A7F">
        <w:tc>
          <w:tcPr>
            <w:tcW w:w="692" w:type="dxa"/>
          </w:tcPr>
          <w:p w14:paraId="304DCDFE" w14:textId="77777777" w:rsidR="00C81CCC" w:rsidRPr="00C81CCC" w:rsidRDefault="00C81CCC" w:rsidP="00C81CCC">
            <w:pPr>
              <w:widowControl/>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lastRenderedPageBreak/>
              <w:t>3.</w:t>
            </w:r>
          </w:p>
        </w:tc>
        <w:tc>
          <w:tcPr>
            <w:tcW w:w="1968" w:type="dxa"/>
          </w:tcPr>
          <w:p w14:paraId="33E45673"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Отдел экономики</w:t>
            </w:r>
          </w:p>
          <w:p w14:paraId="59D55710"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(Федосеева О.Д.)</w:t>
            </w:r>
          </w:p>
        </w:tc>
        <w:tc>
          <w:tcPr>
            <w:tcW w:w="1039" w:type="dxa"/>
          </w:tcPr>
          <w:p w14:paraId="6879E01F"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3.1.</w:t>
            </w:r>
          </w:p>
        </w:tc>
        <w:tc>
          <w:tcPr>
            <w:tcW w:w="3780" w:type="dxa"/>
          </w:tcPr>
          <w:p w14:paraId="2697E0E7" w14:textId="317E6D55" w:rsidR="00C81CCC" w:rsidRPr="00C81CCC" w:rsidRDefault="00C81CCC" w:rsidP="00C81CCC">
            <w:pPr>
              <w:jc w:val="both"/>
              <w:rPr>
                <w:rFonts w:ascii="Times New Roman" w:hAnsi="Times New Roman" w:cs="Times New Roman"/>
                <w:sz w:val="28"/>
                <w:szCs w:val="28"/>
              </w:rPr>
            </w:pPr>
            <w:r w:rsidRPr="00C81CCC">
              <w:rPr>
                <w:rFonts w:ascii="Times New Roman" w:hAnsi="Times New Roman" w:cs="Times New Roman"/>
                <w:sz w:val="28"/>
                <w:szCs w:val="28"/>
              </w:rPr>
              <w:t>Подготовить отчет о реализации Стратегии социально-экономического развития городского поселения «Город Амурск» на период до 2030 года за 202</w:t>
            </w:r>
            <w:r w:rsidR="00733360">
              <w:rPr>
                <w:rFonts w:ascii="Times New Roman" w:hAnsi="Times New Roman" w:cs="Times New Roman"/>
                <w:sz w:val="28"/>
                <w:szCs w:val="28"/>
              </w:rPr>
              <w:t>3</w:t>
            </w:r>
            <w:r w:rsidRPr="00C81CCC">
              <w:rPr>
                <w:rFonts w:ascii="Times New Roman" w:hAnsi="Times New Roman" w:cs="Times New Roman"/>
                <w:sz w:val="28"/>
                <w:szCs w:val="28"/>
              </w:rPr>
              <w:t xml:space="preserve"> год и включить его в отчет главы городского поселения о деятельности администрации городского поселения в 202</w:t>
            </w:r>
            <w:r w:rsidR="00733360">
              <w:rPr>
                <w:rFonts w:ascii="Times New Roman" w:hAnsi="Times New Roman" w:cs="Times New Roman"/>
                <w:sz w:val="28"/>
                <w:szCs w:val="28"/>
              </w:rPr>
              <w:t>3</w:t>
            </w:r>
            <w:r w:rsidRPr="00C81CCC">
              <w:rPr>
                <w:rFonts w:ascii="Times New Roman" w:hAnsi="Times New Roman" w:cs="Times New Roman"/>
                <w:sz w:val="28"/>
                <w:szCs w:val="28"/>
              </w:rPr>
              <w:t xml:space="preserve"> году перед Советом депутатов городского поселения «Город Амурск». </w:t>
            </w:r>
          </w:p>
          <w:p w14:paraId="2B9BB704" w14:textId="49A9BE5C" w:rsidR="00C81CCC" w:rsidRPr="00C81CCC" w:rsidRDefault="00C81CCC" w:rsidP="00C81CCC">
            <w:pPr>
              <w:jc w:val="both"/>
              <w:rPr>
                <w:rFonts w:ascii="Times New Roman" w:hAnsi="Times New Roman" w:cs="Times New Roman"/>
                <w:sz w:val="28"/>
                <w:szCs w:val="28"/>
              </w:rPr>
            </w:pPr>
            <w:r w:rsidRPr="00C81CCC">
              <w:rPr>
                <w:rFonts w:ascii="Times New Roman" w:hAnsi="Times New Roman" w:cs="Times New Roman"/>
                <w:sz w:val="28"/>
                <w:szCs w:val="28"/>
              </w:rPr>
              <w:t>Срок - до 1</w:t>
            </w:r>
            <w:r w:rsidR="00733360">
              <w:rPr>
                <w:rFonts w:ascii="Times New Roman" w:hAnsi="Times New Roman" w:cs="Times New Roman"/>
                <w:sz w:val="28"/>
                <w:szCs w:val="28"/>
              </w:rPr>
              <w:t>5</w:t>
            </w:r>
            <w:r w:rsidRPr="00C81CCC">
              <w:rPr>
                <w:rFonts w:ascii="Times New Roman" w:hAnsi="Times New Roman" w:cs="Times New Roman"/>
                <w:sz w:val="28"/>
                <w:szCs w:val="28"/>
              </w:rPr>
              <w:t xml:space="preserve"> апреля 202</w:t>
            </w:r>
            <w:r w:rsidR="00733360">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0FC8D7AB" w14:textId="561C1A79" w:rsidR="00C81CCC" w:rsidRPr="00C81CCC" w:rsidRDefault="00C81CCC" w:rsidP="00C81CCC">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 xml:space="preserve">Постановление администрации городского поселения «Город Амурск» от </w:t>
            </w:r>
            <w:r w:rsidR="00BF090D" w:rsidRPr="00BF090D">
              <w:rPr>
                <w:rFonts w:ascii="Times New Roman" w:hAnsi="Times New Roman" w:cs="Times New Roman"/>
                <w:color w:val="auto"/>
                <w:sz w:val="28"/>
                <w:szCs w:val="28"/>
              </w:rPr>
              <w:t>08</w:t>
            </w:r>
            <w:r w:rsidRPr="00C81CCC">
              <w:rPr>
                <w:rFonts w:ascii="Times New Roman" w:hAnsi="Times New Roman" w:cs="Times New Roman"/>
                <w:color w:val="auto"/>
                <w:sz w:val="28"/>
                <w:szCs w:val="28"/>
              </w:rPr>
              <w:t xml:space="preserve"> апреля 202</w:t>
            </w:r>
            <w:r w:rsidR="00BF090D" w:rsidRPr="00BF090D">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 14</w:t>
            </w:r>
            <w:r w:rsidR="00BF090D" w:rsidRPr="00BF090D">
              <w:rPr>
                <w:rFonts w:ascii="Times New Roman" w:hAnsi="Times New Roman" w:cs="Times New Roman"/>
                <w:color w:val="auto"/>
                <w:sz w:val="28"/>
                <w:szCs w:val="28"/>
              </w:rPr>
              <w:t>7</w:t>
            </w:r>
            <w:r w:rsidRPr="00C81CCC">
              <w:rPr>
                <w:rFonts w:ascii="Times New Roman" w:hAnsi="Times New Roman" w:cs="Times New Roman"/>
                <w:color w:val="auto"/>
                <w:sz w:val="28"/>
                <w:szCs w:val="28"/>
              </w:rPr>
              <w:t xml:space="preserve"> «О реализации Стратегии социально-экономического развития городского поселения «Город Амурска» в 202</w:t>
            </w:r>
            <w:r w:rsidR="00BF090D" w:rsidRPr="00BF090D">
              <w:rPr>
                <w:rFonts w:ascii="Times New Roman" w:hAnsi="Times New Roman" w:cs="Times New Roman"/>
                <w:color w:val="auto"/>
                <w:sz w:val="28"/>
                <w:szCs w:val="28"/>
              </w:rPr>
              <w:t>3</w:t>
            </w:r>
            <w:r w:rsidRPr="00C81CCC">
              <w:rPr>
                <w:rFonts w:ascii="Times New Roman" w:hAnsi="Times New Roman" w:cs="Times New Roman"/>
                <w:color w:val="auto"/>
                <w:sz w:val="28"/>
                <w:szCs w:val="28"/>
              </w:rPr>
              <w:t xml:space="preserve"> году и задачах администрации города по выполнению основных направлений социально-экономического развития на 202</w:t>
            </w:r>
            <w:r w:rsidR="00BF090D" w:rsidRPr="00BF090D">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w:t>
            </w:r>
          </w:p>
          <w:p w14:paraId="27066BFA" w14:textId="2BB63263" w:rsidR="00C81CCC" w:rsidRPr="00C81CCC" w:rsidRDefault="00C81CCC" w:rsidP="00C81CCC">
            <w:pPr>
              <w:jc w:val="both"/>
              <w:rPr>
                <w:rFonts w:ascii="Times New Roman" w:hAnsi="Times New Roman" w:cs="Times New Roman"/>
                <w:color w:val="FF0000"/>
                <w:sz w:val="28"/>
                <w:szCs w:val="28"/>
              </w:rPr>
            </w:pPr>
            <w:r w:rsidRPr="00C81CCC">
              <w:rPr>
                <w:rFonts w:ascii="Times New Roman" w:hAnsi="Times New Roman" w:cs="Times New Roman"/>
                <w:color w:val="auto"/>
                <w:sz w:val="28"/>
                <w:szCs w:val="28"/>
              </w:rPr>
              <w:t>Подготовлены материалы в Совет депутатов городского поселения «Город Амурск» «Отчёт главы городского поселения  о результатах деятельности администрации городского поселения в 202</w:t>
            </w:r>
            <w:r w:rsidR="00BF090D" w:rsidRPr="00BF090D">
              <w:rPr>
                <w:rFonts w:ascii="Times New Roman" w:hAnsi="Times New Roman" w:cs="Times New Roman"/>
                <w:color w:val="auto"/>
                <w:sz w:val="28"/>
                <w:szCs w:val="28"/>
              </w:rPr>
              <w:t>3</w:t>
            </w:r>
            <w:r w:rsidRPr="00C81CCC">
              <w:rPr>
                <w:rFonts w:ascii="Times New Roman" w:hAnsi="Times New Roman" w:cs="Times New Roman"/>
                <w:color w:val="auto"/>
                <w:sz w:val="28"/>
                <w:szCs w:val="28"/>
              </w:rPr>
              <w:t xml:space="preserve"> году» (решение Совета депутатов городского поселения «Город Амурск» от  </w:t>
            </w:r>
            <w:r w:rsidR="00BF090D">
              <w:rPr>
                <w:rFonts w:ascii="Times New Roman" w:eastAsia="Times New Roman" w:hAnsi="Times New Roman" w:cs="Times New Roman"/>
                <w:sz w:val="28"/>
                <w:szCs w:val="28"/>
              </w:rPr>
              <w:t>18.04.</w:t>
            </w:r>
            <w:r w:rsidR="00BF090D" w:rsidRPr="00E6473B">
              <w:rPr>
                <w:rFonts w:ascii="Times New Roman" w:eastAsia="Times New Roman" w:hAnsi="Times New Roman" w:cs="Times New Roman"/>
                <w:sz w:val="28"/>
                <w:szCs w:val="28"/>
              </w:rPr>
              <w:t>202</w:t>
            </w:r>
            <w:r w:rsidR="00BF090D" w:rsidRPr="00E6473B">
              <w:rPr>
                <w:rFonts w:ascii="Times New Roman" w:hAnsi="Times New Roman" w:cs="Times New Roman"/>
                <w:sz w:val="28"/>
                <w:szCs w:val="28"/>
              </w:rPr>
              <w:t>4</w:t>
            </w:r>
            <w:r w:rsidR="00BF090D" w:rsidRPr="00E6473B">
              <w:rPr>
                <w:rFonts w:ascii="Times New Roman" w:eastAsia="Times New Roman" w:hAnsi="Times New Roman" w:cs="Times New Roman"/>
                <w:sz w:val="28"/>
                <w:szCs w:val="28"/>
              </w:rPr>
              <w:t xml:space="preserve"> </w:t>
            </w:r>
            <w:r w:rsidR="00BF090D" w:rsidRPr="00E6473B">
              <w:rPr>
                <w:rFonts w:ascii="Times New Roman" w:eastAsia="Times New Roman" w:hAnsi="Times New Roman" w:cs="Times New Roman"/>
                <w:sz w:val="28"/>
                <w:szCs w:val="28"/>
                <w:lang w:val="x-none"/>
              </w:rPr>
              <w:t xml:space="preserve">№ </w:t>
            </w:r>
            <w:r w:rsidR="00BF090D">
              <w:rPr>
                <w:rFonts w:ascii="Times New Roman" w:eastAsia="Times New Roman" w:hAnsi="Times New Roman" w:cs="Times New Roman"/>
                <w:sz w:val="28"/>
                <w:szCs w:val="28"/>
              </w:rPr>
              <w:t>59</w:t>
            </w:r>
            <w:r w:rsidR="00BF090D" w:rsidRPr="00C81CCC">
              <w:rPr>
                <w:rFonts w:ascii="Times New Roman" w:hAnsi="Times New Roman" w:cs="Times New Roman"/>
                <w:color w:val="FF0000"/>
                <w:sz w:val="28"/>
                <w:szCs w:val="28"/>
              </w:rPr>
              <w:t xml:space="preserve"> </w:t>
            </w:r>
            <w:r w:rsidRPr="00C81CCC">
              <w:rPr>
                <w:rFonts w:ascii="Times New Roman" w:hAnsi="Times New Roman" w:cs="Times New Roman"/>
                <w:color w:val="auto"/>
                <w:sz w:val="28"/>
                <w:szCs w:val="28"/>
              </w:rPr>
              <w:t>«Об отчете главы городского поселения «Город Амурск» Амурского муниципального района Хабаровского края о результатах своей деятельности,  результатах деятельности администрации городского поселения «Город Амурск» Амурского муниципального района Хабаровского края в 202</w:t>
            </w:r>
            <w:r w:rsidR="00BF090D">
              <w:rPr>
                <w:rFonts w:ascii="Times New Roman" w:hAnsi="Times New Roman" w:cs="Times New Roman"/>
                <w:color w:val="auto"/>
                <w:sz w:val="28"/>
                <w:szCs w:val="28"/>
              </w:rPr>
              <w:t>3</w:t>
            </w:r>
            <w:r w:rsidRPr="00C81CCC">
              <w:rPr>
                <w:rFonts w:ascii="Times New Roman" w:hAnsi="Times New Roman" w:cs="Times New Roman"/>
                <w:color w:val="auto"/>
                <w:sz w:val="28"/>
                <w:szCs w:val="28"/>
              </w:rPr>
              <w:t xml:space="preserve"> году»)</w:t>
            </w:r>
          </w:p>
          <w:p w14:paraId="3C6919C8" w14:textId="77777777" w:rsidR="00C81CCC" w:rsidRPr="00C81CCC" w:rsidRDefault="00C81CCC" w:rsidP="00C81CCC">
            <w:pPr>
              <w:jc w:val="both"/>
              <w:rPr>
                <w:rFonts w:ascii="Times New Roman" w:hAnsi="Times New Roman" w:cs="Times New Roman"/>
                <w:color w:val="FF0000"/>
                <w:sz w:val="28"/>
                <w:szCs w:val="28"/>
              </w:rPr>
            </w:pPr>
          </w:p>
        </w:tc>
      </w:tr>
      <w:tr w:rsidR="00C81CCC" w:rsidRPr="00C81CCC" w14:paraId="40B46ABB" w14:textId="77777777" w:rsidTr="00284A7F">
        <w:tc>
          <w:tcPr>
            <w:tcW w:w="692" w:type="dxa"/>
          </w:tcPr>
          <w:p w14:paraId="0060F57F" w14:textId="77777777" w:rsidR="00C81CCC" w:rsidRPr="00C81CCC" w:rsidRDefault="00C81CCC" w:rsidP="00C81CCC">
            <w:pPr>
              <w:widowControl/>
              <w:rPr>
                <w:rFonts w:ascii="Times New Roman" w:eastAsia="Times New Roman" w:hAnsi="Times New Roman" w:cs="Times New Roman"/>
                <w:color w:val="auto"/>
                <w:sz w:val="28"/>
                <w:szCs w:val="28"/>
                <w:lang w:eastAsia="en-US" w:bidi="ar-SA"/>
              </w:rPr>
            </w:pPr>
          </w:p>
        </w:tc>
        <w:tc>
          <w:tcPr>
            <w:tcW w:w="1968" w:type="dxa"/>
          </w:tcPr>
          <w:p w14:paraId="22B6B6B2"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568B8EED"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3.2.</w:t>
            </w:r>
          </w:p>
        </w:tc>
        <w:tc>
          <w:tcPr>
            <w:tcW w:w="3780" w:type="dxa"/>
          </w:tcPr>
          <w:p w14:paraId="42F6EE2B" w14:textId="3CBB21A6" w:rsidR="00C81CCC" w:rsidRPr="00C81CCC" w:rsidRDefault="00C81CCC" w:rsidP="00C81CCC">
            <w:pPr>
              <w:jc w:val="both"/>
              <w:rPr>
                <w:rFonts w:ascii="Times New Roman" w:hAnsi="Times New Roman" w:cs="Times New Roman"/>
                <w:sz w:val="28"/>
                <w:szCs w:val="28"/>
              </w:rPr>
            </w:pPr>
            <w:r w:rsidRPr="00C81CCC">
              <w:rPr>
                <w:rFonts w:ascii="Times New Roman" w:hAnsi="Times New Roman" w:cs="Times New Roman"/>
                <w:sz w:val="28"/>
                <w:szCs w:val="28"/>
              </w:rPr>
              <w:t xml:space="preserve">Разместить итоги социально-экономического развития </w:t>
            </w:r>
            <w:r w:rsidRPr="00C81CCC">
              <w:rPr>
                <w:rFonts w:ascii="Times New Roman" w:hAnsi="Times New Roman" w:cs="Times New Roman"/>
                <w:sz w:val="28"/>
                <w:szCs w:val="28"/>
              </w:rPr>
              <w:lastRenderedPageBreak/>
              <w:t>городского поселения «Город Амурск» в 202</w:t>
            </w:r>
            <w:r w:rsidR="00733360">
              <w:rPr>
                <w:rFonts w:ascii="Times New Roman" w:hAnsi="Times New Roman" w:cs="Times New Roman"/>
                <w:sz w:val="28"/>
                <w:szCs w:val="28"/>
              </w:rPr>
              <w:t>3</w:t>
            </w:r>
            <w:r w:rsidRPr="00C81CCC">
              <w:rPr>
                <w:rFonts w:ascii="Times New Roman" w:hAnsi="Times New Roman" w:cs="Times New Roman"/>
                <w:sz w:val="28"/>
                <w:szCs w:val="28"/>
              </w:rPr>
              <w:t xml:space="preserve"> году и основные направления развития на 202</w:t>
            </w:r>
            <w:r w:rsidR="00733360">
              <w:rPr>
                <w:rFonts w:ascii="Times New Roman" w:hAnsi="Times New Roman" w:cs="Times New Roman"/>
                <w:sz w:val="28"/>
                <w:szCs w:val="28"/>
              </w:rPr>
              <w:t>4</w:t>
            </w:r>
            <w:r w:rsidRPr="00C81CCC">
              <w:rPr>
                <w:rFonts w:ascii="Times New Roman" w:hAnsi="Times New Roman" w:cs="Times New Roman"/>
                <w:sz w:val="28"/>
                <w:szCs w:val="28"/>
              </w:rPr>
              <w:t xml:space="preserve"> год на официальном сайте администрации городского поселения. Срок - до </w:t>
            </w:r>
            <w:r w:rsidR="00733360">
              <w:rPr>
                <w:rFonts w:ascii="Times New Roman" w:hAnsi="Times New Roman" w:cs="Times New Roman"/>
                <w:sz w:val="28"/>
                <w:szCs w:val="28"/>
              </w:rPr>
              <w:t>10</w:t>
            </w:r>
            <w:r w:rsidRPr="00C81CCC">
              <w:rPr>
                <w:rFonts w:ascii="Times New Roman" w:hAnsi="Times New Roman" w:cs="Times New Roman"/>
                <w:sz w:val="28"/>
                <w:szCs w:val="28"/>
              </w:rPr>
              <w:t xml:space="preserve"> апреля 202</w:t>
            </w:r>
            <w:r w:rsidR="00733360">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161BB9D2" w14:textId="0A4B3100" w:rsidR="00C81CCC" w:rsidRPr="00C81CCC" w:rsidRDefault="00C81CCC" w:rsidP="00C81CCC">
            <w:pPr>
              <w:jc w:val="both"/>
              <w:rPr>
                <w:rFonts w:ascii="Times New Roman" w:hAnsi="Times New Roman" w:cs="Times New Roman"/>
                <w:color w:val="FF0000"/>
                <w:sz w:val="28"/>
                <w:szCs w:val="28"/>
                <w:highlight w:val="yellow"/>
              </w:rPr>
            </w:pPr>
            <w:r w:rsidRPr="00C81CCC">
              <w:rPr>
                <w:rFonts w:ascii="Times New Roman" w:hAnsi="Times New Roman" w:cs="Times New Roman"/>
                <w:color w:val="auto"/>
                <w:sz w:val="28"/>
                <w:szCs w:val="28"/>
              </w:rPr>
              <w:lastRenderedPageBreak/>
              <w:t>Итоги социально-экономического развития городского поселения «Город Амурск» в 202</w:t>
            </w:r>
            <w:r w:rsidR="00BF090D" w:rsidRPr="00BF090D">
              <w:rPr>
                <w:rFonts w:ascii="Times New Roman" w:hAnsi="Times New Roman" w:cs="Times New Roman"/>
                <w:color w:val="auto"/>
                <w:sz w:val="28"/>
                <w:szCs w:val="28"/>
              </w:rPr>
              <w:t>3</w:t>
            </w:r>
            <w:r w:rsidRPr="00C81CCC">
              <w:rPr>
                <w:rFonts w:ascii="Times New Roman" w:hAnsi="Times New Roman" w:cs="Times New Roman"/>
                <w:color w:val="auto"/>
                <w:sz w:val="28"/>
                <w:szCs w:val="28"/>
              </w:rPr>
              <w:t xml:space="preserve"> году и основные </w:t>
            </w:r>
            <w:r w:rsidRPr="00C81CCC">
              <w:rPr>
                <w:rFonts w:ascii="Times New Roman" w:hAnsi="Times New Roman" w:cs="Times New Roman"/>
                <w:color w:val="auto"/>
                <w:sz w:val="28"/>
                <w:szCs w:val="28"/>
              </w:rPr>
              <w:lastRenderedPageBreak/>
              <w:t>направления развития на 202</w:t>
            </w:r>
            <w:r w:rsidR="00BF090D" w:rsidRPr="00BF090D">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 размещены на официальном сайте администрации городского поселения 0</w:t>
            </w:r>
            <w:r w:rsidR="00BF090D" w:rsidRPr="00BF090D">
              <w:rPr>
                <w:rFonts w:ascii="Times New Roman" w:hAnsi="Times New Roman" w:cs="Times New Roman"/>
                <w:color w:val="auto"/>
                <w:sz w:val="28"/>
                <w:szCs w:val="28"/>
              </w:rPr>
              <w:t>8</w:t>
            </w:r>
            <w:r w:rsidRPr="00C81CCC">
              <w:rPr>
                <w:rFonts w:ascii="Times New Roman" w:hAnsi="Times New Roman" w:cs="Times New Roman"/>
                <w:color w:val="auto"/>
                <w:sz w:val="28"/>
                <w:szCs w:val="28"/>
              </w:rPr>
              <w:t xml:space="preserve"> апреля 202</w:t>
            </w:r>
            <w:r w:rsidR="00BF090D" w:rsidRPr="00BF090D">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w:t>
            </w:r>
          </w:p>
        </w:tc>
      </w:tr>
      <w:tr w:rsidR="00C81CCC" w:rsidRPr="00C81CCC" w14:paraId="73AB8FED" w14:textId="77777777" w:rsidTr="00284A7F">
        <w:tc>
          <w:tcPr>
            <w:tcW w:w="692" w:type="dxa"/>
          </w:tcPr>
          <w:p w14:paraId="646F5FAC"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1FB63E3A"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2D7DEA66"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3.3.</w:t>
            </w:r>
          </w:p>
        </w:tc>
        <w:tc>
          <w:tcPr>
            <w:tcW w:w="3780" w:type="dxa"/>
          </w:tcPr>
          <w:p w14:paraId="52960ECA" w14:textId="0847E5A0" w:rsidR="00C81CCC" w:rsidRPr="00C81CCC" w:rsidRDefault="00C81CCC" w:rsidP="00C81CCC">
            <w:pPr>
              <w:widowControl/>
              <w:spacing w:after="120"/>
              <w:jc w:val="both"/>
              <w:rPr>
                <w:rFonts w:ascii="Times New Roman" w:eastAsia="Calibri" w:hAnsi="Times New Roman" w:cs="Times New Roman"/>
                <w:color w:val="auto"/>
                <w:sz w:val="28"/>
                <w:szCs w:val="28"/>
                <w:lang w:bidi="ar-SA"/>
              </w:rPr>
            </w:pPr>
            <w:r w:rsidRPr="00C81CCC">
              <w:rPr>
                <w:rFonts w:ascii="Times New Roman" w:eastAsia="Calibri" w:hAnsi="Times New Roman" w:cs="Times New Roman"/>
                <w:color w:val="auto"/>
                <w:sz w:val="28"/>
                <w:szCs w:val="28"/>
                <w:lang w:bidi="ar-SA"/>
              </w:rPr>
              <w:t>Осуществлять мониторинг социально-экономической ситуации в городском поселении «Город Амурск». Срок – в течение 202</w:t>
            </w:r>
            <w:r w:rsidR="00733360">
              <w:rPr>
                <w:rFonts w:ascii="Times New Roman" w:eastAsia="Calibri" w:hAnsi="Times New Roman" w:cs="Times New Roman"/>
                <w:color w:val="auto"/>
                <w:sz w:val="28"/>
                <w:szCs w:val="28"/>
                <w:lang w:bidi="ar-SA"/>
              </w:rPr>
              <w:t>4</w:t>
            </w:r>
            <w:r w:rsidRPr="00C81CCC">
              <w:rPr>
                <w:rFonts w:ascii="Times New Roman" w:eastAsia="Calibri" w:hAnsi="Times New Roman" w:cs="Times New Roman"/>
                <w:color w:val="auto"/>
                <w:sz w:val="28"/>
                <w:szCs w:val="28"/>
                <w:lang w:bidi="ar-SA"/>
              </w:rPr>
              <w:t xml:space="preserve"> года.</w:t>
            </w:r>
          </w:p>
        </w:tc>
        <w:tc>
          <w:tcPr>
            <w:tcW w:w="7371" w:type="dxa"/>
          </w:tcPr>
          <w:p w14:paraId="61C23D03" w14:textId="45797A09" w:rsidR="00C81CCC" w:rsidRPr="00C81CCC" w:rsidRDefault="00C81CCC" w:rsidP="00C81CCC">
            <w:pPr>
              <w:jc w:val="both"/>
              <w:rPr>
                <w:rFonts w:ascii="Times New Roman" w:hAnsi="Times New Roman" w:cs="Times New Roman"/>
                <w:color w:val="auto"/>
                <w:sz w:val="28"/>
                <w:szCs w:val="28"/>
                <w:highlight w:val="yellow"/>
              </w:rPr>
            </w:pPr>
            <w:r w:rsidRPr="00C81CCC">
              <w:rPr>
                <w:rFonts w:ascii="Times New Roman" w:hAnsi="Times New Roman" w:cs="Times New Roman"/>
                <w:color w:val="auto"/>
                <w:sz w:val="28"/>
                <w:szCs w:val="28"/>
              </w:rPr>
              <w:t>В течение 202</w:t>
            </w:r>
            <w:r w:rsidR="00BF090D" w:rsidRPr="00BF090D">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подводились итоги социально-экономического развития городского поселения «Город Амурск» по различным направлениям экономики.</w:t>
            </w:r>
            <w:r w:rsidR="00BF090D">
              <w:rPr>
                <w:rFonts w:ascii="Times New Roman" w:hAnsi="Times New Roman" w:cs="Times New Roman"/>
                <w:color w:val="auto"/>
                <w:sz w:val="28"/>
                <w:szCs w:val="28"/>
              </w:rPr>
              <w:t xml:space="preserve"> </w:t>
            </w:r>
          </w:p>
        </w:tc>
      </w:tr>
      <w:tr w:rsidR="00C81CCC" w:rsidRPr="00C81CCC" w14:paraId="07ABCEE4" w14:textId="77777777" w:rsidTr="00284A7F">
        <w:tc>
          <w:tcPr>
            <w:tcW w:w="692" w:type="dxa"/>
          </w:tcPr>
          <w:p w14:paraId="17BD7042"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598862E0"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60460F7A"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3.4.</w:t>
            </w:r>
          </w:p>
        </w:tc>
        <w:tc>
          <w:tcPr>
            <w:tcW w:w="3780" w:type="dxa"/>
          </w:tcPr>
          <w:p w14:paraId="7ACCAEEE" w14:textId="7CAF3917" w:rsidR="00C81CCC" w:rsidRPr="00C81CCC" w:rsidRDefault="00C81CCC" w:rsidP="00C81CCC">
            <w:pPr>
              <w:widowControl/>
              <w:spacing w:after="120"/>
              <w:jc w:val="both"/>
              <w:rPr>
                <w:rFonts w:ascii="Times New Roman" w:eastAsia="Calibri" w:hAnsi="Times New Roman" w:cs="Times New Roman"/>
                <w:color w:val="auto"/>
                <w:sz w:val="28"/>
                <w:szCs w:val="28"/>
                <w:lang w:bidi="ar-SA"/>
              </w:rPr>
            </w:pPr>
            <w:r w:rsidRPr="00C81CCC">
              <w:rPr>
                <w:rFonts w:ascii="Times New Roman" w:eastAsia="Calibri" w:hAnsi="Times New Roman" w:cs="Times New Roman"/>
                <w:color w:val="auto"/>
                <w:sz w:val="28"/>
                <w:szCs w:val="28"/>
                <w:lang w:bidi="ar-SA"/>
              </w:rPr>
              <w:t>Разработать прогноз социально-экономического развития города Амурска на 202</w:t>
            </w:r>
            <w:r w:rsidR="00733360">
              <w:rPr>
                <w:rFonts w:ascii="Times New Roman" w:eastAsia="Calibri" w:hAnsi="Times New Roman" w:cs="Times New Roman"/>
                <w:color w:val="auto"/>
                <w:sz w:val="28"/>
                <w:szCs w:val="28"/>
                <w:lang w:bidi="ar-SA"/>
              </w:rPr>
              <w:t>5</w:t>
            </w:r>
            <w:r w:rsidRPr="00C81CCC">
              <w:rPr>
                <w:rFonts w:ascii="Times New Roman" w:eastAsia="Calibri" w:hAnsi="Times New Roman" w:cs="Times New Roman"/>
                <w:color w:val="auto"/>
                <w:sz w:val="28"/>
                <w:szCs w:val="28"/>
                <w:lang w:bidi="ar-SA"/>
              </w:rPr>
              <w:t>-202</w:t>
            </w:r>
            <w:r w:rsidR="00733360">
              <w:rPr>
                <w:rFonts w:ascii="Times New Roman" w:eastAsia="Calibri" w:hAnsi="Times New Roman" w:cs="Times New Roman"/>
                <w:color w:val="auto"/>
                <w:sz w:val="28"/>
                <w:szCs w:val="28"/>
                <w:lang w:bidi="ar-SA"/>
              </w:rPr>
              <w:t>7</w:t>
            </w:r>
            <w:r w:rsidRPr="00C81CCC">
              <w:rPr>
                <w:rFonts w:ascii="Times New Roman" w:eastAsia="Calibri" w:hAnsi="Times New Roman" w:cs="Times New Roman"/>
                <w:color w:val="auto"/>
                <w:sz w:val="28"/>
                <w:szCs w:val="28"/>
                <w:lang w:bidi="ar-SA"/>
              </w:rPr>
              <w:t xml:space="preserve"> годы. Срок – до 01 сентября 202</w:t>
            </w:r>
            <w:r w:rsidR="00733360">
              <w:rPr>
                <w:rFonts w:ascii="Times New Roman" w:eastAsia="Calibri" w:hAnsi="Times New Roman" w:cs="Times New Roman"/>
                <w:color w:val="auto"/>
                <w:sz w:val="28"/>
                <w:szCs w:val="28"/>
                <w:lang w:bidi="ar-SA"/>
              </w:rPr>
              <w:t>4</w:t>
            </w:r>
            <w:r w:rsidRPr="00C81CCC">
              <w:rPr>
                <w:rFonts w:ascii="Times New Roman" w:eastAsia="Calibri" w:hAnsi="Times New Roman" w:cs="Times New Roman"/>
                <w:color w:val="auto"/>
                <w:sz w:val="28"/>
                <w:szCs w:val="28"/>
                <w:lang w:bidi="ar-SA"/>
              </w:rPr>
              <w:t xml:space="preserve"> года.</w:t>
            </w:r>
          </w:p>
        </w:tc>
        <w:tc>
          <w:tcPr>
            <w:tcW w:w="7371" w:type="dxa"/>
          </w:tcPr>
          <w:p w14:paraId="195FEB15" w14:textId="4ADCA8AD" w:rsidR="00C81CCC" w:rsidRPr="00C81CCC" w:rsidRDefault="00C81CCC" w:rsidP="00C81CCC">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Во исполнение постановления администрации городского поселения от 23.11.2016 № 410 «Об утверждении Порядка разработки прогноза социально-экономического развития городского поселения «Город Амурск» на среднесрочный период» разработан прогноз социально-экономического развития городского поселения «Город Амурск» на 202</w:t>
            </w:r>
            <w:r w:rsidR="00BF090D">
              <w:rPr>
                <w:rFonts w:ascii="Times New Roman" w:hAnsi="Times New Roman" w:cs="Times New Roman"/>
                <w:color w:val="auto"/>
                <w:sz w:val="28"/>
                <w:szCs w:val="28"/>
              </w:rPr>
              <w:t>5</w:t>
            </w:r>
            <w:r w:rsidRPr="00C81CCC">
              <w:rPr>
                <w:rFonts w:ascii="Times New Roman" w:hAnsi="Times New Roman" w:cs="Times New Roman"/>
                <w:color w:val="auto"/>
                <w:sz w:val="28"/>
                <w:szCs w:val="28"/>
              </w:rPr>
              <w:t xml:space="preserve"> год и плановый период 202</w:t>
            </w:r>
            <w:r w:rsidR="00BF090D">
              <w:rPr>
                <w:rFonts w:ascii="Times New Roman" w:hAnsi="Times New Roman" w:cs="Times New Roman"/>
                <w:color w:val="auto"/>
                <w:sz w:val="28"/>
                <w:szCs w:val="28"/>
              </w:rPr>
              <w:t>6</w:t>
            </w:r>
            <w:r w:rsidRPr="00C81CCC">
              <w:rPr>
                <w:rFonts w:ascii="Times New Roman" w:hAnsi="Times New Roman" w:cs="Times New Roman"/>
                <w:color w:val="auto"/>
                <w:sz w:val="28"/>
                <w:szCs w:val="28"/>
              </w:rPr>
              <w:t xml:space="preserve"> и 202</w:t>
            </w:r>
            <w:r w:rsidR="00BF090D">
              <w:rPr>
                <w:rFonts w:ascii="Times New Roman" w:hAnsi="Times New Roman" w:cs="Times New Roman"/>
                <w:color w:val="auto"/>
                <w:sz w:val="28"/>
                <w:szCs w:val="28"/>
              </w:rPr>
              <w:t>7</w:t>
            </w:r>
            <w:r w:rsidRPr="00C81CCC">
              <w:rPr>
                <w:rFonts w:ascii="Times New Roman" w:hAnsi="Times New Roman" w:cs="Times New Roman"/>
                <w:color w:val="auto"/>
                <w:sz w:val="28"/>
                <w:szCs w:val="28"/>
              </w:rPr>
              <w:t xml:space="preserve"> годов.</w:t>
            </w:r>
          </w:p>
          <w:p w14:paraId="0FCA399B" w14:textId="3FF56808" w:rsidR="00C81CCC" w:rsidRPr="00C81CCC" w:rsidRDefault="00C81CCC" w:rsidP="00C81CCC">
            <w:pPr>
              <w:ind w:firstLine="567"/>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Проведена процедура общественных обсуждений проекта прогноза путем размещения его на официальном сайте администрации городского поселения «Город Амурск» в информационно-телекоммуникационной сети «Интернет» с 1</w:t>
            </w:r>
            <w:r w:rsidR="007F12D5" w:rsidRPr="007F12D5">
              <w:rPr>
                <w:rFonts w:ascii="Times New Roman" w:hAnsi="Times New Roman" w:cs="Times New Roman"/>
                <w:color w:val="auto"/>
                <w:sz w:val="28"/>
                <w:szCs w:val="28"/>
              </w:rPr>
              <w:t>6</w:t>
            </w:r>
            <w:r w:rsidRPr="00C81CCC">
              <w:rPr>
                <w:rFonts w:ascii="Times New Roman" w:hAnsi="Times New Roman" w:cs="Times New Roman"/>
                <w:color w:val="auto"/>
                <w:sz w:val="28"/>
                <w:szCs w:val="28"/>
              </w:rPr>
              <w:t xml:space="preserve"> по 2</w:t>
            </w:r>
            <w:r w:rsidR="007F12D5" w:rsidRPr="007F12D5">
              <w:rPr>
                <w:rFonts w:ascii="Times New Roman" w:hAnsi="Times New Roman" w:cs="Times New Roman"/>
                <w:color w:val="auto"/>
                <w:sz w:val="28"/>
                <w:szCs w:val="28"/>
              </w:rPr>
              <w:t>3</w:t>
            </w:r>
            <w:r w:rsidRPr="00C81CCC">
              <w:rPr>
                <w:rFonts w:ascii="Times New Roman" w:hAnsi="Times New Roman" w:cs="Times New Roman"/>
                <w:color w:val="auto"/>
                <w:sz w:val="28"/>
                <w:szCs w:val="28"/>
              </w:rPr>
              <w:t xml:space="preserve"> августа 202</w:t>
            </w:r>
            <w:r w:rsidR="007F12D5" w:rsidRPr="007F12D5">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Предложений и замечаний по проекту прогноза не поступило.</w:t>
            </w:r>
          </w:p>
          <w:p w14:paraId="5C10B2E4" w14:textId="0837BFE7" w:rsidR="00C81CCC" w:rsidRPr="00C81CCC" w:rsidRDefault="00C81CCC" w:rsidP="00C81CCC">
            <w:pPr>
              <w:ind w:firstLine="567"/>
              <w:jc w:val="both"/>
              <w:rPr>
                <w:rFonts w:ascii="Times New Roman" w:hAnsi="Times New Roman" w:cs="Times New Roman"/>
                <w:color w:val="FF0000"/>
                <w:sz w:val="28"/>
                <w:szCs w:val="28"/>
              </w:rPr>
            </w:pPr>
            <w:r w:rsidRPr="00C81CCC">
              <w:rPr>
                <w:rFonts w:ascii="Times New Roman" w:hAnsi="Times New Roman" w:cs="Times New Roman"/>
                <w:color w:val="auto"/>
                <w:sz w:val="28"/>
                <w:szCs w:val="28"/>
              </w:rPr>
              <w:t>Прогноз утвержден постановлением администрации городского поселения от 2</w:t>
            </w:r>
            <w:r w:rsidR="007F12D5" w:rsidRPr="007F12D5">
              <w:rPr>
                <w:rFonts w:ascii="Times New Roman" w:hAnsi="Times New Roman" w:cs="Times New Roman"/>
                <w:color w:val="auto"/>
                <w:sz w:val="28"/>
                <w:szCs w:val="28"/>
              </w:rPr>
              <w:t>7</w:t>
            </w:r>
            <w:r w:rsidRPr="00C81CCC">
              <w:rPr>
                <w:rFonts w:ascii="Times New Roman" w:hAnsi="Times New Roman" w:cs="Times New Roman"/>
                <w:color w:val="auto"/>
                <w:sz w:val="28"/>
                <w:szCs w:val="28"/>
              </w:rPr>
              <w:t>.08.202</w:t>
            </w:r>
            <w:r w:rsidR="007F12D5" w:rsidRPr="007F12D5">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 </w:t>
            </w:r>
            <w:r w:rsidR="007F12D5" w:rsidRPr="007F12D5">
              <w:rPr>
                <w:rFonts w:ascii="Times New Roman" w:hAnsi="Times New Roman" w:cs="Times New Roman"/>
                <w:color w:val="auto"/>
                <w:sz w:val="28"/>
                <w:szCs w:val="28"/>
              </w:rPr>
              <w:t>328</w:t>
            </w:r>
            <w:r w:rsidRPr="00C81CCC">
              <w:rPr>
                <w:rFonts w:ascii="Times New Roman" w:hAnsi="Times New Roman" w:cs="Times New Roman"/>
                <w:color w:val="auto"/>
                <w:sz w:val="28"/>
                <w:szCs w:val="28"/>
              </w:rPr>
              <w:t xml:space="preserve"> «О прогнозе </w:t>
            </w:r>
            <w:r w:rsidRPr="00C81CCC">
              <w:rPr>
                <w:rFonts w:ascii="Times New Roman" w:hAnsi="Times New Roman" w:cs="Times New Roman"/>
                <w:color w:val="auto"/>
                <w:sz w:val="28"/>
                <w:szCs w:val="28"/>
              </w:rPr>
              <w:lastRenderedPageBreak/>
              <w:t>социально-экономического развития городского поселения «Город Амурск» на 202</w:t>
            </w:r>
            <w:r w:rsidR="007F12D5" w:rsidRPr="007F12D5">
              <w:rPr>
                <w:rFonts w:ascii="Times New Roman" w:hAnsi="Times New Roman" w:cs="Times New Roman"/>
                <w:color w:val="auto"/>
                <w:sz w:val="28"/>
                <w:szCs w:val="28"/>
              </w:rPr>
              <w:t>5</w:t>
            </w:r>
            <w:r w:rsidRPr="00C81CCC">
              <w:rPr>
                <w:rFonts w:ascii="Times New Roman" w:hAnsi="Times New Roman" w:cs="Times New Roman"/>
                <w:color w:val="auto"/>
                <w:sz w:val="28"/>
                <w:szCs w:val="28"/>
              </w:rPr>
              <w:t xml:space="preserve"> год и плановый период 202</w:t>
            </w:r>
            <w:r w:rsidR="007F12D5" w:rsidRPr="007F12D5">
              <w:rPr>
                <w:rFonts w:ascii="Times New Roman" w:hAnsi="Times New Roman" w:cs="Times New Roman"/>
                <w:color w:val="auto"/>
                <w:sz w:val="28"/>
                <w:szCs w:val="28"/>
              </w:rPr>
              <w:t>6</w:t>
            </w:r>
            <w:r w:rsidRPr="00C81CCC">
              <w:rPr>
                <w:rFonts w:ascii="Times New Roman" w:hAnsi="Times New Roman" w:cs="Times New Roman"/>
                <w:color w:val="auto"/>
                <w:sz w:val="28"/>
                <w:szCs w:val="28"/>
              </w:rPr>
              <w:t xml:space="preserve"> и 202</w:t>
            </w:r>
            <w:r w:rsidR="007F12D5" w:rsidRPr="007F12D5">
              <w:rPr>
                <w:rFonts w:ascii="Times New Roman" w:hAnsi="Times New Roman" w:cs="Times New Roman"/>
                <w:color w:val="auto"/>
                <w:sz w:val="28"/>
                <w:szCs w:val="28"/>
              </w:rPr>
              <w:t>7</w:t>
            </w:r>
            <w:r w:rsidRPr="00C81CCC">
              <w:rPr>
                <w:rFonts w:ascii="Times New Roman" w:hAnsi="Times New Roman" w:cs="Times New Roman"/>
                <w:color w:val="auto"/>
                <w:sz w:val="28"/>
                <w:szCs w:val="28"/>
              </w:rPr>
              <w:t xml:space="preserve"> годов».</w:t>
            </w:r>
          </w:p>
        </w:tc>
      </w:tr>
      <w:tr w:rsidR="00C81CCC" w:rsidRPr="00C81CCC" w14:paraId="05C09D26" w14:textId="77777777" w:rsidTr="00284A7F">
        <w:tc>
          <w:tcPr>
            <w:tcW w:w="692" w:type="dxa"/>
          </w:tcPr>
          <w:p w14:paraId="652CB02E"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7E6FCD1E"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221CF422"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3.5.</w:t>
            </w:r>
          </w:p>
        </w:tc>
        <w:tc>
          <w:tcPr>
            <w:tcW w:w="3780" w:type="dxa"/>
          </w:tcPr>
          <w:p w14:paraId="4BCE761F" w14:textId="2705A340" w:rsidR="00C81CCC" w:rsidRPr="00C81CCC" w:rsidRDefault="00C81CCC" w:rsidP="00C81CCC">
            <w:pPr>
              <w:widowControl/>
              <w:spacing w:after="120"/>
              <w:jc w:val="both"/>
              <w:rPr>
                <w:rFonts w:ascii="Times New Roman" w:eastAsia="Calibri" w:hAnsi="Times New Roman" w:cs="Times New Roman"/>
                <w:color w:val="auto"/>
                <w:sz w:val="28"/>
                <w:szCs w:val="28"/>
                <w:lang w:bidi="ar-SA"/>
              </w:rPr>
            </w:pPr>
            <w:r w:rsidRPr="00C81CCC">
              <w:rPr>
                <w:rFonts w:ascii="Times New Roman" w:eastAsia="Calibri" w:hAnsi="Times New Roman" w:cs="Times New Roman"/>
                <w:color w:val="auto"/>
                <w:sz w:val="28"/>
                <w:szCs w:val="28"/>
                <w:lang w:bidi="ar-SA"/>
              </w:rPr>
              <w:t>Подготовить сводный годовой доклад о ходе реализации и оценке эффективности реализации муниципальных программ за 202</w:t>
            </w:r>
            <w:r w:rsidR="00733360">
              <w:rPr>
                <w:rFonts w:ascii="Times New Roman" w:eastAsia="Calibri" w:hAnsi="Times New Roman" w:cs="Times New Roman"/>
                <w:color w:val="auto"/>
                <w:sz w:val="28"/>
                <w:szCs w:val="28"/>
                <w:lang w:bidi="ar-SA"/>
              </w:rPr>
              <w:t>3</w:t>
            </w:r>
            <w:r w:rsidRPr="00C81CCC">
              <w:rPr>
                <w:rFonts w:ascii="Times New Roman" w:eastAsia="Calibri" w:hAnsi="Times New Roman" w:cs="Times New Roman"/>
                <w:color w:val="auto"/>
                <w:sz w:val="28"/>
                <w:szCs w:val="28"/>
                <w:lang w:bidi="ar-SA"/>
              </w:rPr>
              <w:t xml:space="preserve"> год и разместить его на официальном сайте администрации городского поселения. Срок – до 05 апреля 202</w:t>
            </w:r>
            <w:r w:rsidR="00733360">
              <w:rPr>
                <w:rFonts w:ascii="Times New Roman" w:eastAsia="Calibri" w:hAnsi="Times New Roman" w:cs="Times New Roman"/>
                <w:color w:val="auto"/>
                <w:sz w:val="28"/>
                <w:szCs w:val="28"/>
                <w:lang w:bidi="ar-SA"/>
              </w:rPr>
              <w:t>4</w:t>
            </w:r>
            <w:r w:rsidRPr="00C81CCC">
              <w:rPr>
                <w:rFonts w:ascii="Times New Roman" w:eastAsia="Calibri" w:hAnsi="Times New Roman" w:cs="Times New Roman"/>
                <w:color w:val="auto"/>
                <w:sz w:val="28"/>
                <w:szCs w:val="28"/>
                <w:lang w:bidi="ar-SA"/>
              </w:rPr>
              <w:t xml:space="preserve"> года.</w:t>
            </w:r>
          </w:p>
        </w:tc>
        <w:tc>
          <w:tcPr>
            <w:tcW w:w="7371" w:type="dxa"/>
          </w:tcPr>
          <w:p w14:paraId="4A965ED3" w14:textId="57B5CDE4" w:rsidR="00C81CCC" w:rsidRPr="00C81CCC" w:rsidRDefault="00C81CCC" w:rsidP="00C81CCC">
            <w:pPr>
              <w:jc w:val="both"/>
              <w:rPr>
                <w:rFonts w:ascii="Times New Roman" w:hAnsi="Times New Roman" w:cs="Times New Roman"/>
                <w:color w:val="FF0000"/>
                <w:sz w:val="28"/>
                <w:szCs w:val="28"/>
                <w:highlight w:val="yellow"/>
              </w:rPr>
            </w:pPr>
            <w:r w:rsidRPr="00C81CCC">
              <w:rPr>
                <w:rFonts w:ascii="Times New Roman" w:hAnsi="Times New Roman" w:cs="Times New Roman"/>
                <w:color w:val="auto"/>
                <w:sz w:val="28"/>
                <w:szCs w:val="28"/>
              </w:rPr>
              <w:t>Во исполнение постановления администрации городского поселения от 06.06.2014 № 165 «Об утверждении Порядка принятия решений о разработке муниципальных программ, их формирования, реализации и проведения оценки эффективности реализации муниципальных программ городского поселения «Город Амурск» 2</w:t>
            </w:r>
            <w:r w:rsidR="006D08FA" w:rsidRPr="006D08FA">
              <w:rPr>
                <w:rFonts w:ascii="Times New Roman" w:hAnsi="Times New Roman" w:cs="Times New Roman"/>
                <w:color w:val="auto"/>
                <w:sz w:val="28"/>
                <w:szCs w:val="28"/>
              </w:rPr>
              <w:t>2</w:t>
            </w:r>
            <w:r w:rsidRPr="00C81CCC">
              <w:rPr>
                <w:rFonts w:ascii="Times New Roman" w:hAnsi="Times New Roman" w:cs="Times New Roman"/>
                <w:color w:val="auto"/>
                <w:sz w:val="28"/>
                <w:szCs w:val="28"/>
              </w:rPr>
              <w:t xml:space="preserve"> </w:t>
            </w:r>
            <w:r w:rsidR="006D08FA" w:rsidRPr="006D08FA">
              <w:rPr>
                <w:rFonts w:ascii="Times New Roman" w:hAnsi="Times New Roman" w:cs="Times New Roman"/>
                <w:color w:val="auto"/>
                <w:sz w:val="28"/>
                <w:szCs w:val="28"/>
              </w:rPr>
              <w:t>апреля</w:t>
            </w:r>
            <w:r w:rsidRPr="00C81CCC">
              <w:rPr>
                <w:rFonts w:ascii="Times New Roman" w:hAnsi="Times New Roman" w:cs="Times New Roman"/>
                <w:color w:val="auto"/>
                <w:sz w:val="28"/>
                <w:szCs w:val="28"/>
              </w:rPr>
              <w:t xml:space="preserve"> 202</w:t>
            </w:r>
            <w:r w:rsidR="006D08FA" w:rsidRPr="006D08FA">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размещен </w:t>
            </w:r>
            <w:r w:rsidRPr="00C81CCC">
              <w:rPr>
                <w:rFonts w:ascii="Times New Roman" w:hAnsi="Times New Roman" w:cs="Times New Roman"/>
                <w:bCs/>
                <w:color w:val="auto"/>
                <w:sz w:val="28"/>
                <w:szCs w:val="28"/>
              </w:rPr>
              <w:t>на сайте администрации города Амурска «Сводный годовой доклад о ходе реализации муниципальных программ администрации городского поселения «Город Амурск» Амурского муниципального района Хабаровского края и об оценке их эффективности за 202</w:t>
            </w:r>
            <w:r w:rsidR="006D08FA">
              <w:rPr>
                <w:rFonts w:ascii="Times New Roman" w:hAnsi="Times New Roman" w:cs="Times New Roman"/>
                <w:bCs/>
                <w:color w:val="auto"/>
                <w:sz w:val="28"/>
                <w:szCs w:val="28"/>
              </w:rPr>
              <w:t>3</w:t>
            </w:r>
            <w:r w:rsidRPr="00C81CCC">
              <w:rPr>
                <w:rFonts w:ascii="Times New Roman" w:hAnsi="Times New Roman" w:cs="Times New Roman"/>
                <w:bCs/>
                <w:color w:val="auto"/>
                <w:sz w:val="28"/>
                <w:szCs w:val="28"/>
              </w:rPr>
              <w:t xml:space="preserve"> год».</w:t>
            </w:r>
          </w:p>
        </w:tc>
      </w:tr>
      <w:tr w:rsidR="00C81CCC" w:rsidRPr="00C81CCC" w14:paraId="698BE720" w14:textId="77777777" w:rsidTr="00284A7F">
        <w:tc>
          <w:tcPr>
            <w:tcW w:w="692" w:type="dxa"/>
          </w:tcPr>
          <w:p w14:paraId="49595BC6"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042291C7"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3D3F2069"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3.6.</w:t>
            </w:r>
          </w:p>
        </w:tc>
        <w:tc>
          <w:tcPr>
            <w:tcW w:w="3780" w:type="dxa"/>
          </w:tcPr>
          <w:p w14:paraId="39CB40EC" w14:textId="28EB33A2" w:rsidR="00C81CCC" w:rsidRPr="00C81CCC" w:rsidRDefault="00C81CCC" w:rsidP="00C81CCC">
            <w:pPr>
              <w:widowControl/>
              <w:jc w:val="both"/>
              <w:rPr>
                <w:rFonts w:ascii="Times New Roman" w:eastAsia="Calibri" w:hAnsi="Times New Roman" w:cs="Times New Roman"/>
                <w:color w:val="auto"/>
                <w:sz w:val="28"/>
                <w:szCs w:val="28"/>
                <w:lang w:bidi="ar-SA"/>
              </w:rPr>
            </w:pPr>
            <w:r w:rsidRPr="00C81CCC">
              <w:rPr>
                <w:rFonts w:ascii="Times New Roman" w:eastAsia="Calibri" w:hAnsi="Times New Roman" w:cs="Times New Roman"/>
                <w:color w:val="auto"/>
                <w:sz w:val="28"/>
                <w:szCs w:val="28"/>
                <w:lang w:bidi="ar-SA"/>
              </w:rPr>
              <w:t xml:space="preserve">Оказывать содействие развитию </w:t>
            </w:r>
            <w:proofErr w:type="gramStart"/>
            <w:r w:rsidRPr="00C81CCC">
              <w:rPr>
                <w:rFonts w:ascii="Times New Roman" w:eastAsia="Calibri" w:hAnsi="Times New Roman" w:cs="Times New Roman"/>
                <w:color w:val="auto"/>
                <w:sz w:val="28"/>
                <w:szCs w:val="28"/>
                <w:lang w:bidi="ar-SA"/>
              </w:rPr>
              <w:t>предприниматель</w:t>
            </w:r>
            <w:r w:rsidR="006D08FA">
              <w:rPr>
                <w:rFonts w:ascii="Times New Roman" w:eastAsia="Calibri" w:hAnsi="Times New Roman" w:cs="Times New Roman"/>
                <w:color w:val="auto"/>
                <w:sz w:val="28"/>
                <w:szCs w:val="28"/>
                <w:lang w:bidi="ar-SA"/>
              </w:rPr>
              <w:t>-</w:t>
            </w:r>
            <w:proofErr w:type="spellStart"/>
            <w:r w:rsidRPr="00C81CCC">
              <w:rPr>
                <w:rFonts w:ascii="Times New Roman" w:eastAsia="Calibri" w:hAnsi="Times New Roman" w:cs="Times New Roman"/>
                <w:color w:val="auto"/>
                <w:sz w:val="28"/>
                <w:szCs w:val="28"/>
                <w:lang w:bidi="ar-SA"/>
              </w:rPr>
              <w:t>ской</w:t>
            </w:r>
            <w:proofErr w:type="spellEnd"/>
            <w:proofErr w:type="gramEnd"/>
            <w:r w:rsidRPr="00C81CCC">
              <w:rPr>
                <w:rFonts w:ascii="Times New Roman" w:eastAsia="Calibri" w:hAnsi="Times New Roman" w:cs="Times New Roman"/>
                <w:color w:val="auto"/>
                <w:sz w:val="28"/>
                <w:szCs w:val="28"/>
                <w:lang w:bidi="ar-SA"/>
              </w:rPr>
              <w:t xml:space="preserve"> активности, </w:t>
            </w:r>
            <w:proofErr w:type="spellStart"/>
            <w:r w:rsidRPr="00C81CCC">
              <w:rPr>
                <w:rFonts w:ascii="Times New Roman" w:eastAsia="Calibri" w:hAnsi="Times New Roman" w:cs="Times New Roman"/>
                <w:color w:val="auto"/>
                <w:sz w:val="28"/>
                <w:szCs w:val="28"/>
                <w:lang w:bidi="ar-SA"/>
              </w:rPr>
              <w:t>способст</w:t>
            </w:r>
            <w:r w:rsidR="006D08FA">
              <w:rPr>
                <w:rFonts w:ascii="Times New Roman" w:eastAsia="Calibri" w:hAnsi="Times New Roman" w:cs="Times New Roman"/>
                <w:color w:val="auto"/>
                <w:sz w:val="28"/>
                <w:szCs w:val="28"/>
                <w:lang w:bidi="ar-SA"/>
              </w:rPr>
              <w:t>-</w:t>
            </w:r>
            <w:r w:rsidRPr="00C81CCC">
              <w:rPr>
                <w:rFonts w:ascii="Times New Roman" w:eastAsia="Calibri" w:hAnsi="Times New Roman" w:cs="Times New Roman"/>
                <w:color w:val="auto"/>
                <w:sz w:val="28"/>
                <w:szCs w:val="28"/>
                <w:lang w:bidi="ar-SA"/>
              </w:rPr>
              <w:t>вующей</w:t>
            </w:r>
            <w:proofErr w:type="spellEnd"/>
            <w:r w:rsidRPr="00C81CCC">
              <w:rPr>
                <w:rFonts w:ascii="Times New Roman" w:eastAsia="Calibri" w:hAnsi="Times New Roman" w:cs="Times New Roman"/>
                <w:color w:val="auto"/>
                <w:sz w:val="28"/>
                <w:szCs w:val="28"/>
                <w:lang w:bidi="ar-SA"/>
              </w:rPr>
              <w:t xml:space="preserve"> приращению </w:t>
            </w:r>
            <w:proofErr w:type="spellStart"/>
            <w:r w:rsidRPr="00C81CCC">
              <w:rPr>
                <w:rFonts w:ascii="Times New Roman" w:eastAsia="Calibri" w:hAnsi="Times New Roman" w:cs="Times New Roman"/>
                <w:color w:val="auto"/>
                <w:sz w:val="28"/>
                <w:szCs w:val="28"/>
                <w:lang w:bidi="ar-SA"/>
              </w:rPr>
              <w:t>произ</w:t>
            </w:r>
            <w:r w:rsidR="006D08FA">
              <w:rPr>
                <w:rFonts w:ascii="Times New Roman" w:eastAsia="Calibri" w:hAnsi="Times New Roman" w:cs="Times New Roman"/>
                <w:color w:val="auto"/>
                <w:sz w:val="28"/>
                <w:szCs w:val="28"/>
                <w:lang w:bidi="ar-SA"/>
              </w:rPr>
              <w:t>-</w:t>
            </w:r>
            <w:r w:rsidRPr="00C81CCC">
              <w:rPr>
                <w:rFonts w:ascii="Times New Roman" w:eastAsia="Calibri" w:hAnsi="Times New Roman" w:cs="Times New Roman"/>
                <w:color w:val="auto"/>
                <w:sz w:val="28"/>
                <w:szCs w:val="28"/>
                <w:lang w:bidi="ar-SA"/>
              </w:rPr>
              <w:t>водственного</w:t>
            </w:r>
            <w:proofErr w:type="spellEnd"/>
            <w:r w:rsidRPr="00C81CCC">
              <w:rPr>
                <w:rFonts w:ascii="Times New Roman" w:eastAsia="Calibri" w:hAnsi="Times New Roman" w:cs="Times New Roman"/>
                <w:color w:val="auto"/>
                <w:sz w:val="28"/>
                <w:szCs w:val="28"/>
                <w:lang w:bidi="ar-SA"/>
              </w:rPr>
              <w:t xml:space="preserve"> потенциала, стимулировать инициативу руководителей субъектов малого и среднего бизнеса к участию в городском и краевом конкурсах «Лучший предприниматель года». Срок – в течение </w:t>
            </w:r>
            <w:r w:rsidRPr="00C81CCC">
              <w:rPr>
                <w:rFonts w:ascii="Times New Roman" w:eastAsia="Calibri" w:hAnsi="Times New Roman" w:cs="Times New Roman"/>
                <w:color w:val="auto"/>
                <w:sz w:val="28"/>
                <w:szCs w:val="28"/>
                <w:lang w:val="en-US" w:bidi="ar-SA"/>
              </w:rPr>
              <w:t>I</w:t>
            </w:r>
            <w:r w:rsidRPr="00C81CCC">
              <w:rPr>
                <w:rFonts w:ascii="Times New Roman" w:eastAsia="Calibri" w:hAnsi="Times New Roman" w:cs="Times New Roman"/>
                <w:color w:val="auto"/>
                <w:sz w:val="28"/>
                <w:szCs w:val="28"/>
                <w:lang w:bidi="ar-SA"/>
              </w:rPr>
              <w:t xml:space="preserve"> полугодия 202</w:t>
            </w:r>
            <w:r w:rsidR="00733360">
              <w:rPr>
                <w:rFonts w:ascii="Times New Roman" w:eastAsia="Calibri" w:hAnsi="Times New Roman" w:cs="Times New Roman"/>
                <w:color w:val="auto"/>
                <w:sz w:val="28"/>
                <w:szCs w:val="28"/>
                <w:lang w:bidi="ar-SA"/>
              </w:rPr>
              <w:t>4</w:t>
            </w:r>
            <w:r w:rsidRPr="00C81CCC">
              <w:rPr>
                <w:rFonts w:ascii="Times New Roman" w:eastAsia="Calibri" w:hAnsi="Times New Roman" w:cs="Times New Roman"/>
                <w:color w:val="auto"/>
                <w:sz w:val="28"/>
                <w:szCs w:val="28"/>
                <w:lang w:bidi="ar-SA"/>
              </w:rPr>
              <w:t xml:space="preserve"> года.</w:t>
            </w:r>
          </w:p>
        </w:tc>
        <w:tc>
          <w:tcPr>
            <w:tcW w:w="7371" w:type="dxa"/>
          </w:tcPr>
          <w:p w14:paraId="40913B41" w14:textId="77777777" w:rsidR="006D08FA" w:rsidRDefault="006D08FA" w:rsidP="006D08FA">
            <w:pPr>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с постановлением администрации городского поселения «Город Амурск» от 24.01.2024 года № 35 в период с 01.02.2024 по 01.03.2024 был объявлен прием заявок от субъектов малого и среднего предпринимательства на участие в ежегодном городском </w:t>
            </w:r>
            <w:r w:rsidRPr="00462512">
              <w:rPr>
                <w:rFonts w:ascii="Times New Roman" w:hAnsi="Times New Roman" w:cs="Times New Roman"/>
                <w:sz w:val="28"/>
                <w:szCs w:val="28"/>
                <w:lang w:val="en-US"/>
              </w:rPr>
              <w:t>XV</w:t>
            </w:r>
            <w:r w:rsidRPr="00462512">
              <w:rPr>
                <w:rFonts w:ascii="Times New Roman" w:hAnsi="Times New Roman" w:cs="Times New Roman"/>
                <w:sz w:val="28"/>
                <w:szCs w:val="28"/>
              </w:rPr>
              <w:t>I</w:t>
            </w:r>
            <w:r w:rsidRPr="00743BAD">
              <w:rPr>
                <w:rFonts w:ascii="Times New Roman" w:hAnsi="Times New Roman" w:cs="Times New Roman"/>
                <w:sz w:val="28"/>
                <w:szCs w:val="28"/>
              </w:rPr>
              <w:t xml:space="preserve"> </w:t>
            </w:r>
            <w:r>
              <w:rPr>
                <w:rFonts w:ascii="Times New Roman" w:hAnsi="Times New Roman" w:cs="Times New Roman"/>
                <w:sz w:val="28"/>
                <w:szCs w:val="28"/>
              </w:rPr>
              <w:t xml:space="preserve">конкурсе «Предприниматель года» по итогам 2023 года. Распоряжением администрации городского поселения «Город Амурск» от 20.03.2024 года № 375 победителем </w:t>
            </w:r>
            <w:r w:rsidRPr="00462512">
              <w:rPr>
                <w:rFonts w:ascii="Times New Roman" w:hAnsi="Times New Roman" w:cs="Times New Roman"/>
                <w:color w:val="000000" w:themeColor="text1"/>
                <w:sz w:val="28"/>
                <w:szCs w:val="28"/>
                <w:lang w:val="en-US"/>
              </w:rPr>
              <w:t>XV</w:t>
            </w:r>
            <w:r w:rsidRPr="00462512">
              <w:rPr>
                <w:rFonts w:ascii="Times New Roman" w:hAnsi="Times New Roman" w:cs="Times New Roman"/>
                <w:color w:val="000000" w:themeColor="text1"/>
                <w:sz w:val="28"/>
                <w:szCs w:val="28"/>
              </w:rPr>
              <w:t>I</w:t>
            </w:r>
            <w:r w:rsidRPr="00743BAD">
              <w:rPr>
                <w:rFonts w:ascii="Times New Roman" w:hAnsi="Times New Roman" w:cs="Times New Roman"/>
                <w:color w:val="000000" w:themeColor="text1"/>
                <w:sz w:val="28"/>
                <w:szCs w:val="28"/>
              </w:rPr>
              <w:t xml:space="preserve"> городского конкурса с присвоением звания «Предприниматель года 202</w:t>
            </w:r>
            <w:r>
              <w:rPr>
                <w:rFonts w:ascii="Times New Roman" w:hAnsi="Times New Roman" w:cs="Times New Roman"/>
                <w:color w:val="000000" w:themeColor="text1"/>
                <w:sz w:val="28"/>
                <w:szCs w:val="28"/>
              </w:rPr>
              <w:t>3</w:t>
            </w:r>
            <w:r w:rsidRPr="00743BAD">
              <w:rPr>
                <w:rFonts w:ascii="Times New Roman" w:hAnsi="Times New Roman" w:cs="Times New Roman"/>
                <w:color w:val="000000" w:themeColor="text1"/>
                <w:sz w:val="28"/>
                <w:szCs w:val="28"/>
              </w:rPr>
              <w:t>» признан</w:t>
            </w:r>
            <w:r>
              <w:rPr>
                <w:rFonts w:ascii="Times New Roman" w:hAnsi="Times New Roman" w:cs="Times New Roman"/>
                <w:color w:val="000000" w:themeColor="text1"/>
                <w:sz w:val="28"/>
                <w:szCs w:val="28"/>
              </w:rPr>
              <w:t xml:space="preserve">ы: </w:t>
            </w:r>
          </w:p>
          <w:p w14:paraId="1E9B0C00" w14:textId="04C48151" w:rsidR="006D08FA" w:rsidRPr="00462512" w:rsidRDefault="006D08FA" w:rsidP="006D08FA">
            <w:pPr>
              <w:ind w:firstLine="709"/>
              <w:jc w:val="both"/>
              <w:rPr>
                <w:rFonts w:ascii="Times New Roman" w:hAnsi="Times New Roman" w:cs="Times New Roman"/>
                <w:color w:val="000000" w:themeColor="text1"/>
                <w:sz w:val="28"/>
                <w:szCs w:val="28"/>
              </w:rPr>
            </w:pPr>
            <w:r w:rsidRPr="00462512">
              <w:rPr>
                <w:rFonts w:ascii="Times New Roman" w:hAnsi="Times New Roman" w:cs="Times New Roman"/>
                <w:color w:val="000000" w:themeColor="text1"/>
                <w:sz w:val="28"/>
                <w:szCs w:val="28"/>
              </w:rPr>
              <w:t xml:space="preserve">- в сфере спорта - </w:t>
            </w:r>
            <w:proofErr w:type="spellStart"/>
            <w:r w:rsidRPr="00462512">
              <w:rPr>
                <w:rFonts w:ascii="Times New Roman" w:hAnsi="Times New Roman" w:cs="Times New Roman"/>
                <w:color w:val="000000" w:themeColor="text1"/>
                <w:sz w:val="28"/>
                <w:szCs w:val="28"/>
              </w:rPr>
              <w:t>Боровлев</w:t>
            </w:r>
            <w:proofErr w:type="spellEnd"/>
            <w:r w:rsidRPr="00462512">
              <w:rPr>
                <w:rFonts w:ascii="Times New Roman" w:hAnsi="Times New Roman" w:cs="Times New Roman"/>
                <w:color w:val="000000" w:themeColor="text1"/>
                <w:sz w:val="28"/>
                <w:szCs w:val="28"/>
              </w:rPr>
              <w:t xml:space="preserve"> Иван Павлович </w:t>
            </w:r>
            <w:proofErr w:type="gramStart"/>
            <w:r w:rsidRPr="00462512">
              <w:rPr>
                <w:rFonts w:ascii="Times New Roman" w:hAnsi="Times New Roman" w:cs="Times New Roman"/>
                <w:color w:val="000000" w:themeColor="text1"/>
                <w:sz w:val="28"/>
                <w:szCs w:val="28"/>
              </w:rPr>
              <w:t>-  директор</w:t>
            </w:r>
            <w:proofErr w:type="gramEnd"/>
            <w:r w:rsidRPr="00462512">
              <w:rPr>
                <w:rFonts w:ascii="Times New Roman" w:hAnsi="Times New Roman" w:cs="Times New Roman"/>
                <w:color w:val="000000" w:themeColor="text1"/>
                <w:sz w:val="28"/>
                <w:szCs w:val="28"/>
              </w:rPr>
              <w:t xml:space="preserve"> общества с ограниченной отв</w:t>
            </w:r>
            <w:r>
              <w:rPr>
                <w:rFonts w:ascii="Times New Roman" w:hAnsi="Times New Roman" w:cs="Times New Roman"/>
                <w:color w:val="000000" w:themeColor="text1"/>
                <w:sz w:val="28"/>
                <w:szCs w:val="28"/>
              </w:rPr>
              <w:t>етственностью «Территория льда»;</w:t>
            </w:r>
            <w:r w:rsidRPr="00462512">
              <w:rPr>
                <w:rFonts w:ascii="Times New Roman" w:hAnsi="Times New Roman" w:cs="Times New Roman"/>
                <w:color w:val="000000" w:themeColor="text1"/>
                <w:sz w:val="28"/>
                <w:szCs w:val="28"/>
              </w:rPr>
              <w:t xml:space="preserve"> </w:t>
            </w:r>
          </w:p>
          <w:p w14:paraId="54695FC5" w14:textId="622892DC" w:rsidR="00C81CCC" w:rsidRPr="00C81CCC" w:rsidRDefault="006D08FA" w:rsidP="006D08FA">
            <w:pPr>
              <w:ind w:firstLine="709"/>
              <w:jc w:val="both"/>
              <w:rPr>
                <w:rFonts w:ascii="Times New Roman" w:hAnsi="Times New Roman" w:cs="Times New Roman"/>
                <w:color w:val="FF0000"/>
                <w:sz w:val="28"/>
                <w:szCs w:val="28"/>
                <w:highlight w:val="yellow"/>
              </w:rPr>
            </w:pPr>
            <w:r w:rsidRPr="00462512">
              <w:rPr>
                <w:rFonts w:ascii="Times New Roman" w:hAnsi="Times New Roman" w:cs="Times New Roman"/>
                <w:color w:val="000000" w:themeColor="text1"/>
                <w:sz w:val="28"/>
                <w:szCs w:val="28"/>
              </w:rPr>
              <w:lastRenderedPageBreak/>
              <w:t>- в сфере по предоставлению потребительских кредитов - Филоненко Любовь Семёновн</w:t>
            </w:r>
            <w:r>
              <w:rPr>
                <w:rFonts w:ascii="Times New Roman" w:hAnsi="Times New Roman" w:cs="Times New Roman"/>
                <w:color w:val="000000" w:themeColor="text1"/>
                <w:sz w:val="28"/>
                <w:szCs w:val="28"/>
              </w:rPr>
              <w:t>а</w:t>
            </w:r>
            <w:r w:rsidRPr="00462512">
              <w:rPr>
                <w:rFonts w:ascii="Times New Roman" w:hAnsi="Times New Roman" w:cs="Times New Roman"/>
                <w:color w:val="000000" w:themeColor="text1"/>
                <w:sz w:val="28"/>
                <w:szCs w:val="28"/>
              </w:rPr>
              <w:t xml:space="preserve"> – председател</w:t>
            </w:r>
            <w:r>
              <w:rPr>
                <w:rFonts w:ascii="Times New Roman" w:hAnsi="Times New Roman" w:cs="Times New Roman"/>
                <w:color w:val="000000" w:themeColor="text1"/>
                <w:sz w:val="28"/>
                <w:szCs w:val="28"/>
              </w:rPr>
              <w:t>ь</w:t>
            </w:r>
            <w:r w:rsidRPr="00462512">
              <w:rPr>
                <w:rFonts w:ascii="Times New Roman" w:hAnsi="Times New Roman" w:cs="Times New Roman"/>
                <w:color w:val="000000" w:themeColor="text1"/>
                <w:sz w:val="28"/>
                <w:szCs w:val="28"/>
              </w:rPr>
              <w:t xml:space="preserve"> Правления Кооператива КПК «Доверие».</w:t>
            </w:r>
          </w:p>
        </w:tc>
      </w:tr>
      <w:tr w:rsidR="00C81CCC" w:rsidRPr="00C81CCC" w14:paraId="17EF7F8B" w14:textId="77777777" w:rsidTr="00284A7F">
        <w:tc>
          <w:tcPr>
            <w:tcW w:w="692" w:type="dxa"/>
          </w:tcPr>
          <w:p w14:paraId="372E994E"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11BC27A5"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7A49A467"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3.7.</w:t>
            </w:r>
          </w:p>
        </w:tc>
        <w:tc>
          <w:tcPr>
            <w:tcW w:w="3780" w:type="dxa"/>
          </w:tcPr>
          <w:p w14:paraId="7634FDD9" w14:textId="4996E6ED" w:rsidR="00C81CCC" w:rsidRPr="00C81CCC" w:rsidRDefault="00C81CCC" w:rsidP="00C81CCC">
            <w:pPr>
              <w:jc w:val="both"/>
              <w:rPr>
                <w:rFonts w:ascii="Times New Roman" w:hAnsi="Times New Roman" w:cs="Times New Roman"/>
                <w:sz w:val="28"/>
                <w:szCs w:val="28"/>
              </w:rPr>
            </w:pPr>
            <w:r w:rsidRPr="00C81CCC">
              <w:rPr>
                <w:rFonts w:ascii="Times New Roman" w:hAnsi="Times New Roman" w:cs="Times New Roman"/>
                <w:sz w:val="28"/>
                <w:szCs w:val="28"/>
              </w:rPr>
              <w:t xml:space="preserve">Обеспечить размещение и стабильное </w:t>
            </w:r>
            <w:proofErr w:type="spellStart"/>
            <w:r w:rsidRPr="00C81CCC">
              <w:rPr>
                <w:rFonts w:ascii="Times New Roman" w:hAnsi="Times New Roman" w:cs="Times New Roman"/>
                <w:sz w:val="28"/>
                <w:szCs w:val="28"/>
              </w:rPr>
              <w:t>функциони</w:t>
            </w:r>
            <w:r w:rsidR="006D08FA">
              <w:rPr>
                <w:rFonts w:ascii="Times New Roman" w:hAnsi="Times New Roman" w:cs="Times New Roman"/>
                <w:sz w:val="28"/>
                <w:szCs w:val="28"/>
              </w:rPr>
              <w:t>-</w:t>
            </w:r>
            <w:r w:rsidRPr="00C81CCC">
              <w:rPr>
                <w:rFonts w:ascii="Times New Roman" w:hAnsi="Times New Roman" w:cs="Times New Roman"/>
                <w:sz w:val="28"/>
                <w:szCs w:val="28"/>
              </w:rPr>
              <w:t>рование</w:t>
            </w:r>
            <w:proofErr w:type="spellEnd"/>
            <w:r w:rsidRPr="00C81CCC">
              <w:rPr>
                <w:rFonts w:ascii="Times New Roman" w:hAnsi="Times New Roman" w:cs="Times New Roman"/>
                <w:sz w:val="28"/>
                <w:szCs w:val="28"/>
              </w:rPr>
              <w:t xml:space="preserve"> нестационарной мелкорозничной торговой сети в весенне-летний период 2023 года. </w:t>
            </w:r>
          </w:p>
          <w:p w14:paraId="69FB668A" w14:textId="0ED69372" w:rsidR="00C81CCC" w:rsidRPr="00C81CCC" w:rsidRDefault="00C81CCC" w:rsidP="00C81CCC">
            <w:pPr>
              <w:jc w:val="both"/>
              <w:rPr>
                <w:rFonts w:ascii="Times New Roman" w:hAnsi="Times New Roman" w:cs="Times New Roman"/>
                <w:sz w:val="28"/>
                <w:szCs w:val="28"/>
                <w:highlight w:val="yellow"/>
              </w:rPr>
            </w:pPr>
            <w:r w:rsidRPr="00C81CCC">
              <w:rPr>
                <w:rFonts w:ascii="Times New Roman" w:hAnsi="Times New Roman" w:cs="Times New Roman"/>
                <w:sz w:val="28"/>
                <w:szCs w:val="28"/>
              </w:rPr>
              <w:t>Срок - май-сентябрь 202</w:t>
            </w:r>
            <w:r w:rsidR="00733360">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6C99ADF2" w14:textId="32512FA9" w:rsidR="00C81CCC" w:rsidRPr="00C81CCC" w:rsidRDefault="00C81CCC" w:rsidP="00C81CCC">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Нестационарная мелкорозничная торговля в городе Амурске в весенне-летний период 202</w:t>
            </w:r>
            <w:r w:rsidR="006D08FA" w:rsidRPr="006D08FA">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осуществлялась в соответствии с постановлением администрации городского поселения от 2</w:t>
            </w:r>
            <w:r w:rsidR="006D08FA" w:rsidRPr="006D08FA">
              <w:rPr>
                <w:rFonts w:ascii="Times New Roman" w:hAnsi="Times New Roman" w:cs="Times New Roman"/>
                <w:color w:val="auto"/>
                <w:sz w:val="28"/>
                <w:szCs w:val="28"/>
              </w:rPr>
              <w:t>9</w:t>
            </w:r>
            <w:r w:rsidRPr="00C81CCC">
              <w:rPr>
                <w:rFonts w:ascii="Times New Roman" w:hAnsi="Times New Roman" w:cs="Times New Roman"/>
                <w:color w:val="auto"/>
                <w:sz w:val="28"/>
                <w:szCs w:val="28"/>
              </w:rPr>
              <w:t>.02.202</w:t>
            </w:r>
            <w:r w:rsidR="006D08FA" w:rsidRPr="006D08FA">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 </w:t>
            </w:r>
            <w:r w:rsidR="006D08FA" w:rsidRPr="006D08FA">
              <w:rPr>
                <w:rFonts w:ascii="Times New Roman" w:hAnsi="Times New Roman" w:cs="Times New Roman"/>
                <w:color w:val="auto"/>
                <w:sz w:val="28"/>
                <w:szCs w:val="28"/>
              </w:rPr>
              <w:t>109</w:t>
            </w:r>
            <w:r w:rsidRPr="00C81CCC">
              <w:rPr>
                <w:rFonts w:ascii="Times New Roman" w:hAnsi="Times New Roman" w:cs="Times New Roman"/>
                <w:color w:val="auto"/>
                <w:sz w:val="28"/>
                <w:szCs w:val="28"/>
              </w:rPr>
              <w:t xml:space="preserve"> «Об организации работы объектов мелкорозничной торговли на территории городского поселения «Город Амурск» в весенне-летний период 202</w:t>
            </w:r>
            <w:r w:rsidR="006D08FA" w:rsidRPr="006D08FA">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и о признании утратившим силу постановления администрации городского поселения «Город Амурск» от </w:t>
            </w:r>
            <w:r w:rsidR="006D08FA" w:rsidRPr="006D08FA">
              <w:rPr>
                <w:rFonts w:ascii="Times New Roman" w:eastAsia="Times New Roman" w:hAnsi="Times New Roman" w:cs="Times New Roman"/>
                <w:color w:val="auto"/>
                <w:sz w:val="28"/>
                <w:szCs w:val="28"/>
              </w:rPr>
              <w:t>20.02.2023 № 90</w:t>
            </w:r>
            <w:r w:rsidR="006D08FA" w:rsidRPr="006D08FA">
              <w:rPr>
                <w:rFonts w:eastAsia="Times New Roman" w:cs="Times New Roman"/>
                <w:color w:val="auto"/>
                <w:szCs w:val="28"/>
              </w:rPr>
              <w:t xml:space="preserve"> </w:t>
            </w:r>
            <w:r w:rsidRPr="00C81CCC">
              <w:rPr>
                <w:rFonts w:ascii="Times New Roman" w:hAnsi="Times New Roman" w:cs="Times New Roman"/>
                <w:color w:val="auto"/>
                <w:sz w:val="28"/>
                <w:szCs w:val="28"/>
              </w:rPr>
              <w:t>«Об организации работы объектов мелкорозничной торговли на территории городского поселения «Город Амурск» в весенне-летний период 202</w:t>
            </w:r>
            <w:r w:rsidR="006D08FA" w:rsidRPr="006D08FA">
              <w:rPr>
                <w:rFonts w:ascii="Times New Roman" w:hAnsi="Times New Roman" w:cs="Times New Roman"/>
                <w:color w:val="auto"/>
                <w:sz w:val="28"/>
                <w:szCs w:val="28"/>
              </w:rPr>
              <w:t>3</w:t>
            </w:r>
            <w:r w:rsidRPr="00C81CCC">
              <w:rPr>
                <w:rFonts w:ascii="Times New Roman" w:hAnsi="Times New Roman" w:cs="Times New Roman"/>
                <w:color w:val="auto"/>
                <w:sz w:val="28"/>
                <w:szCs w:val="28"/>
              </w:rPr>
              <w:t xml:space="preserve"> года». </w:t>
            </w:r>
          </w:p>
          <w:p w14:paraId="5EB319BE" w14:textId="6EBC0FAA" w:rsidR="00C81CCC" w:rsidRPr="00C81CCC" w:rsidRDefault="00C81CCC" w:rsidP="00C81CCC">
            <w:pPr>
              <w:jc w:val="both"/>
              <w:rPr>
                <w:rFonts w:ascii="Times New Roman" w:hAnsi="Times New Roman" w:cs="Times New Roman"/>
                <w:color w:val="FF0000"/>
                <w:sz w:val="28"/>
                <w:szCs w:val="28"/>
                <w:highlight w:val="yellow"/>
              </w:rPr>
            </w:pPr>
            <w:r w:rsidRPr="00C81CCC">
              <w:rPr>
                <w:rFonts w:ascii="Times New Roman" w:hAnsi="Times New Roman" w:cs="Times New Roman"/>
                <w:color w:val="auto"/>
                <w:sz w:val="28"/>
                <w:szCs w:val="28"/>
              </w:rPr>
              <w:t>Всего в период с 01 мая по 31 октября 202</w:t>
            </w:r>
            <w:r w:rsidR="006D08FA" w:rsidRPr="00322A67">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в городе функционировало </w:t>
            </w:r>
            <w:r w:rsidR="00322A67" w:rsidRPr="00322A67">
              <w:rPr>
                <w:rFonts w:ascii="Times New Roman" w:hAnsi="Times New Roman" w:cs="Times New Roman"/>
                <w:color w:val="auto"/>
                <w:sz w:val="28"/>
                <w:szCs w:val="28"/>
              </w:rPr>
              <w:t>10 нестационарных торговых объектов: в том числе по реализации напитков, мороженого, сладкой ваты, попкорна – 3, летние площадки (кафе) – 1, бахчевой развал – 2</w:t>
            </w:r>
          </w:p>
        </w:tc>
      </w:tr>
      <w:tr w:rsidR="00C81CCC" w:rsidRPr="00C81CCC" w14:paraId="6CBE3686" w14:textId="77777777" w:rsidTr="00284A7F">
        <w:tc>
          <w:tcPr>
            <w:tcW w:w="692" w:type="dxa"/>
          </w:tcPr>
          <w:p w14:paraId="59FCB217"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4E48F7D8"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6058EAFD"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3.8.</w:t>
            </w:r>
          </w:p>
        </w:tc>
        <w:tc>
          <w:tcPr>
            <w:tcW w:w="3780" w:type="dxa"/>
          </w:tcPr>
          <w:p w14:paraId="4E3BDDBA" w14:textId="1D3E402F" w:rsidR="00C81CCC" w:rsidRPr="00C81CCC" w:rsidRDefault="00C81CCC" w:rsidP="00C81CCC">
            <w:pPr>
              <w:widowControl/>
              <w:spacing w:after="120"/>
              <w:jc w:val="both"/>
              <w:rPr>
                <w:rFonts w:ascii="Times New Roman" w:eastAsia="Calibri" w:hAnsi="Times New Roman" w:cs="Times New Roman"/>
                <w:color w:val="auto"/>
                <w:sz w:val="28"/>
                <w:szCs w:val="28"/>
                <w:highlight w:val="yellow"/>
                <w:lang w:bidi="ar-SA"/>
              </w:rPr>
            </w:pPr>
            <w:r w:rsidRPr="00C81CCC">
              <w:rPr>
                <w:rFonts w:ascii="Times New Roman" w:eastAsia="Calibri" w:hAnsi="Times New Roman" w:cs="Times New Roman"/>
                <w:color w:val="auto"/>
                <w:sz w:val="28"/>
                <w:szCs w:val="28"/>
                <w:lang w:bidi="ar-SA"/>
              </w:rPr>
              <w:t>Обеспечить проведение мониторинга цен на социально-значимые продукты питания. Срок – в течение 202</w:t>
            </w:r>
            <w:r w:rsidR="00733360">
              <w:rPr>
                <w:rFonts w:ascii="Times New Roman" w:eastAsia="Calibri" w:hAnsi="Times New Roman" w:cs="Times New Roman"/>
                <w:color w:val="auto"/>
                <w:sz w:val="28"/>
                <w:szCs w:val="28"/>
                <w:lang w:bidi="ar-SA"/>
              </w:rPr>
              <w:t>4</w:t>
            </w:r>
            <w:r w:rsidRPr="00C81CCC">
              <w:rPr>
                <w:rFonts w:ascii="Times New Roman" w:eastAsia="Calibri" w:hAnsi="Times New Roman" w:cs="Times New Roman"/>
                <w:color w:val="auto"/>
                <w:sz w:val="28"/>
                <w:szCs w:val="28"/>
                <w:lang w:bidi="ar-SA"/>
              </w:rPr>
              <w:t xml:space="preserve"> года.</w:t>
            </w:r>
          </w:p>
        </w:tc>
        <w:tc>
          <w:tcPr>
            <w:tcW w:w="7371" w:type="dxa"/>
          </w:tcPr>
          <w:p w14:paraId="2C7A593D" w14:textId="1B2BD2D4" w:rsidR="00C81CCC" w:rsidRPr="00C81CCC" w:rsidRDefault="00322A67" w:rsidP="00C81CCC">
            <w:pPr>
              <w:jc w:val="both"/>
              <w:rPr>
                <w:rFonts w:ascii="Times New Roman" w:hAnsi="Times New Roman" w:cs="Times New Roman"/>
                <w:color w:val="FF0000"/>
                <w:sz w:val="28"/>
                <w:szCs w:val="28"/>
                <w:highlight w:val="yellow"/>
              </w:rPr>
            </w:pPr>
            <w:r w:rsidRPr="00322A67">
              <w:rPr>
                <w:rFonts w:ascii="Times New Roman" w:hAnsi="Times New Roman" w:cs="Times New Roman"/>
                <w:color w:val="333333"/>
                <w:sz w:val="28"/>
                <w:szCs w:val="28"/>
                <w:shd w:val="clear" w:color="auto" w:fill="FFFFFF"/>
              </w:rPr>
              <w:t>Ежемесячно проводился оперативный мониторинг розничных цен по 24 наименованиям продуктов в 5 торговых объектах: магазин «Незнайка» ООО «Алис», магазин «Все для гурмана» ИП Поповой Н.Н., магазин «</w:t>
            </w:r>
            <w:proofErr w:type="spellStart"/>
            <w:r w:rsidRPr="00322A67">
              <w:rPr>
                <w:rFonts w:ascii="Times New Roman" w:hAnsi="Times New Roman" w:cs="Times New Roman"/>
                <w:color w:val="333333"/>
                <w:sz w:val="28"/>
                <w:szCs w:val="28"/>
                <w:shd w:val="clear" w:color="auto" w:fill="FFFFFF"/>
              </w:rPr>
              <w:t>Самбери</w:t>
            </w:r>
            <w:proofErr w:type="spellEnd"/>
            <w:r w:rsidRPr="00322A67">
              <w:rPr>
                <w:rFonts w:ascii="Times New Roman" w:hAnsi="Times New Roman" w:cs="Times New Roman"/>
                <w:color w:val="333333"/>
                <w:sz w:val="28"/>
                <w:szCs w:val="28"/>
                <w:shd w:val="clear" w:color="auto" w:fill="FFFFFF"/>
              </w:rPr>
              <w:t>» ООО «ДВ Невада», магазин «Светофор» ООО «</w:t>
            </w:r>
            <w:proofErr w:type="spellStart"/>
            <w:r w:rsidRPr="00322A67">
              <w:rPr>
                <w:rFonts w:ascii="Times New Roman" w:hAnsi="Times New Roman" w:cs="Times New Roman"/>
                <w:color w:val="333333"/>
                <w:sz w:val="28"/>
                <w:szCs w:val="28"/>
                <w:shd w:val="clear" w:color="auto" w:fill="FFFFFF"/>
              </w:rPr>
              <w:t>Торгсервис</w:t>
            </w:r>
            <w:proofErr w:type="spellEnd"/>
            <w:r w:rsidRPr="00322A67">
              <w:rPr>
                <w:rFonts w:ascii="Times New Roman" w:hAnsi="Times New Roman" w:cs="Times New Roman"/>
                <w:color w:val="333333"/>
                <w:sz w:val="28"/>
                <w:szCs w:val="28"/>
                <w:shd w:val="clear" w:color="auto" w:fill="FFFFFF"/>
              </w:rPr>
              <w:t xml:space="preserve"> 27», магазин «Реми» ООО «</w:t>
            </w:r>
            <w:proofErr w:type="spellStart"/>
            <w:r w:rsidRPr="00322A67">
              <w:rPr>
                <w:rFonts w:ascii="Times New Roman" w:hAnsi="Times New Roman" w:cs="Times New Roman"/>
                <w:color w:val="333333"/>
                <w:sz w:val="28"/>
                <w:szCs w:val="28"/>
                <w:shd w:val="clear" w:color="auto" w:fill="FFFFFF"/>
              </w:rPr>
              <w:t>Белорское</w:t>
            </w:r>
            <w:proofErr w:type="spellEnd"/>
            <w:r w:rsidRPr="00322A67">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для предоставления </w:t>
            </w:r>
            <w:r w:rsidRPr="00322A67">
              <w:rPr>
                <w:rFonts w:ascii="Times New Roman" w:hAnsi="Times New Roman" w:cs="Times New Roman"/>
                <w:color w:val="333333"/>
                <w:sz w:val="28"/>
                <w:szCs w:val="28"/>
                <w:shd w:val="clear" w:color="auto" w:fill="FFFFFF"/>
              </w:rPr>
              <w:t>в администрацию Амурского муниципального района и в прокуратур</w:t>
            </w:r>
            <w:r>
              <w:rPr>
                <w:rFonts w:ascii="Times New Roman" w:hAnsi="Times New Roman" w:cs="Times New Roman"/>
                <w:color w:val="333333"/>
                <w:sz w:val="28"/>
                <w:szCs w:val="28"/>
                <w:shd w:val="clear" w:color="auto" w:fill="FFFFFF"/>
              </w:rPr>
              <w:t>у.</w:t>
            </w:r>
          </w:p>
        </w:tc>
      </w:tr>
      <w:tr w:rsidR="00C81CCC" w:rsidRPr="00C81CCC" w14:paraId="05FD36AF" w14:textId="77777777" w:rsidTr="00284A7F">
        <w:tc>
          <w:tcPr>
            <w:tcW w:w="692" w:type="dxa"/>
          </w:tcPr>
          <w:p w14:paraId="583EA9D1"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968" w:type="dxa"/>
          </w:tcPr>
          <w:p w14:paraId="77058992"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p>
        </w:tc>
        <w:tc>
          <w:tcPr>
            <w:tcW w:w="1039" w:type="dxa"/>
          </w:tcPr>
          <w:p w14:paraId="2A7B8D4B" w14:textId="77777777" w:rsidR="00C81CCC" w:rsidRPr="00C81CCC" w:rsidRDefault="00C81CCC" w:rsidP="00C81CC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3.9.</w:t>
            </w:r>
          </w:p>
        </w:tc>
        <w:tc>
          <w:tcPr>
            <w:tcW w:w="3780" w:type="dxa"/>
          </w:tcPr>
          <w:p w14:paraId="4755DBB4" w14:textId="6A62990C" w:rsidR="00C81CCC" w:rsidRPr="00C81CCC" w:rsidRDefault="00C81CCC" w:rsidP="00CD5272">
            <w:pPr>
              <w:pStyle w:val="31"/>
              <w:tabs>
                <w:tab w:val="clear" w:pos="567"/>
              </w:tabs>
              <w:ind w:firstLine="0"/>
              <w:rPr>
                <w:rFonts w:eastAsia="Calibri"/>
                <w:szCs w:val="28"/>
              </w:rPr>
            </w:pPr>
            <w:r w:rsidRPr="00C81CCC">
              <w:rPr>
                <w:rFonts w:eastAsia="Calibri"/>
                <w:b w:val="0"/>
                <w:bCs/>
                <w:szCs w:val="28"/>
              </w:rPr>
              <w:t>Провести конкурс по предоставлению</w:t>
            </w:r>
            <w:r w:rsidRPr="00C81CCC">
              <w:rPr>
                <w:rFonts w:eastAsia="Calibri"/>
                <w:szCs w:val="28"/>
              </w:rPr>
              <w:t xml:space="preserve"> </w:t>
            </w:r>
            <w:r w:rsidR="00CD5272">
              <w:rPr>
                <w:b w:val="0"/>
                <w:szCs w:val="28"/>
              </w:rPr>
              <w:t xml:space="preserve">в 2024 году субсидий </w:t>
            </w:r>
            <w:r w:rsidR="00CD5272">
              <w:rPr>
                <w:rFonts w:eastAsia="Calibri"/>
                <w:b w:val="0"/>
                <w:color w:val="000000"/>
                <w:szCs w:val="28"/>
              </w:rPr>
              <w:t xml:space="preserve">субъектам малого и среднего </w:t>
            </w:r>
            <w:proofErr w:type="spellStart"/>
            <w:r w:rsidR="00CD5272">
              <w:rPr>
                <w:rFonts w:eastAsia="Calibri"/>
                <w:b w:val="0"/>
                <w:color w:val="000000"/>
                <w:szCs w:val="28"/>
              </w:rPr>
              <w:t>предпринима-тельства</w:t>
            </w:r>
            <w:proofErr w:type="spellEnd"/>
            <w:r w:rsidR="00CD5272">
              <w:rPr>
                <w:rFonts w:eastAsia="Calibri"/>
                <w:b w:val="0"/>
                <w:color w:val="000000"/>
                <w:szCs w:val="28"/>
              </w:rPr>
              <w:t xml:space="preserve"> на возмещение затрат </w:t>
            </w:r>
            <w:r w:rsidR="00CD5272">
              <w:rPr>
                <w:b w:val="0"/>
                <w:color w:val="000000"/>
                <w:szCs w:val="28"/>
              </w:rPr>
              <w:t xml:space="preserve">на оплату электроэнергии, </w:t>
            </w:r>
            <w:proofErr w:type="spellStart"/>
            <w:r w:rsidR="00CD5272">
              <w:rPr>
                <w:b w:val="0"/>
                <w:color w:val="000000"/>
                <w:szCs w:val="28"/>
              </w:rPr>
              <w:t>теплоэнер-гии</w:t>
            </w:r>
            <w:proofErr w:type="spellEnd"/>
            <w:r w:rsidR="00CD5272">
              <w:rPr>
                <w:b w:val="0"/>
                <w:color w:val="000000"/>
                <w:szCs w:val="28"/>
              </w:rPr>
              <w:t xml:space="preserve">, топлива, приобретение основных средств в рамках муниципальной программы «Развитие и поддержка малого и среднего </w:t>
            </w:r>
            <w:proofErr w:type="spellStart"/>
            <w:r w:rsidR="00CD5272">
              <w:rPr>
                <w:b w:val="0"/>
                <w:color w:val="000000"/>
                <w:szCs w:val="28"/>
              </w:rPr>
              <w:t>предпри-нимательства</w:t>
            </w:r>
            <w:proofErr w:type="spellEnd"/>
            <w:r w:rsidR="00CD5272">
              <w:rPr>
                <w:b w:val="0"/>
                <w:color w:val="000000"/>
                <w:szCs w:val="28"/>
              </w:rPr>
              <w:t xml:space="preserve"> в городе Амурске на 2020-2025 годы»</w:t>
            </w:r>
            <w:r w:rsidR="00CD5272">
              <w:rPr>
                <w:rFonts w:eastAsia="Calibri"/>
                <w:b w:val="0"/>
                <w:color w:val="000000"/>
                <w:szCs w:val="28"/>
              </w:rPr>
              <w:t>. Срок – август 2024 года.</w:t>
            </w:r>
          </w:p>
        </w:tc>
        <w:tc>
          <w:tcPr>
            <w:tcW w:w="7371" w:type="dxa"/>
          </w:tcPr>
          <w:p w14:paraId="1C4B0B4C" w14:textId="41EF104B" w:rsidR="00C81CCC" w:rsidRPr="00C81CCC" w:rsidRDefault="00C81CCC" w:rsidP="00C81CCC">
            <w:pPr>
              <w:jc w:val="both"/>
              <w:rPr>
                <w:rFonts w:ascii="Times New Roman" w:hAnsi="Times New Roman" w:cs="Times New Roman"/>
                <w:color w:val="FF0000"/>
                <w:sz w:val="28"/>
                <w:szCs w:val="28"/>
                <w:highlight w:val="yellow"/>
              </w:rPr>
            </w:pPr>
          </w:p>
        </w:tc>
      </w:tr>
      <w:tr w:rsidR="00CD5272" w:rsidRPr="00C81CCC" w14:paraId="05AD0F2A" w14:textId="77777777" w:rsidTr="00284A7F">
        <w:tc>
          <w:tcPr>
            <w:tcW w:w="692" w:type="dxa"/>
          </w:tcPr>
          <w:p w14:paraId="20CCCF76"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6C3FB662"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6344C99B" w14:textId="5F516B39"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3.10.</w:t>
            </w:r>
          </w:p>
        </w:tc>
        <w:tc>
          <w:tcPr>
            <w:tcW w:w="3780" w:type="dxa"/>
          </w:tcPr>
          <w:p w14:paraId="60F730D3" w14:textId="044AA5EB" w:rsidR="00CD5272" w:rsidRPr="00C81CCC" w:rsidRDefault="00CD5272" w:rsidP="00CD5272">
            <w:pPr>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Провести конкурс </w:t>
            </w:r>
            <w:r w:rsidRPr="00733360">
              <w:rPr>
                <w:rFonts w:ascii="Times New Roman" w:eastAsia="Times New Roman" w:hAnsi="Times New Roman" w:cs="Times New Roman"/>
                <w:color w:val="auto"/>
                <w:sz w:val="28"/>
                <w:szCs w:val="28"/>
                <w:lang w:bidi="ar-SA"/>
              </w:rPr>
              <w:t>по предоставлению в 202</w:t>
            </w:r>
            <w:r>
              <w:rPr>
                <w:rFonts w:ascii="Times New Roman" w:eastAsia="Times New Roman" w:hAnsi="Times New Roman" w:cs="Times New Roman"/>
                <w:color w:val="auto"/>
                <w:sz w:val="28"/>
                <w:szCs w:val="28"/>
                <w:lang w:bidi="ar-SA"/>
              </w:rPr>
              <w:t>5</w:t>
            </w:r>
            <w:r w:rsidRPr="00733360">
              <w:rPr>
                <w:rFonts w:ascii="Times New Roman" w:eastAsia="Times New Roman" w:hAnsi="Times New Roman" w:cs="Times New Roman"/>
                <w:color w:val="auto"/>
                <w:sz w:val="28"/>
                <w:szCs w:val="28"/>
                <w:lang w:bidi="ar-SA"/>
              </w:rPr>
              <w:t xml:space="preserve"> году субсидий садоводческим, огородническим </w:t>
            </w:r>
            <w:proofErr w:type="spellStart"/>
            <w:r w:rsidRPr="00733360">
              <w:rPr>
                <w:rFonts w:ascii="Times New Roman" w:eastAsia="Times New Roman" w:hAnsi="Times New Roman" w:cs="Times New Roman"/>
                <w:color w:val="auto"/>
                <w:sz w:val="28"/>
                <w:szCs w:val="28"/>
                <w:lang w:bidi="ar-SA"/>
              </w:rPr>
              <w:t>некоммер</w:t>
            </w:r>
            <w:r>
              <w:rPr>
                <w:rFonts w:ascii="Times New Roman" w:eastAsia="Times New Roman" w:hAnsi="Times New Roman" w:cs="Times New Roman"/>
                <w:color w:val="auto"/>
                <w:sz w:val="28"/>
                <w:szCs w:val="28"/>
                <w:lang w:bidi="ar-SA"/>
              </w:rPr>
              <w:t>-</w:t>
            </w:r>
            <w:r w:rsidRPr="00733360">
              <w:rPr>
                <w:rFonts w:ascii="Times New Roman" w:eastAsia="Times New Roman" w:hAnsi="Times New Roman" w:cs="Times New Roman"/>
                <w:color w:val="auto"/>
                <w:sz w:val="28"/>
                <w:szCs w:val="28"/>
                <w:lang w:bidi="ar-SA"/>
              </w:rPr>
              <w:t>ческим</w:t>
            </w:r>
            <w:proofErr w:type="spellEnd"/>
            <w:r w:rsidRPr="00733360">
              <w:rPr>
                <w:rFonts w:ascii="Times New Roman" w:eastAsia="Times New Roman" w:hAnsi="Times New Roman" w:cs="Times New Roman"/>
                <w:color w:val="auto"/>
                <w:sz w:val="28"/>
                <w:szCs w:val="28"/>
                <w:lang w:bidi="ar-SA"/>
              </w:rPr>
              <w:t xml:space="preserve"> товариществам (далее - СНТ) на возмещение части затрат на </w:t>
            </w:r>
            <w:r w:rsidRPr="00733360">
              <w:rPr>
                <w:rFonts w:ascii="Times New Roman" w:eastAsia="Times New Roman" w:hAnsi="Times New Roman" w:cs="Times New Roman"/>
                <w:sz w:val="28"/>
                <w:szCs w:val="28"/>
                <w:lang w:bidi="ar-SA"/>
              </w:rPr>
              <w:t xml:space="preserve">в целях возмещения части затрат на инженерное обеспечение территории СНТ, на технологическое присоединение к </w:t>
            </w:r>
            <w:proofErr w:type="spellStart"/>
            <w:r w:rsidRPr="00733360">
              <w:rPr>
                <w:rFonts w:ascii="Times New Roman" w:eastAsia="Times New Roman" w:hAnsi="Times New Roman" w:cs="Times New Roman"/>
                <w:sz w:val="28"/>
                <w:szCs w:val="28"/>
                <w:lang w:bidi="ar-SA"/>
              </w:rPr>
              <w:t>располо</w:t>
            </w:r>
            <w:r>
              <w:rPr>
                <w:rFonts w:ascii="Times New Roman" w:eastAsia="Times New Roman" w:hAnsi="Times New Roman" w:cs="Times New Roman"/>
                <w:sz w:val="28"/>
                <w:szCs w:val="28"/>
                <w:lang w:bidi="ar-SA"/>
              </w:rPr>
              <w:t>-</w:t>
            </w:r>
            <w:r w:rsidRPr="00733360">
              <w:rPr>
                <w:rFonts w:ascii="Times New Roman" w:eastAsia="Times New Roman" w:hAnsi="Times New Roman" w:cs="Times New Roman"/>
                <w:sz w:val="28"/>
                <w:szCs w:val="28"/>
                <w:lang w:bidi="ar-SA"/>
              </w:rPr>
              <w:t>женным</w:t>
            </w:r>
            <w:proofErr w:type="spellEnd"/>
            <w:r w:rsidRPr="00733360">
              <w:rPr>
                <w:rFonts w:ascii="Times New Roman" w:eastAsia="Times New Roman" w:hAnsi="Times New Roman" w:cs="Times New Roman"/>
                <w:sz w:val="28"/>
                <w:szCs w:val="28"/>
                <w:lang w:bidi="ar-SA"/>
              </w:rPr>
              <w:t xml:space="preserve"> за пределами территории СНТ линиям </w:t>
            </w:r>
            <w:r w:rsidRPr="00733360">
              <w:rPr>
                <w:rFonts w:ascii="Times New Roman" w:eastAsia="Times New Roman" w:hAnsi="Times New Roman" w:cs="Times New Roman"/>
                <w:sz w:val="28"/>
                <w:szCs w:val="28"/>
                <w:lang w:bidi="ar-SA"/>
              </w:rPr>
              <w:lastRenderedPageBreak/>
              <w:t>электроснабжения, водо</w:t>
            </w:r>
            <w:r>
              <w:rPr>
                <w:rFonts w:ascii="Times New Roman" w:eastAsia="Times New Roman" w:hAnsi="Times New Roman" w:cs="Times New Roman"/>
                <w:sz w:val="28"/>
                <w:szCs w:val="28"/>
                <w:lang w:bidi="ar-SA"/>
              </w:rPr>
              <w:t>-</w:t>
            </w:r>
            <w:r w:rsidRPr="00733360">
              <w:rPr>
                <w:rFonts w:ascii="Times New Roman" w:eastAsia="Times New Roman" w:hAnsi="Times New Roman" w:cs="Times New Roman"/>
                <w:sz w:val="28"/>
                <w:szCs w:val="28"/>
                <w:lang w:bidi="ar-SA"/>
              </w:rPr>
              <w:t>снабжения и водоотведения, на благоустройство земель</w:t>
            </w:r>
            <w:r>
              <w:rPr>
                <w:rFonts w:ascii="Times New Roman" w:eastAsia="Times New Roman" w:hAnsi="Times New Roman" w:cs="Times New Roman"/>
                <w:sz w:val="28"/>
                <w:szCs w:val="28"/>
                <w:lang w:bidi="ar-SA"/>
              </w:rPr>
              <w:t>-</w:t>
            </w:r>
            <w:proofErr w:type="spellStart"/>
            <w:r w:rsidRPr="00733360">
              <w:rPr>
                <w:rFonts w:ascii="Times New Roman" w:eastAsia="Times New Roman" w:hAnsi="Times New Roman" w:cs="Times New Roman"/>
                <w:sz w:val="28"/>
                <w:szCs w:val="28"/>
                <w:lang w:bidi="ar-SA"/>
              </w:rPr>
              <w:t>ных</w:t>
            </w:r>
            <w:proofErr w:type="spellEnd"/>
            <w:r w:rsidRPr="00733360">
              <w:rPr>
                <w:rFonts w:ascii="Times New Roman" w:eastAsia="Times New Roman" w:hAnsi="Times New Roman" w:cs="Times New Roman"/>
                <w:sz w:val="28"/>
                <w:szCs w:val="28"/>
                <w:lang w:bidi="ar-SA"/>
              </w:rPr>
              <w:t xml:space="preserve"> участков общего назначения в границах СНТ,</w:t>
            </w:r>
            <w:r w:rsidRPr="00733360">
              <w:rPr>
                <w:rFonts w:ascii="Times New Roman" w:eastAsia="Times New Roman" w:hAnsi="Times New Roman" w:cs="Times New Roman"/>
                <w:b/>
                <w:sz w:val="28"/>
                <w:szCs w:val="28"/>
                <w:lang w:bidi="ar-SA"/>
              </w:rPr>
              <w:t xml:space="preserve"> </w:t>
            </w:r>
            <w:r w:rsidRPr="00733360">
              <w:rPr>
                <w:rFonts w:ascii="Times New Roman" w:eastAsia="Times New Roman" w:hAnsi="Times New Roman" w:cs="Times New Roman"/>
                <w:sz w:val="28"/>
                <w:szCs w:val="28"/>
                <w:lang w:bidi="ar-SA"/>
              </w:rPr>
              <w:t xml:space="preserve">обеспечение первичных мер пожарной безопасности в границах СНТ в рамках муниципальной программы «Развитие сельского хозяйства в городе Амурске на 2020-2025 годы». Срок – </w:t>
            </w:r>
            <w:proofErr w:type="gramStart"/>
            <w:r w:rsidRPr="00733360">
              <w:rPr>
                <w:rFonts w:ascii="Times New Roman" w:eastAsia="Times New Roman" w:hAnsi="Times New Roman" w:cs="Times New Roman"/>
                <w:sz w:val="28"/>
                <w:szCs w:val="28"/>
                <w:lang w:bidi="ar-SA"/>
              </w:rPr>
              <w:t>октябрь  202</w:t>
            </w:r>
            <w:r>
              <w:rPr>
                <w:rFonts w:ascii="Times New Roman" w:eastAsia="Times New Roman" w:hAnsi="Times New Roman" w:cs="Times New Roman"/>
                <w:sz w:val="28"/>
                <w:szCs w:val="28"/>
                <w:lang w:bidi="ar-SA"/>
              </w:rPr>
              <w:t>4</w:t>
            </w:r>
            <w:proofErr w:type="gramEnd"/>
            <w:r w:rsidRPr="00733360">
              <w:rPr>
                <w:rFonts w:ascii="Times New Roman" w:eastAsia="Times New Roman" w:hAnsi="Times New Roman" w:cs="Times New Roman"/>
                <w:sz w:val="28"/>
                <w:szCs w:val="28"/>
                <w:lang w:bidi="ar-SA"/>
              </w:rPr>
              <w:t xml:space="preserve"> года.</w:t>
            </w:r>
          </w:p>
        </w:tc>
        <w:tc>
          <w:tcPr>
            <w:tcW w:w="7371" w:type="dxa"/>
          </w:tcPr>
          <w:p w14:paraId="51A198A8" w14:textId="5960257D" w:rsidR="00CD5272" w:rsidRPr="00C81CCC" w:rsidRDefault="00CD5272" w:rsidP="00CD5272">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lastRenderedPageBreak/>
              <w:t>С 02 октября по 31 октября 202</w:t>
            </w:r>
            <w:r w:rsidR="00CD2E70" w:rsidRPr="00CD2E70">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состоялся прием заявок от садоводческих, огороднических некоммерческих товариществ для участия в конкурсном отборе на предоставление субсидии из бюджета городского поселения «Город Амурск» Амурского муниципального района Хабаровского края в 2024 году на инженерное обеспечение территорий СНТ, на технологическое присоединение к расположенным за пределами территории СНТ линиям электроснабжения, водоснабжения и водоотведения, на благоустройство земельных участков общего назначения в границах СНТ, обеспечение первичных мер пожарной безопасности в границах СНТ.</w:t>
            </w:r>
          </w:p>
          <w:p w14:paraId="3F6A37E7" w14:textId="77777777" w:rsidR="00CD5272" w:rsidRPr="00C81CCC" w:rsidRDefault="00CD5272" w:rsidP="00CD5272">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 xml:space="preserve">Всего поступило 5 заявок от садоводческих </w:t>
            </w:r>
            <w:r w:rsidRPr="00C81CCC">
              <w:rPr>
                <w:rFonts w:ascii="Times New Roman" w:hAnsi="Times New Roman" w:cs="Times New Roman"/>
                <w:color w:val="auto"/>
                <w:sz w:val="28"/>
                <w:szCs w:val="28"/>
              </w:rPr>
              <w:lastRenderedPageBreak/>
              <w:t>некоммерческих товариществ города.</w:t>
            </w:r>
          </w:p>
          <w:p w14:paraId="0618EF9D" w14:textId="275309C8" w:rsidR="00CD5272" w:rsidRPr="00CD2E70" w:rsidRDefault="00CD5272" w:rsidP="00CD5272">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Решением рабочей группы по конкурсному отбору получателей субсидий из бюджета городского поселения «Город Амурск» на поддержку садоводческих и огороднических некоммерческих товариществ городского поселения от 0</w:t>
            </w:r>
            <w:r w:rsidR="00CD2E70" w:rsidRPr="00CD2E70">
              <w:rPr>
                <w:rFonts w:ascii="Times New Roman" w:hAnsi="Times New Roman" w:cs="Times New Roman"/>
                <w:color w:val="auto"/>
                <w:sz w:val="28"/>
                <w:szCs w:val="28"/>
              </w:rPr>
              <w:t>7</w:t>
            </w:r>
            <w:r w:rsidRPr="00C81CCC">
              <w:rPr>
                <w:rFonts w:ascii="Times New Roman" w:hAnsi="Times New Roman" w:cs="Times New Roman"/>
                <w:color w:val="auto"/>
                <w:sz w:val="28"/>
                <w:szCs w:val="28"/>
              </w:rPr>
              <w:t>.11.202</w:t>
            </w:r>
            <w:r w:rsidR="00CD2E70" w:rsidRPr="00CD2E70">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признаны прошедшими конкурсный отбор для предоставления субсидий из краевого и местного бюджетов на софинансирование расходных обязательств для возмещения садоводческим, огородническим некоммерческим товариществам (далее СНТ) части затрат на инженерное обеспечение территорий СНТ, на технологическое присоединение к расположенным за пределами территории СНТ линиям электроснабжения, водоснабжения и водоотведения, на благоустройство земельных участков общего назначения в границах СНТ, обеспечение первичных мер пожарной безопасности в границах СНТ в 202</w:t>
            </w:r>
            <w:r w:rsidR="00CD2E70" w:rsidRPr="00CD2E70">
              <w:rPr>
                <w:rFonts w:ascii="Times New Roman" w:hAnsi="Times New Roman" w:cs="Times New Roman"/>
                <w:color w:val="auto"/>
                <w:sz w:val="28"/>
                <w:szCs w:val="28"/>
              </w:rPr>
              <w:t>5</w:t>
            </w:r>
            <w:r w:rsidRPr="00C81CCC">
              <w:rPr>
                <w:rFonts w:ascii="Times New Roman" w:hAnsi="Times New Roman" w:cs="Times New Roman"/>
                <w:color w:val="auto"/>
                <w:sz w:val="28"/>
                <w:szCs w:val="28"/>
              </w:rPr>
              <w:t xml:space="preserve"> году следующие СНТ: ТСН СНТ «Новое»; ТСН СНТ «Ясное»; ТСН СНТ «Туманное»; ТСН СНТ «Подгорное»; ТСН СНТ «Урожайное» (распоряжение администрации городского поселения «Город Амурск» от 0</w:t>
            </w:r>
            <w:r w:rsidR="00CD2E70" w:rsidRPr="00CD2E70">
              <w:rPr>
                <w:rFonts w:ascii="Times New Roman" w:hAnsi="Times New Roman" w:cs="Times New Roman"/>
                <w:color w:val="auto"/>
                <w:sz w:val="28"/>
                <w:szCs w:val="28"/>
              </w:rPr>
              <w:t>8</w:t>
            </w:r>
            <w:r w:rsidRPr="00C81CCC">
              <w:rPr>
                <w:rFonts w:ascii="Times New Roman" w:hAnsi="Times New Roman" w:cs="Times New Roman"/>
                <w:color w:val="auto"/>
                <w:sz w:val="28"/>
                <w:szCs w:val="28"/>
              </w:rPr>
              <w:t>.11.202</w:t>
            </w:r>
            <w:r w:rsidR="00CD2E70" w:rsidRPr="00CD2E70">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 1</w:t>
            </w:r>
            <w:r w:rsidR="00CD2E70" w:rsidRPr="00CD2E70">
              <w:rPr>
                <w:rFonts w:ascii="Times New Roman" w:hAnsi="Times New Roman" w:cs="Times New Roman"/>
                <w:color w:val="auto"/>
                <w:sz w:val="28"/>
                <w:szCs w:val="28"/>
              </w:rPr>
              <w:t>625</w:t>
            </w:r>
            <w:r w:rsidRPr="00C81CCC">
              <w:rPr>
                <w:rFonts w:ascii="Times New Roman" w:hAnsi="Times New Roman" w:cs="Times New Roman"/>
                <w:color w:val="auto"/>
                <w:sz w:val="28"/>
                <w:szCs w:val="28"/>
              </w:rPr>
              <w:t>).</w:t>
            </w:r>
          </w:p>
        </w:tc>
      </w:tr>
      <w:tr w:rsidR="00CD5272" w:rsidRPr="00C81CCC" w14:paraId="689F1C34" w14:textId="77777777" w:rsidTr="00284A7F">
        <w:tc>
          <w:tcPr>
            <w:tcW w:w="692" w:type="dxa"/>
          </w:tcPr>
          <w:p w14:paraId="5E278368"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2CE91096"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042E223D" w14:textId="325B6440"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3.1</w:t>
            </w:r>
            <w:r>
              <w:rPr>
                <w:rFonts w:ascii="Times New Roman" w:eastAsia="Times New Roman" w:hAnsi="Times New Roman" w:cs="Times New Roman"/>
                <w:color w:val="auto"/>
                <w:sz w:val="28"/>
                <w:szCs w:val="28"/>
                <w:lang w:eastAsia="en-US" w:bidi="ar-SA"/>
              </w:rPr>
              <w:t>1</w:t>
            </w:r>
            <w:r w:rsidRPr="00C81CCC">
              <w:rPr>
                <w:rFonts w:ascii="Times New Roman" w:eastAsia="Times New Roman" w:hAnsi="Times New Roman" w:cs="Times New Roman"/>
                <w:color w:val="auto"/>
                <w:sz w:val="28"/>
                <w:szCs w:val="28"/>
                <w:lang w:eastAsia="en-US" w:bidi="ar-SA"/>
              </w:rPr>
              <w:t>.</w:t>
            </w:r>
          </w:p>
        </w:tc>
        <w:tc>
          <w:tcPr>
            <w:tcW w:w="3780" w:type="dxa"/>
          </w:tcPr>
          <w:p w14:paraId="78E4262B" w14:textId="744FAA69" w:rsidR="00CD5272" w:rsidRPr="00C81CCC" w:rsidRDefault="00CD5272" w:rsidP="00CD5272">
            <w:pPr>
              <w:widowControl/>
              <w:spacing w:after="120"/>
              <w:jc w:val="both"/>
              <w:rPr>
                <w:rFonts w:ascii="Times New Roman" w:eastAsia="Calibri" w:hAnsi="Times New Roman" w:cs="Times New Roman"/>
                <w:color w:val="auto"/>
                <w:sz w:val="28"/>
                <w:szCs w:val="28"/>
                <w:lang w:bidi="ar-SA"/>
              </w:rPr>
            </w:pPr>
            <w:r w:rsidRPr="00C81CCC">
              <w:rPr>
                <w:rFonts w:ascii="Times New Roman" w:eastAsia="Calibri" w:hAnsi="Times New Roman" w:cs="Times New Roman"/>
                <w:color w:val="auto"/>
                <w:sz w:val="28"/>
                <w:szCs w:val="28"/>
                <w:lang w:bidi="ar-SA"/>
              </w:rPr>
              <w:t xml:space="preserve">Производить расчет средней цены одного квадратного метра общей площади жилого помещения, используемой для расчета возможности приобретения гражданами жилых помещений за счет </w:t>
            </w:r>
            <w:r w:rsidRPr="00C81CCC">
              <w:rPr>
                <w:rFonts w:ascii="Times New Roman" w:eastAsia="Calibri" w:hAnsi="Times New Roman" w:cs="Times New Roman"/>
                <w:color w:val="auto"/>
                <w:sz w:val="28"/>
                <w:szCs w:val="28"/>
                <w:lang w:bidi="ar-SA"/>
              </w:rPr>
              <w:lastRenderedPageBreak/>
              <w:t>собственных средств. Срок – 15 июля 202</w:t>
            </w:r>
            <w:r>
              <w:rPr>
                <w:rFonts w:ascii="Times New Roman" w:eastAsia="Calibri" w:hAnsi="Times New Roman" w:cs="Times New Roman"/>
                <w:color w:val="auto"/>
                <w:sz w:val="28"/>
                <w:szCs w:val="28"/>
                <w:lang w:bidi="ar-SA"/>
              </w:rPr>
              <w:t>4</w:t>
            </w:r>
            <w:r w:rsidRPr="00C81CCC">
              <w:rPr>
                <w:rFonts w:ascii="Times New Roman" w:eastAsia="Calibri" w:hAnsi="Times New Roman" w:cs="Times New Roman"/>
                <w:color w:val="auto"/>
                <w:sz w:val="28"/>
                <w:szCs w:val="28"/>
                <w:lang w:bidi="ar-SA"/>
              </w:rPr>
              <w:t xml:space="preserve"> года, 15 января 202</w:t>
            </w:r>
            <w:r>
              <w:rPr>
                <w:rFonts w:ascii="Times New Roman" w:eastAsia="Calibri" w:hAnsi="Times New Roman" w:cs="Times New Roman"/>
                <w:color w:val="auto"/>
                <w:sz w:val="28"/>
                <w:szCs w:val="28"/>
                <w:lang w:bidi="ar-SA"/>
              </w:rPr>
              <w:t>5</w:t>
            </w:r>
            <w:r w:rsidRPr="00C81CCC">
              <w:rPr>
                <w:rFonts w:ascii="Times New Roman" w:eastAsia="Calibri" w:hAnsi="Times New Roman" w:cs="Times New Roman"/>
                <w:color w:val="auto"/>
                <w:sz w:val="28"/>
                <w:szCs w:val="28"/>
                <w:lang w:bidi="ar-SA"/>
              </w:rPr>
              <w:t xml:space="preserve"> года.</w:t>
            </w:r>
          </w:p>
        </w:tc>
        <w:tc>
          <w:tcPr>
            <w:tcW w:w="7371" w:type="dxa"/>
          </w:tcPr>
          <w:p w14:paraId="63993FAC" w14:textId="77777777" w:rsidR="00CD5272" w:rsidRPr="00C81CCC" w:rsidRDefault="00CD5272" w:rsidP="00CD5272">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lastRenderedPageBreak/>
              <w:t xml:space="preserve">Для принятия решения о признании граждан малоимущими, в целях постановки их на учет в качестве нуждающихся в жилых помещениях муниципального жилищного фонда, предоставляемых по договорам социального найма,  произведен мониторинг стоимости квартир в городе Амурске и утверждена  средняя расчетная цена одного квадратного метра общей площади жилого помещения на </w:t>
            </w:r>
            <w:r w:rsidRPr="00C81CCC">
              <w:rPr>
                <w:rFonts w:ascii="Times New Roman" w:hAnsi="Times New Roman" w:cs="Times New Roman"/>
                <w:color w:val="auto"/>
                <w:sz w:val="28"/>
                <w:szCs w:val="28"/>
              </w:rPr>
              <w:lastRenderedPageBreak/>
              <w:t>территории городского поселения «Город Амурск» Амурского муниципального района Хабаровского края, используемая для расчета возможности приобретения гражданами жилого помещения за счет собственных средств, постановлениями администрации городского поселения «Город Амурск»:</w:t>
            </w:r>
          </w:p>
          <w:p w14:paraId="092C93A9" w14:textId="26002B06" w:rsidR="00CD5272" w:rsidRPr="00C81CCC" w:rsidRDefault="00CD5272" w:rsidP="00CD5272">
            <w:pPr>
              <w:ind w:firstLine="540"/>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 xml:space="preserve">- от </w:t>
            </w:r>
            <w:r w:rsidR="00E02037" w:rsidRPr="00E02037">
              <w:rPr>
                <w:rFonts w:ascii="Times New Roman" w:hAnsi="Times New Roman" w:cs="Times New Roman"/>
                <w:color w:val="auto"/>
                <w:sz w:val="28"/>
                <w:szCs w:val="28"/>
              </w:rPr>
              <w:t>0</w:t>
            </w:r>
            <w:r w:rsidRPr="00C81CCC">
              <w:rPr>
                <w:rFonts w:ascii="Times New Roman" w:hAnsi="Times New Roman" w:cs="Times New Roman"/>
                <w:color w:val="auto"/>
                <w:sz w:val="28"/>
                <w:szCs w:val="28"/>
              </w:rPr>
              <w:t>8.07.202</w:t>
            </w:r>
            <w:r w:rsidR="00E02037" w:rsidRPr="00E02037">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 2</w:t>
            </w:r>
            <w:r w:rsidR="00E02037" w:rsidRPr="00E02037">
              <w:rPr>
                <w:rFonts w:ascii="Times New Roman" w:hAnsi="Times New Roman" w:cs="Times New Roman"/>
                <w:color w:val="auto"/>
                <w:sz w:val="28"/>
                <w:szCs w:val="28"/>
              </w:rPr>
              <w:t>50</w:t>
            </w:r>
            <w:r w:rsidRPr="00C81CCC">
              <w:rPr>
                <w:rFonts w:ascii="Times New Roman" w:hAnsi="Times New Roman" w:cs="Times New Roman"/>
                <w:color w:val="auto"/>
                <w:sz w:val="28"/>
                <w:szCs w:val="28"/>
              </w:rPr>
              <w:t xml:space="preserve"> «Об утверждении средней расчетной цены одного квадратного метра общей площади жилого помещения на территории городского поселения «Город Амурск» на второе полугодие 202</w:t>
            </w:r>
            <w:r w:rsidR="00E02037" w:rsidRPr="00E02037">
              <w:rPr>
                <w:rFonts w:ascii="Times New Roman" w:hAnsi="Times New Roman" w:cs="Times New Roman"/>
                <w:color w:val="auto"/>
                <w:sz w:val="28"/>
                <w:szCs w:val="28"/>
              </w:rPr>
              <w:t>4</w:t>
            </w:r>
            <w:r w:rsidRPr="00C81CCC">
              <w:rPr>
                <w:rFonts w:ascii="Times New Roman" w:hAnsi="Times New Roman" w:cs="Times New Roman"/>
                <w:color w:val="auto"/>
                <w:sz w:val="28"/>
                <w:szCs w:val="28"/>
              </w:rPr>
              <w:t xml:space="preserve"> года» в размере </w:t>
            </w:r>
            <w:r w:rsidR="00E02037" w:rsidRPr="00E02037">
              <w:rPr>
                <w:rFonts w:ascii="Times New Roman" w:hAnsi="Times New Roman" w:cs="Times New Roman"/>
                <w:color w:val="auto"/>
                <w:sz w:val="28"/>
                <w:szCs w:val="28"/>
              </w:rPr>
              <w:t>495</w:t>
            </w:r>
            <w:r w:rsidRPr="00C81CCC">
              <w:rPr>
                <w:rFonts w:ascii="Times New Roman" w:hAnsi="Times New Roman" w:cs="Times New Roman"/>
                <w:color w:val="auto"/>
                <w:sz w:val="28"/>
                <w:szCs w:val="28"/>
              </w:rPr>
              <w:t>00 рублей;</w:t>
            </w:r>
          </w:p>
          <w:p w14:paraId="0E297CA2" w14:textId="3A4A4F02" w:rsidR="00CD5272" w:rsidRPr="00C81CCC" w:rsidRDefault="00CD5272" w:rsidP="00E02037">
            <w:pPr>
              <w:jc w:val="both"/>
              <w:rPr>
                <w:rFonts w:ascii="Times New Roman" w:hAnsi="Times New Roman" w:cs="Times New Roman"/>
                <w:color w:val="FF0000"/>
                <w:sz w:val="28"/>
                <w:szCs w:val="28"/>
              </w:rPr>
            </w:pPr>
            <w:r w:rsidRPr="00C81CCC">
              <w:rPr>
                <w:rFonts w:ascii="Times New Roman" w:hAnsi="Times New Roman" w:cs="Times New Roman"/>
                <w:color w:val="FF0000"/>
                <w:sz w:val="28"/>
                <w:szCs w:val="28"/>
              </w:rPr>
              <w:t xml:space="preserve"> </w:t>
            </w:r>
            <w:r w:rsidRPr="00C81CCC">
              <w:rPr>
                <w:rFonts w:ascii="Times New Roman" w:hAnsi="Times New Roman" w:cs="Times New Roman"/>
                <w:color w:val="auto"/>
                <w:sz w:val="28"/>
                <w:szCs w:val="28"/>
              </w:rPr>
              <w:t xml:space="preserve">- от </w:t>
            </w:r>
            <w:r w:rsidR="00E02037" w:rsidRPr="00E02037">
              <w:rPr>
                <w:rFonts w:ascii="Times New Roman" w:hAnsi="Times New Roman" w:cs="Times New Roman"/>
                <w:color w:val="auto"/>
                <w:sz w:val="28"/>
                <w:szCs w:val="28"/>
              </w:rPr>
              <w:t>27.12</w:t>
            </w:r>
            <w:r w:rsidRPr="00C81CCC">
              <w:rPr>
                <w:rFonts w:ascii="Times New Roman" w:hAnsi="Times New Roman" w:cs="Times New Roman"/>
                <w:color w:val="auto"/>
                <w:sz w:val="28"/>
                <w:szCs w:val="28"/>
              </w:rPr>
              <w:t xml:space="preserve">.2024 № </w:t>
            </w:r>
            <w:r w:rsidR="00E02037" w:rsidRPr="00E02037">
              <w:rPr>
                <w:rFonts w:ascii="Times New Roman" w:hAnsi="Times New Roman" w:cs="Times New Roman"/>
                <w:color w:val="auto"/>
                <w:sz w:val="28"/>
                <w:szCs w:val="28"/>
              </w:rPr>
              <w:t>558</w:t>
            </w:r>
            <w:r w:rsidRPr="00C81CCC">
              <w:rPr>
                <w:rFonts w:ascii="Times New Roman" w:hAnsi="Times New Roman" w:cs="Times New Roman"/>
                <w:color w:val="auto"/>
                <w:sz w:val="28"/>
                <w:szCs w:val="28"/>
              </w:rPr>
              <w:t xml:space="preserve"> «</w:t>
            </w:r>
            <w:r w:rsidR="00E02037" w:rsidRPr="00E02037">
              <w:rPr>
                <w:rFonts w:ascii="Times New Roman" w:hAnsi="Times New Roman" w:cs="Times New Roman"/>
                <w:sz w:val="28"/>
                <w:szCs w:val="28"/>
              </w:rPr>
              <w:t>Об утверждении средней расчетной цены одного квадратного метра общей площади жилого помещения на территории городского поселения «Город Амурск» Амурского муниципального района Хабаровского края, используемой для расчёта возможности приобретения гражданином жилого помещения за счет собственных средств на первое полугодие 2025 года</w:t>
            </w:r>
            <w:r w:rsidRPr="00C81CCC">
              <w:rPr>
                <w:rFonts w:ascii="Times New Roman" w:hAnsi="Times New Roman" w:cs="Times New Roman"/>
                <w:color w:val="auto"/>
                <w:sz w:val="28"/>
                <w:szCs w:val="28"/>
              </w:rPr>
              <w:t>» в размере 4</w:t>
            </w:r>
            <w:r w:rsidR="00E02037" w:rsidRPr="00E02037">
              <w:rPr>
                <w:rFonts w:ascii="Times New Roman" w:hAnsi="Times New Roman" w:cs="Times New Roman"/>
                <w:color w:val="auto"/>
                <w:sz w:val="28"/>
                <w:szCs w:val="28"/>
              </w:rPr>
              <w:t>96</w:t>
            </w:r>
            <w:r w:rsidRPr="00C81CCC">
              <w:rPr>
                <w:rFonts w:ascii="Times New Roman" w:hAnsi="Times New Roman" w:cs="Times New Roman"/>
                <w:color w:val="auto"/>
                <w:sz w:val="28"/>
                <w:szCs w:val="28"/>
              </w:rPr>
              <w:t>00 рублей.</w:t>
            </w:r>
          </w:p>
        </w:tc>
      </w:tr>
      <w:tr w:rsidR="00CD5272" w:rsidRPr="00C81CCC" w14:paraId="3DD0DBD8" w14:textId="77777777" w:rsidTr="00284A7F">
        <w:tc>
          <w:tcPr>
            <w:tcW w:w="692" w:type="dxa"/>
          </w:tcPr>
          <w:p w14:paraId="3B09F06D"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075950E8"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08817674" w14:textId="659B74A3"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3.1</w:t>
            </w:r>
            <w:r>
              <w:rPr>
                <w:rFonts w:ascii="Times New Roman" w:eastAsia="Times New Roman" w:hAnsi="Times New Roman" w:cs="Times New Roman"/>
                <w:color w:val="auto"/>
                <w:sz w:val="28"/>
                <w:szCs w:val="28"/>
                <w:lang w:eastAsia="en-US" w:bidi="ar-SA"/>
              </w:rPr>
              <w:t>2</w:t>
            </w:r>
            <w:r w:rsidRPr="00C81CCC">
              <w:rPr>
                <w:rFonts w:ascii="Times New Roman" w:eastAsia="Times New Roman" w:hAnsi="Times New Roman" w:cs="Times New Roman"/>
                <w:color w:val="auto"/>
                <w:sz w:val="28"/>
                <w:szCs w:val="28"/>
                <w:lang w:eastAsia="en-US" w:bidi="ar-SA"/>
              </w:rPr>
              <w:t>.</w:t>
            </w:r>
          </w:p>
        </w:tc>
        <w:tc>
          <w:tcPr>
            <w:tcW w:w="3780" w:type="dxa"/>
          </w:tcPr>
          <w:p w14:paraId="69A9ED05" w14:textId="6F140F52"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Совместно с финансовым отделом (</w:t>
            </w:r>
            <w:proofErr w:type="spellStart"/>
            <w:r w:rsidRPr="00C81CCC">
              <w:rPr>
                <w:rFonts w:ascii="Times New Roman" w:eastAsia="Times New Roman" w:hAnsi="Times New Roman" w:cs="Times New Roman"/>
                <w:color w:val="auto"/>
                <w:sz w:val="28"/>
                <w:szCs w:val="28"/>
                <w:lang w:eastAsia="en-US" w:bidi="ar-SA"/>
              </w:rPr>
              <w:t>Панишева</w:t>
            </w:r>
            <w:proofErr w:type="spellEnd"/>
            <w:r w:rsidRPr="00C81CCC">
              <w:rPr>
                <w:rFonts w:ascii="Times New Roman" w:eastAsia="Times New Roman" w:hAnsi="Times New Roman" w:cs="Times New Roman"/>
                <w:color w:val="auto"/>
                <w:sz w:val="28"/>
                <w:szCs w:val="28"/>
                <w:lang w:eastAsia="en-US" w:bidi="ar-SA"/>
              </w:rPr>
              <w:t xml:space="preserve"> С.С.), отделом жилищно-коммунального хозяйства (Зубанова А.П.), </w:t>
            </w:r>
            <w:proofErr w:type="spellStart"/>
            <w:r w:rsidRPr="00C81CCC">
              <w:rPr>
                <w:rFonts w:ascii="Times New Roman" w:eastAsia="Times New Roman" w:hAnsi="Times New Roman" w:cs="Times New Roman"/>
                <w:color w:val="auto"/>
                <w:sz w:val="28"/>
                <w:szCs w:val="28"/>
                <w:lang w:eastAsia="en-US" w:bidi="ar-SA"/>
              </w:rPr>
              <w:t>органи</w:t>
            </w:r>
            <w:proofErr w:type="spellEnd"/>
            <w:r>
              <w:rPr>
                <w:rFonts w:ascii="Times New Roman" w:eastAsia="Times New Roman" w:hAnsi="Times New Roman" w:cs="Times New Roman"/>
                <w:color w:val="auto"/>
                <w:sz w:val="28"/>
                <w:szCs w:val="28"/>
                <w:lang w:eastAsia="en-US" w:bidi="ar-SA"/>
              </w:rPr>
              <w:t>-</w:t>
            </w:r>
            <w:proofErr w:type="spellStart"/>
            <w:r w:rsidRPr="00C81CCC">
              <w:rPr>
                <w:rFonts w:ascii="Times New Roman" w:eastAsia="Times New Roman" w:hAnsi="Times New Roman" w:cs="Times New Roman"/>
                <w:color w:val="auto"/>
                <w:sz w:val="28"/>
                <w:szCs w:val="28"/>
                <w:lang w:eastAsia="en-US" w:bidi="ar-SA"/>
              </w:rPr>
              <w:t>зационно</w:t>
            </w:r>
            <w:proofErr w:type="spellEnd"/>
            <w:r w:rsidRPr="00C81CCC">
              <w:rPr>
                <w:rFonts w:ascii="Times New Roman" w:eastAsia="Times New Roman" w:hAnsi="Times New Roman" w:cs="Times New Roman"/>
                <w:color w:val="auto"/>
                <w:sz w:val="28"/>
                <w:szCs w:val="28"/>
                <w:lang w:eastAsia="en-US" w:bidi="ar-SA"/>
              </w:rPr>
              <w:t xml:space="preserve">-методическим отделом (Тарасова Е.О.) подготовить перечень показателей для оценки </w:t>
            </w:r>
            <w:r w:rsidRPr="00C81CCC">
              <w:rPr>
                <w:rFonts w:ascii="Times New Roman" w:eastAsia="Times New Roman" w:hAnsi="Times New Roman" w:cs="Times New Roman"/>
                <w:color w:val="auto"/>
                <w:sz w:val="28"/>
                <w:szCs w:val="28"/>
                <w:lang w:eastAsia="en-US" w:bidi="ar-SA"/>
              </w:rPr>
              <w:lastRenderedPageBreak/>
              <w:t>эффективности деятельности органов местного самоуправления за 202</w:t>
            </w:r>
            <w:r>
              <w:rPr>
                <w:rFonts w:ascii="Times New Roman" w:eastAsia="Times New Roman" w:hAnsi="Times New Roman" w:cs="Times New Roman"/>
                <w:color w:val="auto"/>
                <w:sz w:val="28"/>
                <w:szCs w:val="28"/>
                <w:lang w:eastAsia="en-US" w:bidi="ar-SA"/>
              </w:rPr>
              <w:t>3</w:t>
            </w:r>
            <w:r w:rsidRPr="00C81CCC">
              <w:rPr>
                <w:rFonts w:ascii="Times New Roman" w:eastAsia="Times New Roman" w:hAnsi="Times New Roman" w:cs="Times New Roman"/>
                <w:color w:val="auto"/>
                <w:sz w:val="28"/>
                <w:szCs w:val="28"/>
                <w:lang w:eastAsia="en-US" w:bidi="ar-SA"/>
              </w:rPr>
              <w:t xml:space="preserve"> год. Срок – до 01 июня 202</w:t>
            </w:r>
            <w:r>
              <w:rPr>
                <w:rFonts w:ascii="Times New Roman" w:eastAsia="Times New Roman" w:hAnsi="Times New Roman" w:cs="Times New Roman"/>
                <w:color w:val="auto"/>
                <w:sz w:val="28"/>
                <w:szCs w:val="28"/>
                <w:lang w:eastAsia="en-US" w:bidi="ar-SA"/>
              </w:rPr>
              <w:t>4</w:t>
            </w:r>
            <w:r w:rsidRPr="00C81CCC">
              <w:rPr>
                <w:rFonts w:ascii="Times New Roman" w:eastAsia="Times New Roman" w:hAnsi="Times New Roman" w:cs="Times New Roman"/>
                <w:color w:val="auto"/>
                <w:sz w:val="28"/>
                <w:szCs w:val="28"/>
                <w:lang w:eastAsia="en-US" w:bidi="ar-SA"/>
              </w:rPr>
              <w:t xml:space="preserve"> года.</w:t>
            </w:r>
          </w:p>
        </w:tc>
        <w:tc>
          <w:tcPr>
            <w:tcW w:w="7371" w:type="dxa"/>
          </w:tcPr>
          <w:p w14:paraId="36F6D174" w14:textId="017759BA" w:rsidR="00CD5272" w:rsidRPr="00C81CCC" w:rsidRDefault="00CD5272" w:rsidP="00CD5272">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lastRenderedPageBreak/>
              <w:t>Отчет о достижении показателей эффективности деятельности органов местного самоуправления за 202</w:t>
            </w:r>
            <w:r w:rsidR="00FE5170" w:rsidRPr="00FE5170">
              <w:rPr>
                <w:rFonts w:ascii="Times New Roman" w:hAnsi="Times New Roman" w:cs="Times New Roman"/>
                <w:color w:val="auto"/>
                <w:sz w:val="28"/>
                <w:szCs w:val="28"/>
              </w:rPr>
              <w:t>3</w:t>
            </w:r>
            <w:r w:rsidRPr="00C81CCC">
              <w:rPr>
                <w:rFonts w:ascii="Times New Roman" w:hAnsi="Times New Roman" w:cs="Times New Roman"/>
                <w:color w:val="auto"/>
                <w:sz w:val="28"/>
                <w:szCs w:val="28"/>
              </w:rPr>
              <w:t xml:space="preserve"> год направлен в администрацию Амурского муниципального района.</w:t>
            </w:r>
          </w:p>
          <w:p w14:paraId="35CE138D" w14:textId="6B823F25" w:rsidR="00CD5272" w:rsidRPr="00C81CCC" w:rsidRDefault="00CD5272" w:rsidP="00CD5272">
            <w:pPr>
              <w:jc w:val="both"/>
              <w:rPr>
                <w:rFonts w:ascii="Times New Roman" w:hAnsi="Times New Roman" w:cs="Times New Roman"/>
                <w:color w:val="FF0000"/>
                <w:sz w:val="28"/>
                <w:szCs w:val="28"/>
                <w:highlight w:val="yellow"/>
              </w:rPr>
            </w:pPr>
            <w:r w:rsidRPr="00BC643F">
              <w:rPr>
                <w:rFonts w:ascii="Times New Roman" w:hAnsi="Times New Roman" w:cs="Times New Roman"/>
                <w:color w:val="auto"/>
                <w:sz w:val="28"/>
                <w:szCs w:val="28"/>
              </w:rPr>
              <w:t>Администрация городского поселения «Город Амурск» заняла первое место в группе «Городские поселения» и получила грант в сумме 250 тыс. рублей (постановление администрации Амурского муниципального района от 2</w:t>
            </w:r>
            <w:r w:rsidR="00BC643F" w:rsidRPr="00BC643F">
              <w:rPr>
                <w:rFonts w:ascii="Times New Roman" w:hAnsi="Times New Roman" w:cs="Times New Roman"/>
                <w:color w:val="auto"/>
                <w:sz w:val="28"/>
                <w:szCs w:val="28"/>
              </w:rPr>
              <w:t>1</w:t>
            </w:r>
            <w:r w:rsidRPr="00BC643F">
              <w:rPr>
                <w:rFonts w:ascii="Times New Roman" w:hAnsi="Times New Roman" w:cs="Times New Roman"/>
                <w:color w:val="auto"/>
                <w:sz w:val="28"/>
                <w:szCs w:val="28"/>
              </w:rPr>
              <w:t>.06.202</w:t>
            </w:r>
            <w:r w:rsidR="00BC643F" w:rsidRPr="00BC643F">
              <w:rPr>
                <w:rFonts w:ascii="Times New Roman" w:hAnsi="Times New Roman" w:cs="Times New Roman"/>
                <w:color w:val="auto"/>
                <w:sz w:val="28"/>
                <w:szCs w:val="28"/>
              </w:rPr>
              <w:t>4</w:t>
            </w:r>
            <w:r w:rsidRPr="00BC643F">
              <w:rPr>
                <w:rFonts w:ascii="Times New Roman" w:hAnsi="Times New Roman" w:cs="Times New Roman"/>
                <w:color w:val="auto"/>
                <w:sz w:val="28"/>
                <w:szCs w:val="28"/>
              </w:rPr>
              <w:t xml:space="preserve"> № </w:t>
            </w:r>
            <w:r w:rsidR="00BC643F" w:rsidRPr="00BC643F">
              <w:rPr>
                <w:rFonts w:ascii="Times New Roman" w:hAnsi="Times New Roman" w:cs="Times New Roman"/>
                <w:color w:val="auto"/>
                <w:sz w:val="28"/>
                <w:szCs w:val="28"/>
              </w:rPr>
              <w:t>578</w:t>
            </w:r>
            <w:r w:rsidRPr="00BC643F">
              <w:rPr>
                <w:rFonts w:ascii="Times New Roman" w:hAnsi="Times New Roman" w:cs="Times New Roman"/>
                <w:color w:val="auto"/>
                <w:sz w:val="28"/>
                <w:szCs w:val="28"/>
              </w:rPr>
              <w:t xml:space="preserve">). </w:t>
            </w:r>
          </w:p>
        </w:tc>
      </w:tr>
      <w:tr w:rsidR="00CD5272" w:rsidRPr="00C81CCC" w14:paraId="2E97EF45" w14:textId="77777777" w:rsidTr="00284A7F">
        <w:tc>
          <w:tcPr>
            <w:tcW w:w="692" w:type="dxa"/>
          </w:tcPr>
          <w:p w14:paraId="108EBC39"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4ED78683"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3D502515" w14:textId="6ABD916F"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3.1</w:t>
            </w:r>
            <w:r>
              <w:rPr>
                <w:rFonts w:ascii="Times New Roman" w:eastAsia="Times New Roman" w:hAnsi="Times New Roman" w:cs="Times New Roman"/>
                <w:color w:val="auto"/>
                <w:sz w:val="28"/>
                <w:szCs w:val="28"/>
                <w:lang w:eastAsia="en-US" w:bidi="ar-SA"/>
              </w:rPr>
              <w:t>3</w:t>
            </w:r>
            <w:r w:rsidRPr="00C81CCC">
              <w:rPr>
                <w:rFonts w:ascii="Times New Roman" w:eastAsia="Times New Roman" w:hAnsi="Times New Roman" w:cs="Times New Roman"/>
                <w:color w:val="auto"/>
                <w:sz w:val="28"/>
                <w:szCs w:val="28"/>
                <w:lang w:eastAsia="en-US" w:bidi="ar-SA"/>
              </w:rPr>
              <w:t>.</w:t>
            </w:r>
          </w:p>
        </w:tc>
        <w:tc>
          <w:tcPr>
            <w:tcW w:w="3780" w:type="dxa"/>
          </w:tcPr>
          <w:p w14:paraId="46AB7A22" w14:textId="77777777"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 xml:space="preserve">Совместно с отделом по управлению муниципальным имуществом (Руднева О.М.) в целях ведения единого реестра субъектов малого и среднего предпринимательства – получателей поддержки обеспечить представление сведений об оказанной муниципальной поддержки в Федеральную налоговую службу РФ (ФНС РФ) в форме электронных документов, подписанных усиленной квалифицированной электронной подписью, с использованием официального сайта ФНС РФ в информационно-телекоммуникационной сети «Интернет» в срок до 5-го числа месяца, следующего за </w:t>
            </w:r>
            <w:r w:rsidRPr="00C81CCC">
              <w:rPr>
                <w:rFonts w:ascii="Times New Roman" w:hAnsi="Times New Roman" w:cs="Times New Roman"/>
                <w:sz w:val="28"/>
                <w:szCs w:val="28"/>
              </w:rPr>
              <w:lastRenderedPageBreak/>
              <w:t>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14:paraId="3B794C95" w14:textId="4C33C6F5"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377BCEFD" w14:textId="7B65F7AF" w:rsidR="00CD5272" w:rsidRPr="00C81CCC" w:rsidRDefault="00CD5272" w:rsidP="00CD5272">
            <w:pPr>
              <w:jc w:val="both"/>
              <w:rPr>
                <w:rFonts w:ascii="Times New Roman" w:hAnsi="Times New Roman" w:cs="Times New Roman"/>
                <w:bCs/>
                <w:color w:val="auto"/>
                <w:sz w:val="28"/>
                <w:szCs w:val="28"/>
              </w:rPr>
            </w:pPr>
            <w:r w:rsidRPr="00C81CCC">
              <w:rPr>
                <w:rFonts w:ascii="Times New Roman" w:hAnsi="Times New Roman" w:cs="Times New Roman"/>
                <w:color w:val="FF0000"/>
                <w:sz w:val="28"/>
                <w:szCs w:val="28"/>
              </w:rPr>
              <w:lastRenderedPageBreak/>
              <w:t xml:space="preserve"> </w:t>
            </w:r>
            <w:r w:rsidRPr="00C81CCC">
              <w:rPr>
                <w:rFonts w:ascii="Times New Roman" w:hAnsi="Times New Roman" w:cs="Times New Roman"/>
                <w:bCs/>
                <w:color w:val="auto"/>
                <w:sz w:val="28"/>
                <w:szCs w:val="28"/>
              </w:rPr>
              <w:t xml:space="preserve">В связи с вступлением в силу изменений в Федеральный закон от 24.07.2007 № 209-ФЗ «О развитии малого и среднего предпринимательства в Российской Федерации» (в ред. Федерального закона от 02.08.2019 № 279-ФЗ), в сроки, указанные в законе, в форме электронных документов, подписанных усиленной квалифицированной электронной подписью, </w:t>
            </w:r>
            <w:r w:rsidRPr="00C81CCC">
              <w:rPr>
                <w:rFonts w:ascii="Times New Roman" w:hAnsi="Times New Roman" w:cs="Times New Roman"/>
                <w:color w:val="auto"/>
                <w:sz w:val="28"/>
                <w:szCs w:val="28"/>
              </w:rPr>
              <w:t xml:space="preserve">на официальном сайте Федеральной налоговой службы России </w:t>
            </w:r>
            <w:r w:rsidRPr="00C81CCC">
              <w:rPr>
                <w:rFonts w:ascii="Times New Roman" w:hAnsi="Times New Roman" w:cs="Times New Roman"/>
                <w:bCs/>
                <w:color w:val="auto"/>
                <w:sz w:val="28"/>
                <w:szCs w:val="28"/>
              </w:rPr>
              <w:t>проводится работа по размещению сведений об оказанной муниципальной поддержке  субъектам малого и среднего предприниматель</w:t>
            </w:r>
            <w:r w:rsidR="00AF45D5" w:rsidRPr="00AF45D5">
              <w:rPr>
                <w:rFonts w:ascii="Times New Roman" w:hAnsi="Times New Roman" w:cs="Times New Roman"/>
                <w:bCs/>
                <w:color w:val="auto"/>
                <w:sz w:val="28"/>
                <w:szCs w:val="28"/>
              </w:rPr>
              <w:t>с</w:t>
            </w:r>
            <w:r w:rsidRPr="00C81CCC">
              <w:rPr>
                <w:rFonts w:ascii="Times New Roman" w:hAnsi="Times New Roman" w:cs="Times New Roman"/>
                <w:bCs/>
                <w:color w:val="auto"/>
                <w:sz w:val="28"/>
                <w:szCs w:val="28"/>
              </w:rPr>
              <w:t>тва в целях формирования Единого реестра субъектов малого и среднего предпринимательства – получателей поддержки уполномоченным органом.</w:t>
            </w:r>
          </w:p>
          <w:p w14:paraId="23C0981A" w14:textId="33F773D2" w:rsidR="00CD5272" w:rsidRPr="00C81CCC" w:rsidRDefault="00167975" w:rsidP="00CD5272">
            <w:pPr>
              <w:jc w:val="both"/>
              <w:rPr>
                <w:rFonts w:ascii="Times New Roman" w:hAnsi="Times New Roman" w:cs="Times New Roman"/>
                <w:color w:val="FF0000"/>
                <w:sz w:val="28"/>
                <w:szCs w:val="28"/>
              </w:rPr>
            </w:pPr>
            <w:r w:rsidRPr="00167975">
              <w:rPr>
                <w:rFonts w:ascii="Times New Roman" w:hAnsi="Times New Roman" w:cs="Times New Roman"/>
                <w:bCs/>
                <w:color w:val="auto"/>
                <w:sz w:val="28"/>
                <w:szCs w:val="28"/>
              </w:rPr>
              <w:t>Всего в 2024 году финансовая поддержка оказана 4 СМСП, имущественная поддержка - 65 СМСП, информационная – 23 СМСП.</w:t>
            </w:r>
          </w:p>
        </w:tc>
      </w:tr>
      <w:tr w:rsidR="00CD5272" w:rsidRPr="00C81CCC" w14:paraId="3AD6A140" w14:textId="77777777" w:rsidTr="00284A7F">
        <w:tc>
          <w:tcPr>
            <w:tcW w:w="692" w:type="dxa"/>
          </w:tcPr>
          <w:p w14:paraId="15C2EB08"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4.</w:t>
            </w:r>
          </w:p>
        </w:tc>
        <w:tc>
          <w:tcPr>
            <w:tcW w:w="1968" w:type="dxa"/>
          </w:tcPr>
          <w:p w14:paraId="71BF57E3"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Финансовый отдел (</w:t>
            </w:r>
            <w:proofErr w:type="spellStart"/>
            <w:r w:rsidRPr="00C81CCC">
              <w:rPr>
                <w:rFonts w:ascii="Times New Roman" w:eastAsia="Times New Roman" w:hAnsi="Times New Roman" w:cs="Times New Roman"/>
                <w:color w:val="auto"/>
                <w:sz w:val="28"/>
                <w:szCs w:val="28"/>
                <w:lang w:eastAsia="en-US" w:bidi="ar-SA"/>
              </w:rPr>
              <w:t>Панишева</w:t>
            </w:r>
            <w:proofErr w:type="spellEnd"/>
            <w:r w:rsidRPr="00C81CCC">
              <w:rPr>
                <w:rFonts w:ascii="Times New Roman" w:eastAsia="Times New Roman" w:hAnsi="Times New Roman" w:cs="Times New Roman"/>
                <w:color w:val="auto"/>
                <w:sz w:val="28"/>
                <w:szCs w:val="28"/>
                <w:lang w:eastAsia="en-US" w:bidi="ar-SA"/>
              </w:rPr>
              <w:t xml:space="preserve"> С.С.)</w:t>
            </w:r>
          </w:p>
        </w:tc>
        <w:tc>
          <w:tcPr>
            <w:tcW w:w="1039" w:type="dxa"/>
          </w:tcPr>
          <w:p w14:paraId="549B9254"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4.1.</w:t>
            </w:r>
          </w:p>
        </w:tc>
        <w:tc>
          <w:tcPr>
            <w:tcW w:w="3780" w:type="dxa"/>
          </w:tcPr>
          <w:p w14:paraId="6F498BE3" w14:textId="77777777" w:rsidR="00CD5272" w:rsidRPr="00C81CCC" w:rsidRDefault="00CD5272" w:rsidP="00CD5272">
            <w:pPr>
              <w:widowControl/>
              <w:spacing w:after="120"/>
              <w:jc w:val="both"/>
              <w:rPr>
                <w:rFonts w:ascii="Times New Roman" w:eastAsia="Calibri" w:hAnsi="Times New Roman" w:cs="Times New Roman"/>
                <w:color w:val="auto"/>
                <w:sz w:val="28"/>
                <w:szCs w:val="28"/>
                <w:lang w:bidi="ar-SA"/>
              </w:rPr>
            </w:pPr>
            <w:r w:rsidRPr="00C81CCC">
              <w:rPr>
                <w:rFonts w:ascii="Times New Roman" w:eastAsia="Calibri" w:hAnsi="Times New Roman" w:cs="Times New Roman"/>
                <w:color w:val="auto"/>
                <w:sz w:val="28"/>
                <w:szCs w:val="28"/>
                <w:lang w:bidi="ar-SA"/>
              </w:rPr>
              <w:t xml:space="preserve">Обеспечить координацию работы структурных подразделений администрации городского поселения по мобилизации доходов в бюджет города. </w:t>
            </w:r>
          </w:p>
          <w:p w14:paraId="73886877" w14:textId="0662E612" w:rsidR="00CD5272" w:rsidRPr="00C81CCC" w:rsidRDefault="00CD5272" w:rsidP="00CD5272">
            <w:pPr>
              <w:widowControl/>
              <w:spacing w:after="120"/>
              <w:jc w:val="both"/>
              <w:rPr>
                <w:rFonts w:ascii="Times New Roman" w:eastAsia="Calibri" w:hAnsi="Times New Roman" w:cs="Times New Roman"/>
                <w:color w:val="auto"/>
                <w:sz w:val="28"/>
                <w:szCs w:val="28"/>
                <w:lang w:bidi="ar-SA"/>
              </w:rPr>
            </w:pPr>
            <w:r w:rsidRPr="00C81CCC">
              <w:rPr>
                <w:rFonts w:ascii="Times New Roman" w:eastAsia="Calibri" w:hAnsi="Times New Roman" w:cs="Times New Roman"/>
                <w:color w:val="auto"/>
                <w:sz w:val="28"/>
                <w:szCs w:val="28"/>
                <w:lang w:bidi="ar-SA"/>
              </w:rPr>
              <w:t>Срок – в течение 202</w:t>
            </w:r>
            <w:r>
              <w:rPr>
                <w:rFonts w:ascii="Times New Roman" w:eastAsia="Calibri" w:hAnsi="Times New Roman" w:cs="Times New Roman"/>
                <w:color w:val="auto"/>
                <w:sz w:val="28"/>
                <w:szCs w:val="28"/>
                <w:lang w:bidi="ar-SA"/>
              </w:rPr>
              <w:t>4</w:t>
            </w:r>
            <w:r w:rsidRPr="00C81CCC">
              <w:rPr>
                <w:rFonts w:ascii="Times New Roman" w:eastAsia="Calibri" w:hAnsi="Times New Roman" w:cs="Times New Roman"/>
                <w:color w:val="auto"/>
                <w:sz w:val="28"/>
                <w:szCs w:val="28"/>
                <w:lang w:bidi="ar-SA"/>
              </w:rPr>
              <w:t xml:space="preserve"> года.</w:t>
            </w:r>
          </w:p>
        </w:tc>
        <w:tc>
          <w:tcPr>
            <w:tcW w:w="7371" w:type="dxa"/>
          </w:tcPr>
          <w:p w14:paraId="531C97BD" w14:textId="49998844" w:rsidR="00CD5272" w:rsidRPr="00C81CCC" w:rsidRDefault="00CD5272" w:rsidP="00CD5272">
            <w:pPr>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План по мобилизации доходов в бюджет города выполнен на 10</w:t>
            </w:r>
            <w:r w:rsidR="009B2E6E" w:rsidRPr="009B2E6E">
              <w:rPr>
                <w:rFonts w:ascii="Times New Roman" w:hAnsi="Times New Roman" w:cs="Times New Roman"/>
                <w:color w:val="auto"/>
                <w:sz w:val="28"/>
                <w:szCs w:val="28"/>
              </w:rPr>
              <w:t>1</w:t>
            </w:r>
            <w:r w:rsidRPr="00C81CCC">
              <w:rPr>
                <w:rFonts w:ascii="Times New Roman" w:hAnsi="Times New Roman" w:cs="Times New Roman"/>
                <w:color w:val="auto"/>
                <w:sz w:val="28"/>
                <w:szCs w:val="28"/>
              </w:rPr>
              <w:t xml:space="preserve">%, при плане </w:t>
            </w:r>
            <w:r w:rsidR="009B2E6E" w:rsidRPr="009B2E6E">
              <w:rPr>
                <w:rFonts w:ascii="Times New Roman" w:hAnsi="Times New Roman" w:cs="Times New Roman"/>
                <w:color w:val="auto"/>
                <w:sz w:val="28"/>
                <w:szCs w:val="28"/>
              </w:rPr>
              <w:t xml:space="preserve">663,6 </w:t>
            </w:r>
            <w:r w:rsidRPr="00C81CCC">
              <w:rPr>
                <w:rFonts w:ascii="Times New Roman" w:hAnsi="Times New Roman" w:cs="Times New Roman"/>
                <w:color w:val="auto"/>
                <w:sz w:val="28"/>
                <w:szCs w:val="28"/>
              </w:rPr>
              <w:t xml:space="preserve">млн. руб., фактически поступило </w:t>
            </w:r>
            <w:r w:rsidR="009B2E6E" w:rsidRPr="009B2E6E">
              <w:rPr>
                <w:rFonts w:ascii="Times New Roman" w:hAnsi="Times New Roman" w:cs="Times New Roman"/>
                <w:color w:val="auto"/>
                <w:sz w:val="28"/>
                <w:szCs w:val="28"/>
              </w:rPr>
              <w:t xml:space="preserve">670,1 </w:t>
            </w:r>
            <w:r w:rsidRPr="00C81CCC">
              <w:rPr>
                <w:rFonts w:ascii="Times New Roman" w:hAnsi="Times New Roman" w:cs="Times New Roman"/>
                <w:color w:val="auto"/>
                <w:sz w:val="28"/>
                <w:szCs w:val="28"/>
              </w:rPr>
              <w:t>млн. руб.</w:t>
            </w:r>
            <w:r w:rsidR="009B2E6E" w:rsidRPr="009B2E6E">
              <w:rPr>
                <w:rFonts w:ascii="Times New Roman" w:hAnsi="Times New Roman" w:cs="Times New Roman"/>
                <w:color w:val="auto"/>
                <w:sz w:val="28"/>
                <w:szCs w:val="28"/>
              </w:rPr>
              <w:t xml:space="preserve"> что на 31% или 158,7 млн. руб. выше уровня поступлений доходов за 2023 год</w:t>
            </w:r>
            <w:r w:rsidRPr="00C81CCC">
              <w:rPr>
                <w:rFonts w:ascii="Times New Roman" w:hAnsi="Times New Roman" w:cs="Times New Roman"/>
                <w:color w:val="auto"/>
                <w:sz w:val="28"/>
                <w:szCs w:val="28"/>
              </w:rPr>
              <w:t>, в том числе:</w:t>
            </w:r>
          </w:p>
          <w:p w14:paraId="0AF606E7" w14:textId="7DE2F3F0" w:rsidR="00CD5272" w:rsidRPr="00C81CCC" w:rsidRDefault="00CD5272" w:rsidP="00CD5272">
            <w:pPr>
              <w:ind w:firstLine="709"/>
              <w:jc w:val="both"/>
              <w:rPr>
                <w:rFonts w:ascii="Times New Roman" w:hAnsi="Times New Roman" w:cs="Times New Roman"/>
                <w:color w:val="auto"/>
                <w:sz w:val="28"/>
                <w:szCs w:val="28"/>
              </w:rPr>
            </w:pPr>
            <w:r w:rsidRPr="00C81CCC">
              <w:rPr>
                <w:rFonts w:ascii="Times New Roman" w:hAnsi="Times New Roman" w:cs="Times New Roman"/>
                <w:color w:val="FF0000"/>
                <w:sz w:val="28"/>
                <w:szCs w:val="28"/>
              </w:rPr>
              <w:t xml:space="preserve">- </w:t>
            </w:r>
            <w:r w:rsidRPr="00C81CCC">
              <w:rPr>
                <w:rFonts w:ascii="Times New Roman" w:hAnsi="Times New Roman" w:cs="Times New Roman"/>
                <w:color w:val="auto"/>
                <w:sz w:val="28"/>
                <w:szCs w:val="28"/>
              </w:rPr>
              <w:t>по налоговым доходам – выполнение показателей составило 10</w:t>
            </w:r>
            <w:r w:rsidR="009B2E6E" w:rsidRPr="009B2E6E">
              <w:rPr>
                <w:rFonts w:ascii="Times New Roman" w:hAnsi="Times New Roman" w:cs="Times New Roman"/>
                <w:color w:val="auto"/>
                <w:sz w:val="28"/>
                <w:szCs w:val="28"/>
              </w:rPr>
              <w:t>3</w:t>
            </w:r>
            <w:r w:rsidRPr="00C81CCC">
              <w:rPr>
                <w:rFonts w:ascii="Times New Roman" w:hAnsi="Times New Roman" w:cs="Times New Roman"/>
                <w:color w:val="auto"/>
                <w:sz w:val="28"/>
                <w:szCs w:val="28"/>
              </w:rPr>
              <w:t>%</w:t>
            </w:r>
            <w:r w:rsidR="009B2E6E" w:rsidRPr="009B2E6E">
              <w:rPr>
                <w:rFonts w:ascii="Times New Roman" w:hAnsi="Times New Roman" w:cs="Times New Roman"/>
                <w:color w:val="auto"/>
                <w:sz w:val="28"/>
                <w:szCs w:val="28"/>
              </w:rPr>
              <w:t xml:space="preserve">, </w:t>
            </w:r>
            <w:r w:rsidRPr="00C81CCC">
              <w:rPr>
                <w:rFonts w:ascii="Times New Roman" w:hAnsi="Times New Roman" w:cs="Times New Roman"/>
                <w:color w:val="auto"/>
                <w:sz w:val="28"/>
                <w:szCs w:val="28"/>
              </w:rPr>
              <w:t xml:space="preserve">фактически поступило </w:t>
            </w:r>
            <w:r w:rsidR="009B2E6E" w:rsidRPr="009B2E6E">
              <w:rPr>
                <w:rFonts w:ascii="Times New Roman" w:hAnsi="Times New Roman" w:cs="Times New Roman"/>
                <w:color w:val="auto"/>
                <w:sz w:val="28"/>
                <w:szCs w:val="28"/>
              </w:rPr>
              <w:t>248,1</w:t>
            </w:r>
            <w:r w:rsidR="009B2E6E" w:rsidRPr="009B2E6E">
              <w:rPr>
                <w:color w:val="auto"/>
                <w:sz w:val="28"/>
                <w:szCs w:val="28"/>
              </w:rPr>
              <w:t xml:space="preserve"> </w:t>
            </w:r>
            <w:r w:rsidRPr="00C81CCC">
              <w:rPr>
                <w:rFonts w:ascii="Times New Roman" w:hAnsi="Times New Roman" w:cs="Times New Roman"/>
                <w:color w:val="auto"/>
                <w:sz w:val="28"/>
                <w:szCs w:val="28"/>
              </w:rPr>
              <w:t>млн. руб., что выше уровня поступлений за 202</w:t>
            </w:r>
            <w:r w:rsidR="009B2E6E" w:rsidRPr="009B2E6E">
              <w:rPr>
                <w:rFonts w:ascii="Times New Roman" w:hAnsi="Times New Roman" w:cs="Times New Roman"/>
                <w:color w:val="auto"/>
                <w:sz w:val="28"/>
                <w:szCs w:val="28"/>
              </w:rPr>
              <w:t>3</w:t>
            </w:r>
            <w:r w:rsidRPr="00C81CCC">
              <w:rPr>
                <w:rFonts w:ascii="Times New Roman" w:hAnsi="Times New Roman" w:cs="Times New Roman"/>
                <w:color w:val="auto"/>
                <w:sz w:val="28"/>
                <w:szCs w:val="28"/>
              </w:rPr>
              <w:t xml:space="preserve"> год на </w:t>
            </w:r>
            <w:r w:rsidR="009B2E6E" w:rsidRPr="009B2E6E">
              <w:rPr>
                <w:rFonts w:ascii="Times New Roman" w:eastAsia="Times New Roman" w:hAnsi="Times New Roman" w:cs="Times New Roman"/>
                <w:color w:val="auto"/>
                <w:sz w:val="28"/>
                <w:szCs w:val="28"/>
                <w:lang w:bidi="ar-SA"/>
              </w:rPr>
              <w:t xml:space="preserve">13,5% или 29,7 млн. </w:t>
            </w:r>
            <w:r w:rsidRPr="00C81CCC">
              <w:rPr>
                <w:rFonts w:ascii="Times New Roman" w:hAnsi="Times New Roman" w:cs="Times New Roman"/>
                <w:color w:val="auto"/>
                <w:sz w:val="28"/>
                <w:szCs w:val="28"/>
              </w:rPr>
              <w:t>рублей;</w:t>
            </w:r>
          </w:p>
          <w:p w14:paraId="1B738C36" w14:textId="0F55C7CF" w:rsidR="00CD5272" w:rsidRPr="00C81CCC" w:rsidRDefault="00CD5272" w:rsidP="00CD5272">
            <w:pPr>
              <w:ind w:firstLine="709"/>
              <w:jc w:val="both"/>
              <w:rPr>
                <w:rFonts w:ascii="Times New Roman" w:hAnsi="Times New Roman" w:cs="Times New Roman"/>
                <w:color w:val="FF0000"/>
                <w:sz w:val="28"/>
                <w:szCs w:val="28"/>
                <w:highlight w:val="yellow"/>
              </w:rPr>
            </w:pPr>
            <w:r w:rsidRPr="00C81CCC">
              <w:rPr>
                <w:rFonts w:ascii="Times New Roman" w:hAnsi="Times New Roman" w:cs="Times New Roman"/>
                <w:color w:val="auto"/>
                <w:sz w:val="28"/>
                <w:szCs w:val="28"/>
              </w:rPr>
              <w:t>- по неналоговым доходам – выполнение показателей составило 10</w:t>
            </w:r>
            <w:r w:rsidR="009B2E6E" w:rsidRPr="009B2E6E">
              <w:rPr>
                <w:rFonts w:ascii="Times New Roman" w:hAnsi="Times New Roman" w:cs="Times New Roman"/>
                <w:color w:val="auto"/>
                <w:sz w:val="28"/>
                <w:szCs w:val="28"/>
              </w:rPr>
              <w:t>1</w:t>
            </w:r>
            <w:r w:rsidRPr="00C81CCC">
              <w:rPr>
                <w:rFonts w:ascii="Times New Roman" w:hAnsi="Times New Roman" w:cs="Times New Roman"/>
                <w:color w:val="auto"/>
                <w:sz w:val="28"/>
                <w:szCs w:val="28"/>
              </w:rPr>
              <w:t>%</w:t>
            </w:r>
            <w:r w:rsidR="009B2E6E" w:rsidRPr="009B2E6E">
              <w:rPr>
                <w:rFonts w:ascii="Times New Roman" w:hAnsi="Times New Roman" w:cs="Times New Roman"/>
                <w:color w:val="auto"/>
                <w:sz w:val="28"/>
                <w:szCs w:val="28"/>
              </w:rPr>
              <w:t>,</w:t>
            </w:r>
            <w:r w:rsidRPr="00C81CCC">
              <w:rPr>
                <w:rFonts w:ascii="Times New Roman" w:hAnsi="Times New Roman" w:cs="Times New Roman"/>
                <w:color w:val="auto"/>
                <w:sz w:val="28"/>
                <w:szCs w:val="28"/>
              </w:rPr>
              <w:t xml:space="preserve"> фактически поступило </w:t>
            </w:r>
            <w:r w:rsidR="009B2E6E" w:rsidRPr="009B2E6E">
              <w:rPr>
                <w:rFonts w:ascii="Times New Roman" w:hAnsi="Times New Roman" w:cs="Times New Roman"/>
                <w:color w:val="auto"/>
                <w:sz w:val="28"/>
                <w:szCs w:val="28"/>
              </w:rPr>
              <w:t>100,3</w:t>
            </w:r>
            <w:r w:rsidRPr="00C81CCC">
              <w:rPr>
                <w:rFonts w:ascii="Times New Roman" w:hAnsi="Times New Roman" w:cs="Times New Roman"/>
                <w:color w:val="auto"/>
                <w:sz w:val="28"/>
                <w:szCs w:val="28"/>
              </w:rPr>
              <w:t xml:space="preserve"> млн. руб., что выше уровня поступлений за 202</w:t>
            </w:r>
            <w:r w:rsidR="009B2E6E" w:rsidRPr="009B2E6E">
              <w:rPr>
                <w:rFonts w:ascii="Times New Roman" w:hAnsi="Times New Roman" w:cs="Times New Roman"/>
                <w:color w:val="auto"/>
                <w:sz w:val="28"/>
                <w:szCs w:val="28"/>
              </w:rPr>
              <w:t>3</w:t>
            </w:r>
            <w:r w:rsidRPr="00C81CCC">
              <w:rPr>
                <w:rFonts w:ascii="Times New Roman" w:hAnsi="Times New Roman" w:cs="Times New Roman"/>
                <w:color w:val="auto"/>
                <w:sz w:val="28"/>
                <w:szCs w:val="28"/>
              </w:rPr>
              <w:t xml:space="preserve"> год на </w:t>
            </w:r>
            <w:r w:rsidR="009B2E6E">
              <w:rPr>
                <w:rFonts w:ascii="Times New Roman" w:hAnsi="Times New Roman" w:cs="Times New Roman"/>
                <w:color w:val="auto"/>
                <w:sz w:val="28"/>
                <w:szCs w:val="28"/>
              </w:rPr>
              <w:t>6,6</w:t>
            </w:r>
            <w:r w:rsidRPr="00C81CCC">
              <w:rPr>
                <w:rFonts w:ascii="Times New Roman" w:hAnsi="Times New Roman" w:cs="Times New Roman"/>
                <w:color w:val="auto"/>
                <w:sz w:val="28"/>
                <w:szCs w:val="28"/>
              </w:rPr>
              <w:t xml:space="preserve">% или на </w:t>
            </w:r>
            <w:r w:rsidR="009B2E6E">
              <w:rPr>
                <w:rFonts w:ascii="Times New Roman" w:hAnsi="Times New Roman" w:cs="Times New Roman"/>
                <w:color w:val="auto"/>
                <w:sz w:val="28"/>
                <w:szCs w:val="28"/>
              </w:rPr>
              <w:t>6,3</w:t>
            </w:r>
            <w:r w:rsidRPr="00C81CCC">
              <w:rPr>
                <w:rFonts w:ascii="Times New Roman" w:hAnsi="Times New Roman" w:cs="Times New Roman"/>
                <w:color w:val="auto"/>
                <w:sz w:val="28"/>
                <w:szCs w:val="28"/>
              </w:rPr>
              <w:t xml:space="preserve"> млн. рублей.</w:t>
            </w:r>
          </w:p>
        </w:tc>
      </w:tr>
      <w:tr w:rsidR="00CD5272" w:rsidRPr="00C81CCC" w14:paraId="6C302102" w14:textId="77777777" w:rsidTr="00284A7F">
        <w:tc>
          <w:tcPr>
            <w:tcW w:w="692" w:type="dxa"/>
          </w:tcPr>
          <w:p w14:paraId="56F4DF7A"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0B2E3340"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0670CF42"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4.2.</w:t>
            </w:r>
          </w:p>
        </w:tc>
        <w:tc>
          <w:tcPr>
            <w:tcW w:w="3780" w:type="dxa"/>
          </w:tcPr>
          <w:p w14:paraId="30CBC283" w14:textId="5A4F4E59" w:rsidR="00CD5272" w:rsidRPr="00C81CCC" w:rsidRDefault="00CD5272" w:rsidP="00CD5272">
            <w:pPr>
              <w:widowControl/>
              <w:spacing w:after="120"/>
              <w:jc w:val="both"/>
              <w:rPr>
                <w:rFonts w:ascii="Times New Roman" w:eastAsia="Calibri" w:hAnsi="Times New Roman" w:cs="Times New Roman"/>
                <w:color w:val="auto"/>
                <w:sz w:val="28"/>
                <w:szCs w:val="28"/>
                <w:lang w:bidi="ar-SA"/>
              </w:rPr>
            </w:pPr>
            <w:r w:rsidRPr="00C81CCC">
              <w:rPr>
                <w:rFonts w:ascii="Times New Roman" w:eastAsia="Calibri" w:hAnsi="Times New Roman" w:cs="Times New Roman"/>
                <w:color w:val="auto"/>
                <w:sz w:val="28"/>
                <w:szCs w:val="28"/>
                <w:lang w:bidi="ar-SA"/>
              </w:rPr>
              <w:t xml:space="preserve">Продолжить работу комиссии по «легализации» заработной платы, ликвидации недоимки и обеспечению поступления платежей в бюджет </w:t>
            </w:r>
            <w:r w:rsidRPr="00C81CCC">
              <w:rPr>
                <w:rFonts w:ascii="Times New Roman" w:eastAsia="Calibri" w:hAnsi="Times New Roman" w:cs="Times New Roman"/>
                <w:color w:val="auto"/>
                <w:sz w:val="28"/>
                <w:szCs w:val="28"/>
                <w:lang w:bidi="ar-SA"/>
              </w:rPr>
              <w:lastRenderedPageBreak/>
              <w:t>городского поселения в 202</w:t>
            </w:r>
            <w:r>
              <w:rPr>
                <w:rFonts w:ascii="Times New Roman" w:eastAsia="Calibri" w:hAnsi="Times New Roman" w:cs="Times New Roman"/>
                <w:color w:val="auto"/>
                <w:sz w:val="28"/>
                <w:szCs w:val="28"/>
                <w:lang w:bidi="ar-SA"/>
              </w:rPr>
              <w:t>4</w:t>
            </w:r>
            <w:r w:rsidRPr="00C81CCC">
              <w:rPr>
                <w:rFonts w:ascii="Times New Roman" w:eastAsia="Calibri" w:hAnsi="Times New Roman" w:cs="Times New Roman"/>
                <w:color w:val="auto"/>
                <w:sz w:val="28"/>
                <w:szCs w:val="28"/>
                <w:lang w:bidi="ar-SA"/>
              </w:rPr>
              <w:t xml:space="preserve"> году. </w:t>
            </w:r>
          </w:p>
          <w:p w14:paraId="13F1E386" w14:textId="7F8B00E4" w:rsidR="00CD5272" w:rsidRPr="00C81CCC" w:rsidRDefault="00CD5272" w:rsidP="00CD5272">
            <w:pPr>
              <w:widowControl/>
              <w:spacing w:after="120"/>
              <w:jc w:val="both"/>
              <w:rPr>
                <w:rFonts w:ascii="Times New Roman" w:eastAsia="Calibri" w:hAnsi="Times New Roman" w:cs="Times New Roman"/>
                <w:color w:val="auto"/>
                <w:sz w:val="28"/>
                <w:szCs w:val="28"/>
                <w:lang w:bidi="ar-SA"/>
              </w:rPr>
            </w:pPr>
            <w:r w:rsidRPr="00C81CCC">
              <w:rPr>
                <w:rFonts w:ascii="Times New Roman" w:eastAsia="Calibri" w:hAnsi="Times New Roman" w:cs="Times New Roman"/>
                <w:color w:val="auto"/>
                <w:sz w:val="28"/>
                <w:szCs w:val="28"/>
                <w:lang w:bidi="ar-SA"/>
              </w:rPr>
              <w:t>Срок – в течение 202</w:t>
            </w:r>
            <w:r>
              <w:rPr>
                <w:rFonts w:ascii="Times New Roman" w:eastAsia="Calibri" w:hAnsi="Times New Roman" w:cs="Times New Roman"/>
                <w:color w:val="auto"/>
                <w:sz w:val="28"/>
                <w:szCs w:val="28"/>
                <w:lang w:bidi="ar-SA"/>
              </w:rPr>
              <w:t>4</w:t>
            </w:r>
            <w:r w:rsidRPr="00C81CCC">
              <w:rPr>
                <w:rFonts w:ascii="Times New Roman" w:eastAsia="Calibri" w:hAnsi="Times New Roman" w:cs="Times New Roman"/>
                <w:color w:val="auto"/>
                <w:sz w:val="28"/>
                <w:szCs w:val="28"/>
                <w:lang w:bidi="ar-SA"/>
              </w:rPr>
              <w:t xml:space="preserve"> года.</w:t>
            </w:r>
          </w:p>
        </w:tc>
        <w:tc>
          <w:tcPr>
            <w:tcW w:w="7371" w:type="dxa"/>
          </w:tcPr>
          <w:p w14:paraId="41B24D8B" w14:textId="77777777" w:rsidR="00CD5272" w:rsidRPr="00C81CCC" w:rsidRDefault="00CD5272" w:rsidP="00CD5272">
            <w:pPr>
              <w:ind w:firstLine="709"/>
              <w:jc w:val="both"/>
              <w:rPr>
                <w:rFonts w:ascii="Times New Roman" w:hAnsi="Times New Roman" w:cs="Times New Roman"/>
                <w:color w:val="FF0000"/>
                <w:sz w:val="28"/>
                <w:szCs w:val="28"/>
              </w:rPr>
            </w:pPr>
            <w:r w:rsidRPr="00C81CCC">
              <w:rPr>
                <w:rFonts w:ascii="Times New Roman" w:hAnsi="Times New Roman" w:cs="Times New Roman"/>
                <w:color w:val="auto"/>
                <w:sz w:val="28"/>
                <w:szCs w:val="28"/>
              </w:rPr>
              <w:lastRenderedPageBreak/>
              <w:t>В отчётном периоде проведено 12 заседаний Комиссии по «легализации» заработной платы, ликвидации недоимки и обеспечению поступления платежей в бюджет</w:t>
            </w:r>
            <w:r w:rsidRPr="00C81CCC">
              <w:rPr>
                <w:rFonts w:ascii="Times New Roman" w:hAnsi="Times New Roman" w:cs="Times New Roman"/>
                <w:color w:val="FF0000"/>
                <w:sz w:val="28"/>
                <w:szCs w:val="28"/>
              </w:rPr>
              <w:t>.</w:t>
            </w:r>
          </w:p>
          <w:p w14:paraId="70559A5F" w14:textId="0F0857E7" w:rsidR="00CD5272" w:rsidRPr="00C81CCC" w:rsidRDefault="00CD5272" w:rsidP="00CD5272">
            <w:pPr>
              <w:ind w:firstLine="709"/>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На комиссии была рассмотрена задолженность по 1</w:t>
            </w:r>
            <w:r w:rsidR="009B2E6E" w:rsidRPr="009B2E6E">
              <w:rPr>
                <w:rFonts w:ascii="Times New Roman" w:hAnsi="Times New Roman" w:cs="Times New Roman"/>
                <w:color w:val="auto"/>
                <w:sz w:val="28"/>
                <w:szCs w:val="28"/>
              </w:rPr>
              <w:t>09</w:t>
            </w:r>
            <w:r w:rsidRPr="00C81CCC">
              <w:rPr>
                <w:rFonts w:ascii="Times New Roman" w:hAnsi="Times New Roman" w:cs="Times New Roman"/>
                <w:color w:val="auto"/>
                <w:sz w:val="28"/>
                <w:szCs w:val="28"/>
              </w:rPr>
              <w:t xml:space="preserve"> арендаторам муниципального имущества и земельных </w:t>
            </w:r>
            <w:r w:rsidRPr="00C81CCC">
              <w:rPr>
                <w:rFonts w:ascii="Times New Roman" w:hAnsi="Times New Roman" w:cs="Times New Roman"/>
                <w:color w:val="auto"/>
                <w:sz w:val="28"/>
                <w:szCs w:val="28"/>
              </w:rPr>
              <w:lastRenderedPageBreak/>
              <w:t xml:space="preserve">участков. В результате работы комиссии из предложенной к рассмотрению задолженности по арендным платежам: </w:t>
            </w:r>
          </w:p>
          <w:p w14:paraId="1F10164A" w14:textId="0A344387" w:rsidR="00CD5272" w:rsidRPr="00C81CCC" w:rsidRDefault="00CD5272" w:rsidP="00CD5272">
            <w:pPr>
              <w:ind w:firstLine="709"/>
              <w:jc w:val="both"/>
              <w:rPr>
                <w:rFonts w:ascii="Times New Roman" w:hAnsi="Times New Roman" w:cs="Times New Roman"/>
                <w:color w:val="auto"/>
                <w:sz w:val="28"/>
                <w:szCs w:val="28"/>
              </w:rPr>
            </w:pPr>
            <w:r w:rsidRPr="00C81CCC">
              <w:rPr>
                <w:rFonts w:ascii="Times New Roman" w:hAnsi="Times New Roman" w:cs="Times New Roman"/>
                <w:color w:val="auto"/>
                <w:sz w:val="28"/>
                <w:szCs w:val="28"/>
              </w:rPr>
              <w:t xml:space="preserve">- предъявлено задолженности в сумме </w:t>
            </w:r>
            <w:r w:rsidR="009B2E6E" w:rsidRPr="009B2E6E">
              <w:rPr>
                <w:rFonts w:ascii="Times New Roman" w:hAnsi="Times New Roman" w:cs="Times New Roman"/>
                <w:color w:val="auto"/>
                <w:sz w:val="28"/>
                <w:szCs w:val="28"/>
              </w:rPr>
              <w:t>10437,3</w:t>
            </w:r>
            <w:r w:rsidRPr="00C81CCC">
              <w:rPr>
                <w:rFonts w:ascii="Times New Roman" w:hAnsi="Times New Roman" w:cs="Times New Roman"/>
                <w:color w:val="auto"/>
                <w:sz w:val="28"/>
                <w:szCs w:val="28"/>
              </w:rPr>
              <w:t xml:space="preserve"> тыс. рублей, погашено </w:t>
            </w:r>
            <w:r w:rsidR="00EE7060" w:rsidRPr="00EE7060">
              <w:rPr>
                <w:rFonts w:ascii="Times New Roman" w:hAnsi="Times New Roman" w:cs="Times New Roman"/>
                <w:color w:val="333333"/>
                <w:sz w:val="28"/>
                <w:szCs w:val="28"/>
                <w:shd w:val="clear" w:color="auto" w:fill="FFFFFF"/>
              </w:rPr>
              <w:t>7 </w:t>
            </w:r>
            <w:proofErr w:type="gramStart"/>
            <w:r w:rsidR="00EE7060" w:rsidRPr="00EE7060">
              <w:rPr>
                <w:rFonts w:ascii="Times New Roman" w:hAnsi="Times New Roman" w:cs="Times New Roman"/>
                <w:color w:val="333333"/>
                <w:sz w:val="28"/>
                <w:szCs w:val="28"/>
                <w:shd w:val="clear" w:color="auto" w:fill="FFFFFF"/>
              </w:rPr>
              <w:t>311</w:t>
            </w:r>
            <w:r w:rsidR="00EE7060">
              <w:rPr>
                <w:rFonts w:ascii="Segoe UI" w:hAnsi="Segoe UI" w:cs="Segoe UI"/>
                <w:color w:val="333333"/>
                <w:sz w:val="23"/>
                <w:szCs w:val="23"/>
                <w:shd w:val="clear" w:color="auto" w:fill="FFFFFF"/>
              </w:rPr>
              <w:t xml:space="preserve">  </w:t>
            </w:r>
            <w:r w:rsidRPr="00C81CCC">
              <w:rPr>
                <w:rFonts w:ascii="Times New Roman" w:hAnsi="Times New Roman" w:cs="Times New Roman"/>
                <w:color w:val="auto"/>
                <w:sz w:val="28"/>
                <w:szCs w:val="28"/>
              </w:rPr>
              <w:t>тыс.</w:t>
            </w:r>
            <w:proofErr w:type="gramEnd"/>
            <w:r w:rsidRPr="00C81CCC">
              <w:rPr>
                <w:rFonts w:ascii="Times New Roman" w:hAnsi="Times New Roman" w:cs="Times New Roman"/>
                <w:color w:val="auto"/>
                <w:sz w:val="28"/>
                <w:szCs w:val="28"/>
              </w:rPr>
              <w:t xml:space="preserve"> руб. (</w:t>
            </w:r>
            <w:r w:rsidR="00EE7060">
              <w:rPr>
                <w:rFonts w:ascii="Times New Roman" w:hAnsi="Times New Roman" w:cs="Times New Roman"/>
                <w:color w:val="auto"/>
                <w:sz w:val="28"/>
                <w:szCs w:val="28"/>
              </w:rPr>
              <w:t>70</w:t>
            </w:r>
            <w:r w:rsidRPr="00C81CCC">
              <w:rPr>
                <w:rFonts w:ascii="Times New Roman" w:hAnsi="Times New Roman" w:cs="Times New Roman"/>
                <w:color w:val="auto"/>
                <w:sz w:val="28"/>
                <w:szCs w:val="28"/>
              </w:rPr>
              <w:t>%)</w:t>
            </w:r>
            <w:r w:rsidR="009B2E6E">
              <w:rPr>
                <w:rFonts w:ascii="Times New Roman" w:hAnsi="Times New Roman" w:cs="Times New Roman"/>
                <w:color w:val="auto"/>
                <w:sz w:val="28"/>
                <w:szCs w:val="28"/>
              </w:rPr>
              <w:t>.</w:t>
            </w:r>
          </w:p>
          <w:p w14:paraId="696E1447" w14:textId="77777777" w:rsidR="00EE7060" w:rsidRPr="00EE7060" w:rsidRDefault="00EE7060" w:rsidP="00CD5272">
            <w:pPr>
              <w:ind w:firstLine="709"/>
              <w:jc w:val="both"/>
              <w:rPr>
                <w:rFonts w:ascii="Times New Roman" w:hAnsi="Times New Roman" w:cs="Times New Roman"/>
                <w:color w:val="auto"/>
                <w:sz w:val="28"/>
                <w:szCs w:val="28"/>
              </w:rPr>
            </w:pPr>
            <w:r w:rsidRPr="00EE7060">
              <w:rPr>
                <w:rFonts w:ascii="Times New Roman" w:hAnsi="Times New Roman" w:cs="Times New Roman"/>
                <w:color w:val="auto"/>
                <w:sz w:val="28"/>
                <w:szCs w:val="28"/>
              </w:rPr>
              <w:t xml:space="preserve">Отработана задолженность по 82-ум налогоплательщикам по налогам: </w:t>
            </w:r>
          </w:p>
          <w:p w14:paraId="2BE75D13" w14:textId="1BF38CD2" w:rsidR="00CD5272" w:rsidRPr="00C81CCC" w:rsidRDefault="00EE7060" w:rsidP="00CD5272">
            <w:pPr>
              <w:ind w:firstLine="709"/>
              <w:jc w:val="both"/>
              <w:rPr>
                <w:rFonts w:ascii="Times New Roman" w:hAnsi="Times New Roman" w:cs="Times New Roman"/>
                <w:color w:val="auto"/>
                <w:sz w:val="28"/>
                <w:szCs w:val="28"/>
              </w:rPr>
            </w:pPr>
            <w:r w:rsidRPr="00EE7060">
              <w:rPr>
                <w:rFonts w:ascii="Times New Roman" w:hAnsi="Times New Roman" w:cs="Times New Roman"/>
                <w:color w:val="auto"/>
                <w:sz w:val="28"/>
                <w:szCs w:val="28"/>
              </w:rPr>
              <w:t>- предъявлено задолженности по налогам в сумме 70 328 тыс. руб., погашено 59 992 тыс. руб. (85%).</w:t>
            </w:r>
          </w:p>
          <w:p w14:paraId="65EA64F6" w14:textId="5A43AB34" w:rsidR="00CD5272" w:rsidRPr="00C81CCC" w:rsidRDefault="00CD5272" w:rsidP="00CD5272">
            <w:pPr>
              <w:tabs>
                <w:tab w:val="left" w:pos="567"/>
              </w:tabs>
              <w:jc w:val="both"/>
              <w:rPr>
                <w:rFonts w:ascii="Times New Roman" w:hAnsi="Times New Roman" w:cs="Times New Roman"/>
                <w:color w:val="FF0000"/>
                <w:sz w:val="28"/>
                <w:szCs w:val="28"/>
                <w:highlight w:val="yellow"/>
              </w:rPr>
            </w:pPr>
            <w:r w:rsidRPr="00CE0816">
              <w:rPr>
                <w:rFonts w:ascii="Times New Roman" w:hAnsi="Times New Roman" w:cs="Times New Roman"/>
                <w:color w:val="auto"/>
                <w:sz w:val="28"/>
                <w:szCs w:val="28"/>
              </w:rPr>
              <w:t xml:space="preserve">         Были приглашены </w:t>
            </w:r>
            <w:r w:rsidR="00CE0816" w:rsidRPr="00CE0816">
              <w:rPr>
                <w:rFonts w:ascii="Times New Roman" w:hAnsi="Times New Roman" w:cs="Times New Roman"/>
                <w:color w:val="auto"/>
                <w:sz w:val="28"/>
                <w:szCs w:val="28"/>
              </w:rPr>
              <w:t>38 работодателей по вопросу выплаты заработной платы. Фактов выплаты заработной платы ниже величины МРОТ не установлено.</w:t>
            </w:r>
          </w:p>
        </w:tc>
      </w:tr>
      <w:tr w:rsidR="00CE0816" w:rsidRPr="00CE0816" w14:paraId="693253E4" w14:textId="77777777" w:rsidTr="00284A7F">
        <w:tc>
          <w:tcPr>
            <w:tcW w:w="692" w:type="dxa"/>
          </w:tcPr>
          <w:p w14:paraId="0D6F3C4C"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lastRenderedPageBreak/>
              <w:t>5.</w:t>
            </w:r>
          </w:p>
        </w:tc>
        <w:tc>
          <w:tcPr>
            <w:tcW w:w="1968" w:type="dxa"/>
          </w:tcPr>
          <w:p w14:paraId="7F68D8BE"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Отдел по управлению муниципальным имуществом</w:t>
            </w:r>
          </w:p>
          <w:p w14:paraId="744FE682"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(Руднева О.М.)</w:t>
            </w:r>
          </w:p>
        </w:tc>
        <w:tc>
          <w:tcPr>
            <w:tcW w:w="1039" w:type="dxa"/>
          </w:tcPr>
          <w:p w14:paraId="384B023D"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5.1.</w:t>
            </w:r>
          </w:p>
        </w:tc>
        <w:tc>
          <w:tcPr>
            <w:tcW w:w="3780" w:type="dxa"/>
          </w:tcPr>
          <w:p w14:paraId="30A19F20" w14:textId="77777777"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 xml:space="preserve">Обеспечить исполнение контрольных показателей по сбору платежей за использование муниципального имущества. </w:t>
            </w:r>
          </w:p>
          <w:p w14:paraId="4362549C" w14:textId="3F2E5E39"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2E54B12D" w14:textId="13D9C776" w:rsidR="00CD5272" w:rsidRPr="00CE0816" w:rsidRDefault="00CD5272" w:rsidP="00CD5272">
            <w:pPr>
              <w:shd w:val="clear" w:color="auto" w:fill="FFFFFF"/>
              <w:ind w:left="24"/>
              <w:jc w:val="both"/>
              <w:rPr>
                <w:rFonts w:ascii="Times New Roman" w:hAnsi="Times New Roman" w:cs="Times New Roman"/>
                <w:color w:val="auto"/>
                <w:sz w:val="28"/>
                <w:szCs w:val="28"/>
              </w:rPr>
            </w:pPr>
            <w:r w:rsidRPr="00CE0816">
              <w:rPr>
                <w:rFonts w:ascii="Times New Roman" w:hAnsi="Times New Roman" w:cs="Times New Roman"/>
                <w:color w:val="auto"/>
                <w:sz w:val="28"/>
                <w:szCs w:val="28"/>
              </w:rPr>
              <w:t>Доходы в бюджет города от использования муниципального имущества и земли за 202</w:t>
            </w:r>
            <w:r w:rsidR="00CE0816" w:rsidRPr="00CE0816">
              <w:rPr>
                <w:rFonts w:ascii="Times New Roman" w:hAnsi="Times New Roman" w:cs="Times New Roman"/>
                <w:color w:val="auto"/>
                <w:sz w:val="28"/>
                <w:szCs w:val="28"/>
              </w:rPr>
              <w:t>4</w:t>
            </w:r>
            <w:r w:rsidRPr="00CE0816">
              <w:rPr>
                <w:rFonts w:ascii="Times New Roman" w:hAnsi="Times New Roman" w:cs="Times New Roman"/>
                <w:color w:val="auto"/>
                <w:sz w:val="28"/>
                <w:szCs w:val="28"/>
              </w:rPr>
              <w:t xml:space="preserve"> год составили:</w:t>
            </w:r>
          </w:p>
          <w:p w14:paraId="5DC8B1F3" w14:textId="08FCEB38" w:rsidR="00CE0816" w:rsidRPr="00CE0816" w:rsidRDefault="00CE0816" w:rsidP="00CE0816">
            <w:pPr>
              <w:widowControl/>
              <w:shd w:val="clear" w:color="auto" w:fill="FFFFFF"/>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CE0816">
              <w:rPr>
                <w:rFonts w:ascii="Times New Roman" w:eastAsia="Times New Roman" w:hAnsi="Times New Roman" w:cs="Times New Roman"/>
                <w:color w:val="auto"/>
                <w:sz w:val="28"/>
                <w:szCs w:val="28"/>
                <w:lang w:bidi="ar-SA"/>
              </w:rPr>
              <w:t>- по доходам от аренды имущества план – 25056,0 тыс. руб., факт – 25152,10 тыс. руб. (100 %);</w:t>
            </w:r>
          </w:p>
          <w:p w14:paraId="775F9E13" w14:textId="77777777" w:rsidR="00CE0816" w:rsidRPr="00CE0816" w:rsidRDefault="00CE0816" w:rsidP="00CE0816">
            <w:pPr>
              <w:widowControl/>
              <w:shd w:val="clear" w:color="auto" w:fill="FFFFFF"/>
              <w:ind w:left="24" w:firstLine="685"/>
              <w:jc w:val="both"/>
              <w:rPr>
                <w:rFonts w:ascii="Times New Roman" w:eastAsia="Times New Roman" w:hAnsi="Times New Roman" w:cs="Times New Roman"/>
                <w:color w:val="auto"/>
                <w:sz w:val="28"/>
                <w:szCs w:val="28"/>
                <w:lang w:bidi="ar-SA"/>
              </w:rPr>
            </w:pPr>
            <w:r w:rsidRPr="00CE0816">
              <w:rPr>
                <w:rFonts w:ascii="Times New Roman" w:eastAsia="Times New Roman" w:hAnsi="Times New Roman" w:cs="Times New Roman"/>
                <w:color w:val="auto"/>
                <w:sz w:val="28"/>
                <w:szCs w:val="28"/>
                <w:lang w:bidi="ar-SA"/>
              </w:rPr>
              <w:t>- по доходам от приватизации имущества план – 19240,0 тыс. руб., факт – 19248,0 тыс. руб. (100 %);</w:t>
            </w:r>
          </w:p>
          <w:p w14:paraId="2A404733" w14:textId="77777777" w:rsidR="00CE0816" w:rsidRPr="00CE0816" w:rsidRDefault="00CE0816" w:rsidP="00CE0816">
            <w:pPr>
              <w:widowControl/>
              <w:shd w:val="clear" w:color="auto" w:fill="FFFFFF"/>
              <w:ind w:left="24" w:firstLine="685"/>
              <w:jc w:val="both"/>
              <w:rPr>
                <w:rFonts w:ascii="Times New Roman" w:eastAsia="Times New Roman" w:hAnsi="Times New Roman" w:cs="Times New Roman"/>
                <w:color w:val="auto"/>
                <w:sz w:val="28"/>
                <w:szCs w:val="28"/>
                <w:lang w:bidi="ar-SA"/>
              </w:rPr>
            </w:pPr>
            <w:r w:rsidRPr="00CE0816">
              <w:rPr>
                <w:rFonts w:ascii="Times New Roman" w:eastAsia="Times New Roman" w:hAnsi="Times New Roman" w:cs="Times New Roman"/>
                <w:color w:val="auto"/>
                <w:sz w:val="28"/>
                <w:szCs w:val="28"/>
                <w:lang w:bidi="ar-SA"/>
              </w:rPr>
              <w:t>- по доходам от арендной платы за земельные участки, государственная собственность на которые не разграничена план – 24318,7 тыс. руб., факт – 23768,6 тыс. руб. (98 %);</w:t>
            </w:r>
          </w:p>
          <w:p w14:paraId="7EF83296" w14:textId="77777777" w:rsidR="00CE0816" w:rsidRPr="00CE0816" w:rsidRDefault="00CE0816" w:rsidP="00CE0816">
            <w:pPr>
              <w:widowControl/>
              <w:shd w:val="clear" w:color="auto" w:fill="FFFFFF"/>
              <w:ind w:left="24" w:firstLine="685"/>
              <w:jc w:val="both"/>
              <w:rPr>
                <w:rFonts w:ascii="Times New Roman" w:eastAsia="Times New Roman" w:hAnsi="Times New Roman" w:cs="Times New Roman"/>
                <w:color w:val="auto"/>
                <w:sz w:val="28"/>
                <w:szCs w:val="28"/>
                <w:lang w:bidi="ar-SA"/>
              </w:rPr>
            </w:pPr>
            <w:r w:rsidRPr="00CE0816">
              <w:rPr>
                <w:rFonts w:ascii="Times New Roman" w:eastAsia="Times New Roman" w:hAnsi="Times New Roman" w:cs="Times New Roman"/>
                <w:color w:val="auto"/>
                <w:sz w:val="28"/>
                <w:szCs w:val="28"/>
                <w:lang w:bidi="ar-SA"/>
              </w:rPr>
              <w:t>- по доходам от арендной платы за земельные участки, находящиеся в собственности городского поселения «Город Амурск» план – 15000,0 тыс. руб., факт – 15830,4 тыс. руб. (106 %);</w:t>
            </w:r>
          </w:p>
          <w:p w14:paraId="12B99423" w14:textId="77777777" w:rsidR="00CE0816" w:rsidRPr="00CE0816" w:rsidRDefault="00CE0816" w:rsidP="00CE0816">
            <w:pPr>
              <w:widowControl/>
              <w:shd w:val="clear" w:color="auto" w:fill="FFFFFF"/>
              <w:ind w:left="24" w:firstLine="685"/>
              <w:jc w:val="both"/>
              <w:rPr>
                <w:rFonts w:ascii="Times New Roman" w:eastAsia="Times New Roman" w:hAnsi="Times New Roman" w:cs="Times New Roman"/>
                <w:color w:val="auto"/>
                <w:sz w:val="28"/>
                <w:szCs w:val="28"/>
                <w:lang w:bidi="ar-SA"/>
              </w:rPr>
            </w:pPr>
            <w:r w:rsidRPr="00CE0816">
              <w:rPr>
                <w:rFonts w:ascii="Times New Roman" w:eastAsia="Times New Roman" w:hAnsi="Times New Roman" w:cs="Times New Roman"/>
                <w:color w:val="auto"/>
                <w:sz w:val="28"/>
                <w:szCs w:val="28"/>
                <w:lang w:bidi="ar-SA"/>
              </w:rPr>
              <w:t xml:space="preserve">- по доходам от продажи земельных участков, государственная собственность на которые не разграничена план – 855,0 тыс. руб., факт – 864,0 тыс. руб. (101 %); </w:t>
            </w:r>
          </w:p>
          <w:p w14:paraId="7474CF10" w14:textId="77777777" w:rsidR="00CE0816" w:rsidRPr="00CE0816" w:rsidRDefault="00CE0816" w:rsidP="00CE0816">
            <w:pPr>
              <w:widowControl/>
              <w:ind w:left="24" w:firstLine="685"/>
              <w:jc w:val="both"/>
              <w:rPr>
                <w:rFonts w:ascii="Times New Roman" w:eastAsia="Times New Roman" w:hAnsi="Times New Roman" w:cs="Times New Roman"/>
                <w:color w:val="auto"/>
                <w:sz w:val="28"/>
                <w:szCs w:val="28"/>
                <w:lang w:bidi="ar-SA"/>
              </w:rPr>
            </w:pPr>
            <w:r w:rsidRPr="00CE0816">
              <w:rPr>
                <w:rFonts w:ascii="Times New Roman" w:eastAsia="Times New Roman" w:hAnsi="Times New Roman" w:cs="Times New Roman"/>
                <w:color w:val="auto"/>
                <w:sz w:val="28"/>
                <w:szCs w:val="28"/>
                <w:lang w:bidi="ar-SA"/>
              </w:rPr>
              <w:lastRenderedPageBreak/>
              <w:t>- по доходам от продажи земельных участков, находящиеся в собственности городского поселения «Город Амурск» план – 17,0 тыс. руб., факт – 17,0 тыс. руб. (100 %);</w:t>
            </w:r>
          </w:p>
          <w:p w14:paraId="40389C89" w14:textId="77777777" w:rsidR="00CE0816" w:rsidRPr="00CE0816" w:rsidRDefault="00CE0816" w:rsidP="00CE0816">
            <w:pPr>
              <w:widowControl/>
              <w:shd w:val="clear" w:color="auto" w:fill="FFFFFF"/>
              <w:ind w:left="24" w:firstLine="685"/>
              <w:jc w:val="both"/>
              <w:rPr>
                <w:rFonts w:ascii="Times New Roman" w:eastAsia="Times New Roman" w:hAnsi="Times New Roman" w:cs="Times New Roman"/>
                <w:color w:val="auto"/>
                <w:sz w:val="28"/>
                <w:szCs w:val="28"/>
                <w:lang w:bidi="ar-SA"/>
              </w:rPr>
            </w:pPr>
            <w:r w:rsidRPr="00CE0816">
              <w:rPr>
                <w:rFonts w:ascii="Times New Roman" w:eastAsia="Times New Roman" w:hAnsi="Times New Roman" w:cs="Times New Roman"/>
                <w:color w:val="auto"/>
                <w:sz w:val="28"/>
                <w:szCs w:val="28"/>
                <w:lang w:bidi="ar-SA"/>
              </w:rPr>
              <w:t>- по доходам за размещение рекламы план – 980,0 тыс. руб., факт – 1010,0 тыс. руб. (103 %);</w:t>
            </w:r>
          </w:p>
          <w:p w14:paraId="3F4C324C" w14:textId="55B0A889" w:rsidR="00CD5272" w:rsidRPr="00CE0816" w:rsidRDefault="00CE0816" w:rsidP="00CE0816">
            <w:pPr>
              <w:widowControl/>
              <w:shd w:val="clear" w:color="auto" w:fill="FFFFFF"/>
              <w:ind w:left="24" w:firstLine="684"/>
              <w:jc w:val="both"/>
              <w:rPr>
                <w:rFonts w:ascii="Times New Roman" w:eastAsia="Calibri" w:hAnsi="Times New Roman" w:cs="Times New Roman"/>
                <w:i/>
                <w:color w:val="auto"/>
                <w:sz w:val="28"/>
                <w:szCs w:val="28"/>
                <w:lang w:eastAsia="en-US" w:bidi="ar-SA"/>
              </w:rPr>
            </w:pPr>
            <w:r w:rsidRPr="00CE0816">
              <w:rPr>
                <w:rFonts w:ascii="Times New Roman" w:eastAsia="Times New Roman" w:hAnsi="Times New Roman" w:cs="Times New Roman"/>
                <w:color w:val="auto"/>
                <w:sz w:val="28"/>
                <w:szCs w:val="28"/>
                <w:lang w:bidi="ar-SA"/>
              </w:rPr>
              <w:t>- по доходам по плате за НТО план – 590,0 тыс. руб., факт – 596,6 тыс. руб. (101 %)</w:t>
            </w:r>
            <w:r w:rsidRPr="00CE0816">
              <w:rPr>
                <w:rFonts w:ascii="Times New Roman" w:eastAsia="Calibri" w:hAnsi="Times New Roman" w:cs="Times New Roman"/>
                <w:i/>
                <w:color w:val="auto"/>
                <w:sz w:val="28"/>
                <w:szCs w:val="28"/>
                <w:lang w:eastAsia="en-US" w:bidi="ar-SA"/>
              </w:rPr>
              <w:t>.</w:t>
            </w:r>
          </w:p>
        </w:tc>
      </w:tr>
      <w:tr w:rsidR="00CD5272" w:rsidRPr="00C81CCC" w14:paraId="4C63AA3D" w14:textId="77777777" w:rsidTr="00284A7F">
        <w:tc>
          <w:tcPr>
            <w:tcW w:w="692" w:type="dxa"/>
          </w:tcPr>
          <w:p w14:paraId="4AC93A34"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24CAB7B5"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0FF653ED"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5.2.</w:t>
            </w:r>
          </w:p>
        </w:tc>
        <w:tc>
          <w:tcPr>
            <w:tcW w:w="3780" w:type="dxa"/>
          </w:tcPr>
          <w:p w14:paraId="77FE7546" w14:textId="1595E52B"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Продолжить работу по регистрации прав собственности на муниципальные объекты недвижимости. 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77E5F7E3" w14:textId="7CBAC696" w:rsidR="00CD5272" w:rsidRPr="00CE0816" w:rsidRDefault="00CD5272" w:rsidP="00CD5272">
            <w:pPr>
              <w:shd w:val="clear" w:color="auto" w:fill="FFFFFF"/>
              <w:jc w:val="both"/>
              <w:rPr>
                <w:rFonts w:ascii="Times New Roman" w:hAnsi="Times New Roman" w:cs="Times New Roman"/>
                <w:color w:val="auto"/>
                <w:sz w:val="28"/>
                <w:szCs w:val="28"/>
                <w:highlight w:val="yellow"/>
                <w:lang w:eastAsia="en-US"/>
              </w:rPr>
            </w:pPr>
            <w:r w:rsidRPr="00CE0816">
              <w:rPr>
                <w:rFonts w:ascii="Times New Roman" w:hAnsi="Times New Roman" w:cs="Times New Roman"/>
                <w:color w:val="auto"/>
                <w:sz w:val="28"/>
                <w:szCs w:val="28"/>
              </w:rPr>
              <w:t xml:space="preserve">В соответствии с Федеральным законом от 13.07.2015 № 218-ФЗ «О государственной регистрации недвижимости» зарегистрировано право собственности за городским поселением «Город Амурск» - </w:t>
            </w:r>
            <w:r w:rsidR="00CE0816" w:rsidRPr="00CE0816">
              <w:rPr>
                <w:rFonts w:ascii="Times New Roman" w:hAnsi="Times New Roman" w:cs="Times New Roman"/>
                <w:color w:val="auto"/>
                <w:sz w:val="28"/>
                <w:szCs w:val="28"/>
              </w:rPr>
              <w:t>313</w:t>
            </w:r>
            <w:r w:rsidRPr="00CE0816">
              <w:rPr>
                <w:rFonts w:ascii="Times New Roman" w:hAnsi="Times New Roman" w:cs="Times New Roman"/>
                <w:color w:val="auto"/>
                <w:sz w:val="28"/>
                <w:szCs w:val="28"/>
              </w:rPr>
              <w:t xml:space="preserve"> объектов недвижимости, </w:t>
            </w:r>
            <w:r w:rsidR="00CE0816" w:rsidRPr="00CE0816">
              <w:rPr>
                <w:rFonts w:ascii="Times New Roman" w:hAnsi="Times New Roman" w:cs="Times New Roman"/>
                <w:color w:val="auto"/>
                <w:sz w:val="28"/>
                <w:szCs w:val="28"/>
              </w:rPr>
              <w:t>38</w:t>
            </w:r>
            <w:r w:rsidRPr="00CE0816">
              <w:rPr>
                <w:rFonts w:ascii="Times New Roman" w:hAnsi="Times New Roman" w:cs="Times New Roman"/>
                <w:color w:val="auto"/>
                <w:sz w:val="28"/>
                <w:szCs w:val="28"/>
              </w:rPr>
              <w:t xml:space="preserve"> земельных участка.</w:t>
            </w:r>
          </w:p>
        </w:tc>
      </w:tr>
      <w:tr w:rsidR="00CD5272" w:rsidRPr="00C81CCC" w14:paraId="4C60066B" w14:textId="77777777" w:rsidTr="00284A7F">
        <w:tc>
          <w:tcPr>
            <w:tcW w:w="692" w:type="dxa"/>
          </w:tcPr>
          <w:p w14:paraId="2686B9DB"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1994DC47"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7ED361D6"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5.3.</w:t>
            </w:r>
          </w:p>
        </w:tc>
        <w:tc>
          <w:tcPr>
            <w:tcW w:w="3780" w:type="dxa"/>
          </w:tcPr>
          <w:p w14:paraId="0E5D4AFA" w14:textId="3F0E5CB9"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Усилить контроль за выполнением арендаторами условий договоров аренды, как в части оплаты, так и в части заключения договоров с ресурсоснабжающими организациями и управляющими компаниями. 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2C121297" w14:textId="5B0BF5F3" w:rsidR="00CD5272" w:rsidRPr="00C81CCC" w:rsidRDefault="00CD5272" w:rsidP="00CD5272">
            <w:pPr>
              <w:shd w:val="clear" w:color="auto" w:fill="FFFFFF"/>
              <w:jc w:val="both"/>
              <w:rPr>
                <w:rFonts w:ascii="Times New Roman" w:hAnsi="Times New Roman" w:cs="Times New Roman"/>
                <w:color w:val="FF0000"/>
                <w:sz w:val="28"/>
                <w:szCs w:val="28"/>
                <w:highlight w:val="yellow"/>
                <w:lang w:eastAsia="en-US"/>
              </w:rPr>
            </w:pPr>
            <w:r w:rsidRPr="00CE0816">
              <w:rPr>
                <w:rFonts w:ascii="Times New Roman" w:hAnsi="Times New Roman" w:cs="Times New Roman"/>
                <w:color w:val="auto"/>
                <w:sz w:val="28"/>
                <w:szCs w:val="28"/>
              </w:rPr>
              <w:t>В целях ликвидации и снижения задолженности по арендной плате в 202</w:t>
            </w:r>
            <w:r w:rsidR="00CE0816" w:rsidRPr="00CE0816">
              <w:rPr>
                <w:rFonts w:ascii="Times New Roman" w:hAnsi="Times New Roman" w:cs="Times New Roman"/>
                <w:color w:val="auto"/>
                <w:sz w:val="28"/>
                <w:szCs w:val="28"/>
              </w:rPr>
              <w:t>4</w:t>
            </w:r>
            <w:r w:rsidRPr="00CE0816">
              <w:rPr>
                <w:rFonts w:ascii="Times New Roman" w:hAnsi="Times New Roman" w:cs="Times New Roman"/>
                <w:color w:val="auto"/>
                <w:sz w:val="28"/>
                <w:szCs w:val="28"/>
              </w:rPr>
              <w:t xml:space="preserve"> году проведено 12 заседаний комиссии по ликвидации недоимки и обеспечению платежей в бюджет</w:t>
            </w:r>
            <w:r w:rsidRPr="00B220B5">
              <w:rPr>
                <w:rFonts w:ascii="Times New Roman" w:hAnsi="Times New Roman" w:cs="Times New Roman"/>
                <w:color w:val="auto"/>
                <w:sz w:val="28"/>
                <w:szCs w:val="28"/>
              </w:rPr>
              <w:t>. На заседания комиссии были приглашены 1</w:t>
            </w:r>
            <w:r w:rsidR="00B220B5" w:rsidRPr="00B220B5">
              <w:rPr>
                <w:rFonts w:ascii="Times New Roman" w:hAnsi="Times New Roman" w:cs="Times New Roman"/>
                <w:color w:val="auto"/>
                <w:sz w:val="28"/>
                <w:szCs w:val="28"/>
              </w:rPr>
              <w:t>09</w:t>
            </w:r>
            <w:r w:rsidRPr="00B220B5">
              <w:rPr>
                <w:rFonts w:ascii="Times New Roman" w:hAnsi="Times New Roman" w:cs="Times New Roman"/>
                <w:color w:val="auto"/>
                <w:sz w:val="28"/>
                <w:szCs w:val="28"/>
              </w:rPr>
              <w:t xml:space="preserve"> неплательщик</w:t>
            </w:r>
            <w:r w:rsidR="00B220B5" w:rsidRPr="00B220B5">
              <w:rPr>
                <w:rFonts w:ascii="Times New Roman" w:hAnsi="Times New Roman" w:cs="Times New Roman"/>
                <w:color w:val="auto"/>
                <w:sz w:val="28"/>
                <w:szCs w:val="28"/>
              </w:rPr>
              <w:t>ов</w:t>
            </w:r>
            <w:r w:rsidRPr="00B220B5">
              <w:rPr>
                <w:rFonts w:ascii="Times New Roman" w:hAnsi="Times New Roman" w:cs="Times New Roman"/>
                <w:color w:val="auto"/>
                <w:sz w:val="28"/>
                <w:szCs w:val="28"/>
              </w:rPr>
              <w:t xml:space="preserve">, общая сумма задолженности по арендной плате которых составляет </w:t>
            </w:r>
            <w:r w:rsidR="00B220B5" w:rsidRPr="00B220B5">
              <w:rPr>
                <w:rFonts w:ascii="Times New Roman" w:hAnsi="Times New Roman" w:cs="Times New Roman"/>
                <w:color w:val="auto"/>
                <w:sz w:val="28"/>
                <w:szCs w:val="28"/>
              </w:rPr>
              <w:t>10437,3</w:t>
            </w:r>
            <w:r w:rsidRPr="00B220B5">
              <w:rPr>
                <w:rFonts w:ascii="Times New Roman" w:hAnsi="Times New Roman" w:cs="Times New Roman"/>
                <w:color w:val="auto"/>
                <w:sz w:val="28"/>
                <w:szCs w:val="28"/>
              </w:rPr>
              <w:t xml:space="preserve"> тыс. руб., по результатам работы комиссии поступило в бюджет </w:t>
            </w:r>
            <w:r w:rsidR="00B220B5" w:rsidRPr="00B220B5">
              <w:rPr>
                <w:rFonts w:ascii="Times New Roman" w:hAnsi="Times New Roman" w:cs="Times New Roman"/>
                <w:color w:val="auto"/>
                <w:sz w:val="28"/>
                <w:szCs w:val="28"/>
                <w:shd w:val="clear" w:color="auto" w:fill="FFFFFF"/>
              </w:rPr>
              <w:t>7 </w:t>
            </w:r>
            <w:proofErr w:type="gramStart"/>
            <w:r w:rsidR="00B220B5" w:rsidRPr="00B220B5">
              <w:rPr>
                <w:rFonts w:ascii="Times New Roman" w:hAnsi="Times New Roman" w:cs="Times New Roman"/>
                <w:color w:val="auto"/>
                <w:sz w:val="28"/>
                <w:szCs w:val="28"/>
                <w:shd w:val="clear" w:color="auto" w:fill="FFFFFF"/>
              </w:rPr>
              <w:t>311</w:t>
            </w:r>
            <w:r w:rsidR="00B220B5" w:rsidRPr="00B220B5">
              <w:rPr>
                <w:rFonts w:ascii="Segoe UI" w:hAnsi="Segoe UI" w:cs="Segoe UI"/>
                <w:color w:val="auto"/>
                <w:sz w:val="23"/>
                <w:szCs w:val="23"/>
                <w:shd w:val="clear" w:color="auto" w:fill="FFFFFF"/>
              </w:rPr>
              <w:t xml:space="preserve">  </w:t>
            </w:r>
            <w:r w:rsidRPr="00B220B5">
              <w:rPr>
                <w:rFonts w:ascii="Times New Roman" w:hAnsi="Times New Roman" w:cs="Times New Roman"/>
                <w:color w:val="auto"/>
                <w:sz w:val="28"/>
                <w:szCs w:val="28"/>
              </w:rPr>
              <w:t>тыс.</w:t>
            </w:r>
            <w:proofErr w:type="gramEnd"/>
            <w:r w:rsidRPr="00B220B5">
              <w:rPr>
                <w:rFonts w:ascii="Times New Roman" w:hAnsi="Times New Roman" w:cs="Times New Roman"/>
                <w:color w:val="auto"/>
                <w:sz w:val="28"/>
                <w:szCs w:val="28"/>
              </w:rPr>
              <w:t xml:space="preserve"> руб.</w:t>
            </w:r>
          </w:p>
        </w:tc>
      </w:tr>
      <w:tr w:rsidR="00CD5272" w:rsidRPr="00C81CCC" w14:paraId="500D96E0" w14:textId="77777777" w:rsidTr="00284A7F">
        <w:tc>
          <w:tcPr>
            <w:tcW w:w="692" w:type="dxa"/>
          </w:tcPr>
          <w:p w14:paraId="1AE30F5D"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13D12A1F"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5A4997BD"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5.4.</w:t>
            </w:r>
          </w:p>
        </w:tc>
        <w:tc>
          <w:tcPr>
            <w:tcW w:w="3780" w:type="dxa"/>
          </w:tcPr>
          <w:p w14:paraId="544F1B81" w14:textId="77777777"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 xml:space="preserve">Продолжить работу по выявлению землепользователей, не оформивших правоустанавливающие </w:t>
            </w:r>
            <w:r w:rsidRPr="00C81CCC">
              <w:rPr>
                <w:rFonts w:ascii="Times New Roman" w:hAnsi="Times New Roman" w:cs="Times New Roman"/>
                <w:sz w:val="28"/>
                <w:szCs w:val="28"/>
              </w:rPr>
              <w:lastRenderedPageBreak/>
              <w:t xml:space="preserve">документы на земельные участки, принять меры по оформлению правоотношений с целью пополнения бюджета города. </w:t>
            </w:r>
          </w:p>
          <w:p w14:paraId="79DF08A3" w14:textId="3C749C31"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7C5B612D" w14:textId="77777777" w:rsidR="00CD5272" w:rsidRPr="00BF6523" w:rsidRDefault="00CD5272" w:rsidP="00CD5272">
            <w:pPr>
              <w:jc w:val="both"/>
              <w:rPr>
                <w:rFonts w:ascii="Times New Roman" w:hAnsi="Times New Roman" w:cs="Times New Roman"/>
                <w:bCs/>
                <w:color w:val="auto"/>
                <w:sz w:val="28"/>
                <w:szCs w:val="28"/>
              </w:rPr>
            </w:pPr>
            <w:r w:rsidRPr="00BF6523">
              <w:rPr>
                <w:rFonts w:ascii="Times New Roman" w:hAnsi="Times New Roman" w:cs="Times New Roman"/>
                <w:color w:val="auto"/>
                <w:sz w:val="28"/>
                <w:szCs w:val="28"/>
              </w:rPr>
              <w:lastRenderedPageBreak/>
              <w:t>Во исполнение Федерального закона от 30.12.2020 № 518-ФЗ «О внесении изменений в отдельные законодательные акты Российской Федерации»:</w:t>
            </w:r>
          </w:p>
          <w:p w14:paraId="58AC073D" w14:textId="72E6850C" w:rsidR="00CD5272" w:rsidRPr="00BF6523" w:rsidRDefault="00CD5272" w:rsidP="00BF6523">
            <w:pPr>
              <w:ind w:firstLine="633"/>
              <w:jc w:val="both"/>
              <w:rPr>
                <w:rFonts w:ascii="Times New Roman" w:hAnsi="Times New Roman" w:cs="Times New Roman"/>
                <w:color w:val="auto"/>
                <w:sz w:val="28"/>
                <w:szCs w:val="28"/>
              </w:rPr>
            </w:pPr>
            <w:r w:rsidRPr="00BF6523">
              <w:rPr>
                <w:rFonts w:ascii="Times New Roman" w:hAnsi="Times New Roman" w:cs="Times New Roman"/>
                <w:color w:val="auto"/>
                <w:sz w:val="28"/>
                <w:szCs w:val="28"/>
              </w:rPr>
              <w:t xml:space="preserve">- зарегистрировано право собственности за гражданами - </w:t>
            </w:r>
            <w:r w:rsidR="00BF6523" w:rsidRPr="00BF6523">
              <w:rPr>
                <w:rFonts w:ascii="Times New Roman" w:hAnsi="Times New Roman" w:cs="Times New Roman"/>
                <w:color w:val="auto"/>
                <w:sz w:val="28"/>
                <w:szCs w:val="28"/>
              </w:rPr>
              <w:t>82</w:t>
            </w:r>
            <w:r w:rsidRPr="00BF6523">
              <w:rPr>
                <w:rFonts w:ascii="Times New Roman" w:hAnsi="Times New Roman" w:cs="Times New Roman"/>
                <w:color w:val="auto"/>
                <w:sz w:val="28"/>
                <w:szCs w:val="28"/>
              </w:rPr>
              <w:t xml:space="preserve"> земельн</w:t>
            </w:r>
            <w:r w:rsidR="00BF6523" w:rsidRPr="00BF6523">
              <w:rPr>
                <w:rFonts w:ascii="Times New Roman" w:hAnsi="Times New Roman" w:cs="Times New Roman"/>
                <w:color w:val="auto"/>
                <w:sz w:val="28"/>
                <w:szCs w:val="28"/>
              </w:rPr>
              <w:t>ых</w:t>
            </w:r>
            <w:r w:rsidRPr="00BF6523">
              <w:rPr>
                <w:rFonts w:ascii="Times New Roman" w:hAnsi="Times New Roman" w:cs="Times New Roman"/>
                <w:color w:val="auto"/>
                <w:sz w:val="28"/>
                <w:szCs w:val="28"/>
              </w:rPr>
              <w:t xml:space="preserve"> участ</w:t>
            </w:r>
            <w:r w:rsidR="00BF6523" w:rsidRPr="00BF6523">
              <w:rPr>
                <w:rFonts w:ascii="Times New Roman" w:hAnsi="Times New Roman" w:cs="Times New Roman"/>
                <w:color w:val="auto"/>
                <w:sz w:val="28"/>
                <w:szCs w:val="28"/>
              </w:rPr>
              <w:t>ка</w:t>
            </w:r>
            <w:r w:rsidRPr="00BF6523">
              <w:rPr>
                <w:rFonts w:ascii="Times New Roman" w:hAnsi="Times New Roman" w:cs="Times New Roman"/>
                <w:color w:val="auto"/>
                <w:sz w:val="28"/>
                <w:szCs w:val="28"/>
              </w:rPr>
              <w:t>;</w:t>
            </w:r>
          </w:p>
          <w:p w14:paraId="5EE142FC" w14:textId="77777777" w:rsidR="00BF6523" w:rsidRPr="00BF6523" w:rsidRDefault="00BF6523" w:rsidP="00BF6523">
            <w:pPr>
              <w:ind w:firstLine="709"/>
              <w:jc w:val="both"/>
              <w:rPr>
                <w:rFonts w:ascii="Times New Roman" w:hAnsi="Times New Roman" w:cs="Times New Roman"/>
                <w:sz w:val="28"/>
                <w:szCs w:val="28"/>
              </w:rPr>
            </w:pPr>
            <w:r w:rsidRPr="00BF6523">
              <w:rPr>
                <w:rFonts w:ascii="Times New Roman" w:hAnsi="Times New Roman" w:cs="Times New Roman"/>
                <w:sz w:val="28"/>
                <w:szCs w:val="28"/>
              </w:rPr>
              <w:lastRenderedPageBreak/>
              <w:t>- зарегистрировано право собственности за городским поселением «Город Амурск» - 38 земельных участков;</w:t>
            </w:r>
          </w:p>
          <w:p w14:paraId="02D3AD0B" w14:textId="77777777" w:rsidR="00BF6523" w:rsidRPr="00BF6523" w:rsidRDefault="00BF6523" w:rsidP="00BF6523">
            <w:pPr>
              <w:ind w:firstLine="709"/>
              <w:jc w:val="both"/>
              <w:rPr>
                <w:rFonts w:ascii="Times New Roman" w:hAnsi="Times New Roman" w:cs="Times New Roman"/>
                <w:sz w:val="28"/>
                <w:szCs w:val="28"/>
              </w:rPr>
            </w:pPr>
            <w:r w:rsidRPr="00BF6523">
              <w:rPr>
                <w:rFonts w:ascii="Times New Roman" w:hAnsi="Times New Roman" w:cs="Times New Roman"/>
                <w:sz w:val="28"/>
                <w:szCs w:val="28"/>
              </w:rPr>
              <w:t>- внесены сведения в Росреестр о выявленных правообладателях – 143 земельных участков;</w:t>
            </w:r>
          </w:p>
          <w:p w14:paraId="0DA23D44" w14:textId="77777777" w:rsidR="00BF6523" w:rsidRPr="00BF6523" w:rsidRDefault="00BF6523" w:rsidP="00BF6523">
            <w:pPr>
              <w:ind w:firstLine="709"/>
              <w:jc w:val="both"/>
              <w:rPr>
                <w:rFonts w:ascii="Times New Roman" w:hAnsi="Times New Roman" w:cs="Times New Roman"/>
                <w:sz w:val="28"/>
                <w:szCs w:val="28"/>
              </w:rPr>
            </w:pPr>
            <w:r w:rsidRPr="00BF6523">
              <w:rPr>
                <w:rFonts w:ascii="Times New Roman" w:hAnsi="Times New Roman" w:cs="Times New Roman"/>
                <w:sz w:val="28"/>
                <w:szCs w:val="28"/>
              </w:rPr>
              <w:t>- выморочное имущество – 7;</w:t>
            </w:r>
          </w:p>
          <w:p w14:paraId="0FB28E66" w14:textId="7BAA8CE4" w:rsidR="00CD5272" w:rsidRPr="00BF6523" w:rsidRDefault="00BF6523" w:rsidP="00BF6523">
            <w:pPr>
              <w:ind w:firstLine="709"/>
              <w:jc w:val="both"/>
              <w:rPr>
                <w:sz w:val="28"/>
                <w:szCs w:val="28"/>
              </w:rPr>
            </w:pPr>
            <w:r w:rsidRPr="00BF6523">
              <w:rPr>
                <w:rFonts w:ascii="Times New Roman" w:hAnsi="Times New Roman" w:cs="Times New Roman"/>
                <w:sz w:val="28"/>
                <w:szCs w:val="28"/>
              </w:rPr>
              <w:t>- бесхозяйное имущество – 8.</w:t>
            </w:r>
          </w:p>
        </w:tc>
      </w:tr>
      <w:tr w:rsidR="00CD5272" w:rsidRPr="00C81CCC" w14:paraId="28D2582E" w14:textId="77777777" w:rsidTr="00284A7F">
        <w:tc>
          <w:tcPr>
            <w:tcW w:w="692" w:type="dxa"/>
          </w:tcPr>
          <w:p w14:paraId="3461F594"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2D16FF51"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664D8404"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5.5.</w:t>
            </w:r>
          </w:p>
        </w:tc>
        <w:tc>
          <w:tcPr>
            <w:tcW w:w="3780" w:type="dxa"/>
          </w:tcPr>
          <w:p w14:paraId="46CE7321" w14:textId="7F044777"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Провести конкурс на право пользования местом размещения нестационарных торговых объектов для организации нестационарной торговли в весенне-летний период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 Срок – апрел</w:t>
            </w:r>
            <w:r>
              <w:rPr>
                <w:rFonts w:ascii="Times New Roman" w:hAnsi="Times New Roman" w:cs="Times New Roman"/>
                <w:sz w:val="28"/>
                <w:szCs w:val="28"/>
              </w:rPr>
              <w:t>ь</w:t>
            </w:r>
            <w:r w:rsidRPr="00C81CCC">
              <w:rPr>
                <w:rFonts w:ascii="Times New Roman" w:hAnsi="Times New Roman" w:cs="Times New Roman"/>
                <w:sz w:val="28"/>
                <w:szCs w:val="28"/>
              </w:rPr>
              <w:t xml:space="preserve">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6790607C" w14:textId="15E06759" w:rsidR="00CD5272" w:rsidRPr="00BF6523" w:rsidRDefault="00BF6523" w:rsidP="00BF6523">
            <w:pPr>
              <w:shd w:val="clear" w:color="auto" w:fill="FFFFFF"/>
              <w:jc w:val="both"/>
              <w:rPr>
                <w:rFonts w:ascii="Times New Roman" w:hAnsi="Times New Roman" w:cs="Times New Roman"/>
                <w:sz w:val="28"/>
              </w:rPr>
            </w:pPr>
            <w:r w:rsidRPr="00BF6523">
              <w:rPr>
                <w:rFonts w:ascii="Times New Roman" w:hAnsi="Times New Roman" w:cs="Times New Roman"/>
                <w:sz w:val="28"/>
              </w:rPr>
              <w:t>Проведен открытый конкурс на право пользования местом размещения нестационарных торговых объектов для организации нестационарной торговли на весенне-летний и осенне-зимний период, заключено 11 договоров.</w:t>
            </w:r>
          </w:p>
        </w:tc>
      </w:tr>
      <w:tr w:rsidR="00CD5272" w:rsidRPr="00C81CCC" w14:paraId="06713F92" w14:textId="77777777" w:rsidTr="00284A7F">
        <w:tc>
          <w:tcPr>
            <w:tcW w:w="692" w:type="dxa"/>
          </w:tcPr>
          <w:p w14:paraId="288D9C1A"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5BAA5E8C"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31F9F72E"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5.6.</w:t>
            </w:r>
          </w:p>
        </w:tc>
        <w:tc>
          <w:tcPr>
            <w:tcW w:w="3780" w:type="dxa"/>
          </w:tcPr>
          <w:p w14:paraId="5D8C5CC7" w14:textId="64904CC1"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Обеспечить выполнение установленного плана предоставления земельных участков граждан, имеющим трех и более детей. 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6CD0198E" w14:textId="35BFFD80" w:rsidR="00CD5272" w:rsidRPr="00BF6523" w:rsidRDefault="00CD5272" w:rsidP="00CD5272">
            <w:pPr>
              <w:jc w:val="both"/>
              <w:rPr>
                <w:rFonts w:ascii="Times New Roman" w:hAnsi="Times New Roman" w:cs="Times New Roman"/>
                <w:color w:val="auto"/>
                <w:sz w:val="28"/>
                <w:szCs w:val="28"/>
                <w:highlight w:val="yellow"/>
                <w:lang w:eastAsia="en-US"/>
              </w:rPr>
            </w:pPr>
            <w:r w:rsidRPr="00BF6523">
              <w:rPr>
                <w:rFonts w:ascii="Times New Roman" w:hAnsi="Times New Roman" w:cs="Times New Roman"/>
                <w:color w:val="auto"/>
                <w:sz w:val="28"/>
                <w:szCs w:val="28"/>
                <w:lang w:eastAsia="en-US"/>
              </w:rPr>
              <w:t xml:space="preserve">В соответствии с Законом Хабаровского края от 29.07.2015 № 104 </w:t>
            </w:r>
            <w:r w:rsidR="00BF6523" w:rsidRPr="00BF6523">
              <w:rPr>
                <w:rFonts w:ascii="Times New Roman" w:hAnsi="Times New Roman" w:cs="Times New Roman"/>
                <w:color w:val="auto"/>
                <w:sz w:val="28"/>
                <w:szCs w:val="28"/>
                <w:lang w:eastAsia="en-US"/>
              </w:rPr>
              <w:t>п</w:t>
            </w:r>
            <w:r w:rsidRPr="00BF6523">
              <w:rPr>
                <w:rFonts w:ascii="Times New Roman" w:hAnsi="Times New Roman" w:cs="Times New Roman"/>
                <w:color w:val="auto"/>
                <w:sz w:val="28"/>
                <w:szCs w:val="28"/>
                <w:lang w:eastAsia="en-US"/>
              </w:rPr>
              <w:t xml:space="preserve">редоставлено 8 земельных участков в собственность бесплатно. </w:t>
            </w:r>
          </w:p>
        </w:tc>
      </w:tr>
      <w:tr w:rsidR="00CD5272" w:rsidRPr="00C81CCC" w14:paraId="2841F7B3" w14:textId="77777777" w:rsidTr="00284A7F">
        <w:tc>
          <w:tcPr>
            <w:tcW w:w="692" w:type="dxa"/>
          </w:tcPr>
          <w:p w14:paraId="41A07591"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43CB17FD"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6164165B"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5.7.</w:t>
            </w:r>
          </w:p>
        </w:tc>
        <w:tc>
          <w:tcPr>
            <w:tcW w:w="3780" w:type="dxa"/>
          </w:tcPr>
          <w:p w14:paraId="57BA8BE8" w14:textId="6E83B7A1" w:rsidR="00CD5272" w:rsidRPr="00C81CCC" w:rsidRDefault="00CD5272" w:rsidP="00CD5272">
            <w:pPr>
              <w:autoSpaceDE w:val="0"/>
              <w:autoSpaceDN w:val="0"/>
              <w:adjustRightInd w:val="0"/>
              <w:jc w:val="both"/>
              <w:rPr>
                <w:rFonts w:ascii="Times New Roman" w:hAnsi="Times New Roman" w:cs="Times New Roman"/>
                <w:sz w:val="28"/>
                <w:szCs w:val="28"/>
              </w:rPr>
            </w:pPr>
            <w:r w:rsidRPr="00C81CCC">
              <w:rPr>
                <w:rFonts w:ascii="Times New Roman" w:hAnsi="Times New Roman" w:cs="Times New Roman"/>
                <w:sz w:val="28"/>
                <w:szCs w:val="28"/>
              </w:rPr>
              <w:t xml:space="preserve">В целях </w:t>
            </w:r>
            <w:r w:rsidRPr="00C81CCC">
              <w:rPr>
                <w:rFonts w:ascii="Times New Roman" w:hAnsi="Times New Roman" w:cs="Times New Roman"/>
                <w:bCs/>
                <w:iCs/>
                <w:sz w:val="28"/>
                <w:szCs w:val="28"/>
              </w:rPr>
              <w:t xml:space="preserve">реализации Федерального закона от 01 мая 2016 г. № 119-ФЗ </w:t>
            </w:r>
            <w:r w:rsidRPr="00C81CCC">
              <w:rPr>
                <w:rFonts w:ascii="Times New Roman" w:eastAsia="MS Mincho" w:hAnsi="Times New Roman" w:cs="Times New Roman"/>
                <w:sz w:val="28"/>
                <w:szCs w:val="28"/>
                <w:lang w:eastAsia="ar-SA"/>
              </w:rPr>
              <w:t xml:space="preserve">«Об особенностях </w:t>
            </w:r>
            <w:proofErr w:type="spellStart"/>
            <w:r w:rsidRPr="00C81CCC">
              <w:rPr>
                <w:rFonts w:ascii="Times New Roman" w:eastAsia="MS Mincho" w:hAnsi="Times New Roman" w:cs="Times New Roman"/>
                <w:sz w:val="28"/>
                <w:szCs w:val="28"/>
                <w:lang w:eastAsia="ar-SA"/>
              </w:rPr>
              <w:t>предоставле</w:t>
            </w:r>
            <w:r>
              <w:rPr>
                <w:rFonts w:ascii="Times New Roman" w:eastAsia="MS Mincho" w:hAnsi="Times New Roman" w:cs="Times New Roman"/>
                <w:sz w:val="28"/>
                <w:szCs w:val="28"/>
                <w:lang w:eastAsia="ar-SA"/>
              </w:rPr>
              <w:t>-</w:t>
            </w:r>
            <w:r w:rsidRPr="00C81CCC">
              <w:rPr>
                <w:rFonts w:ascii="Times New Roman" w:eastAsia="MS Mincho" w:hAnsi="Times New Roman" w:cs="Times New Roman"/>
                <w:sz w:val="28"/>
                <w:szCs w:val="28"/>
                <w:lang w:eastAsia="ar-SA"/>
              </w:rPr>
              <w:t>ния</w:t>
            </w:r>
            <w:proofErr w:type="spellEnd"/>
            <w:r w:rsidRPr="00C81CCC">
              <w:rPr>
                <w:rFonts w:ascii="Times New Roman" w:eastAsia="MS Mincho" w:hAnsi="Times New Roman" w:cs="Times New Roman"/>
                <w:sz w:val="28"/>
                <w:szCs w:val="28"/>
                <w:lang w:eastAsia="ar-SA"/>
              </w:rPr>
              <w:t xml:space="preserve"> гражданам земельных участков, находящихся в государственной или </w:t>
            </w:r>
            <w:proofErr w:type="spellStart"/>
            <w:r w:rsidRPr="00C81CCC">
              <w:rPr>
                <w:rFonts w:ascii="Times New Roman" w:eastAsia="MS Mincho" w:hAnsi="Times New Roman" w:cs="Times New Roman"/>
                <w:sz w:val="28"/>
                <w:szCs w:val="28"/>
                <w:lang w:eastAsia="ar-SA"/>
              </w:rPr>
              <w:t>муни</w:t>
            </w:r>
            <w:r>
              <w:rPr>
                <w:rFonts w:ascii="Times New Roman" w:eastAsia="MS Mincho" w:hAnsi="Times New Roman" w:cs="Times New Roman"/>
                <w:sz w:val="28"/>
                <w:szCs w:val="28"/>
                <w:lang w:eastAsia="ar-SA"/>
              </w:rPr>
              <w:t>-</w:t>
            </w:r>
            <w:r w:rsidRPr="00C81CCC">
              <w:rPr>
                <w:rFonts w:ascii="Times New Roman" w:eastAsia="MS Mincho" w:hAnsi="Times New Roman" w:cs="Times New Roman"/>
                <w:sz w:val="28"/>
                <w:szCs w:val="28"/>
                <w:lang w:eastAsia="ar-SA"/>
              </w:rPr>
              <w:t>ципальной</w:t>
            </w:r>
            <w:proofErr w:type="spellEnd"/>
            <w:r w:rsidRPr="00C81CCC">
              <w:rPr>
                <w:rFonts w:ascii="Times New Roman" w:eastAsia="MS Mincho" w:hAnsi="Times New Roman" w:cs="Times New Roman"/>
                <w:sz w:val="28"/>
                <w:szCs w:val="28"/>
                <w:lang w:eastAsia="ar-SA"/>
              </w:rPr>
              <w:t xml:space="preserve"> собственности и </w:t>
            </w:r>
            <w:r w:rsidRPr="00C81CCC">
              <w:rPr>
                <w:rFonts w:ascii="Times New Roman" w:eastAsia="MS Mincho" w:hAnsi="Times New Roman" w:cs="Times New Roman"/>
                <w:sz w:val="28"/>
                <w:szCs w:val="28"/>
                <w:lang w:eastAsia="ar-SA"/>
              </w:rPr>
              <w:lastRenderedPageBreak/>
              <w:t xml:space="preserve">расположенных в </w:t>
            </w:r>
            <w:proofErr w:type="spellStart"/>
            <w:r w:rsidRPr="00C81CCC">
              <w:rPr>
                <w:rFonts w:ascii="Times New Roman" w:eastAsia="MS Mincho" w:hAnsi="Times New Roman" w:cs="Times New Roman"/>
                <w:sz w:val="28"/>
                <w:szCs w:val="28"/>
                <w:lang w:eastAsia="ar-SA"/>
              </w:rPr>
              <w:t>Арктичес</w:t>
            </w:r>
            <w:proofErr w:type="spellEnd"/>
            <w:r>
              <w:rPr>
                <w:rFonts w:ascii="Times New Roman" w:eastAsia="MS Mincho" w:hAnsi="Times New Roman" w:cs="Times New Roman"/>
                <w:sz w:val="28"/>
                <w:szCs w:val="28"/>
                <w:lang w:eastAsia="ar-SA"/>
              </w:rPr>
              <w:t>-</w:t>
            </w:r>
            <w:r w:rsidRPr="00C81CCC">
              <w:rPr>
                <w:rFonts w:ascii="Times New Roman" w:eastAsia="MS Mincho" w:hAnsi="Times New Roman" w:cs="Times New Roman"/>
                <w:sz w:val="28"/>
                <w:szCs w:val="28"/>
                <w:lang w:eastAsia="ar-SA"/>
              </w:rPr>
              <w:t xml:space="preserve">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Pr="00C81CCC">
              <w:rPr>
                <w:rFonts w:ascii="Times New Roman" w:hAnsi="Times New Roman" w:cs="Times New Roman"/>
                <w:bCs/>
                <w:iCs/>
                <w:sz w:val="28"/>
                <w:szCs w:val="28"/>
              </w:rPr>
              <w:t>п</w:t>
            </w:r>
            <w:r w:rsidRPr="00C81CCC">
              <w:rPr>
                <w:rFonts w:ascii="Times New Roman" w:hAnsi="Times New Roman" w:cs="Times New Roman"/>
                <w:sz w:val="28"/>
                <w:szCs w:val="28"/>
              </w:rPr>
              <w:t>родолжить работу по предоставлению «Дальне</w:t>
            </w:r>
            <w:r>
              <w:rPr>
                <w:rFonts w:ascii="Times New Roman" w:hAnsi="Times New Roman" w:cs="Times New Roman"/>
                <w:sz w:val="28"/>
                <w:szCs w:val="28"/>
              </w:rPr>
              <w:t>-</w:t>
            </w:r>
            <w:r w:rsidRPr="00C81CCC">
              <w:rPr>
                <w:rFonts w:ascii="Times New Roman" w:hAnsi="Times New Roman" w:cs="Times New Roman"/>
                <w:sz w:val="28"/>
                <w:szCs w:val="28"/>
              </w:rPr>
              <w:t xml:space="preserve">восточного гектара» на территории муниципального образования. </w:t>
            </w:r>
          </w:p>
          <w:p w14:paraId="2A961DDF" w14:textId="0798FF16"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5C04BEA4" w14:textId="4203549B" w:rsidR="00CD5272" w:rsidRPr="00BF6523" w:rsidRDefault="00CD5272" w:rsidP="00CD5272">
            <w:pPr>
              <w:shd w:val="clear" w:color="auto" w:fill="FFFFFF"/>
              <w:jc w:val="both"/>
              <w:rPr>
                <w:rFonts w:ascii="Times New Roman" w:hAnsi="Times New Roman" w:cs="Times New Roman"/>
                <w:bCs/>
                <w:color w:val="auto"/>
                <w:sz w:val="28"/>
                <w:szCs w:val="28"/>
              </w:rPr>
            </w:pPr>
            <w:r w:rsidRPr="00BF6523">
              <w:rPr>
                <w:rFonts w:ascii="Times New Roman" w:hAnsi="Times New Roman" w:cs="Times New Roman"/>
                <w:color w:val="auto"/>
                <w:sz w:val="28"/>
                <w:szCs w:val="28"/>
              </w:rPr>
              <w:lastRenderedPageBreak/>
              <w:t>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BF6523">
              <w:rPr>
                <w:rFonts w:ascii="Times New Roman" w:hAnsi="Times New Roman" w:cs="Times New Roman"/>
                <w:bCs/>
                <w:color w:val="auto"/>
                <w:sz w:val="28"/>
                <w:szCs w:val="28"/>
              </w:rPr>
              <w:t xml:space="preserve">» </w:t>
            </w:r>
            <w:r w:rsidRPr="00BF6523">
              <w:rPr>
                <w:rFonts w:ascii="Times New Roman" w:hAnsi="Times New Roman" w:cs="Times New Roman"/>
                <w:bCs/>
                <w:color w:val="auto"/>
                <w:sz w:val="28"/>
                <w:szCs w:val="28"/>
              </w:rPr>
              <w:lastRenderedPageBreak/>
              <w:t>заключено 1</w:t>
            </w:r>
            <w:r w:rsidR="00BF6523" w:rsidRPr="00BF6523">
              <w:rPr>
                <w:rFonts w:ascii="Times New Roman" w:hAnsi="Times New Roman" w:cs="Times New Roman"/>
                <w:bCs/>
                <w:color w:val="auto"/>
                <w:sz w:val="28"/>
                <w:szCs w:val="28"/>
              </w:rPr>
              <w:t>1</w:t>
            </w:r>
            <w:r w:rsidRPr="00BF6523">
              <w:rPr>
                <w:rFonts w:ascii="Times New Roman" w:hAnsi="Times New Roman" w:cs="Times New Roman"/>
                <w:bCs/>
                <w:color w:val="auto"/>
                <w:sz w:val="28"/>
                <w:szCs w:val="28"/>
              </w:rPr>
              <w:t xml:space="preserve"> договоров безвозмездного пользования, предоставлено</w:t>
            </w:r>
            <w:r w:rsidRPr="00BF6523">
              <w:rPr>
                <w:rFonts w:ascii="Times New Roman" w:hAnsi="Times New Roman" w:cs="Times New Roman"/>
                <w:color w:val="auto"/>
                <w:sz w:val="28"/>
                <w:szCs w:val="28"/>
              </w:rPr>
              <w:t xml:space="preserve"> </w:t>
            </w:r>
            <w:r w:rsidR="00BF6523" w:rsidRPr="00BF6523">
              <w:rPr>
                <w:rFonts w:ascii="Times New Roman" w:hAnsi="Times New Roman" w:cs="Times New Roman"/>
                <w:bCs/>
                <w:color w:val="auto"/>
                <w:sz w:val="28"/>
                <w:szCs w:val="28"/>
              </w:rPr>
              <w:t>2</w:t>
            </w:r>
            <w:r w:rsidRPr="00BF6523">
              <w:rPr>
                <w:rFonts w:ascii="Times New Roman" w:hAnsi="Times New Roman" w:cs="Times New Roman"/>
                <w:bCs/>
                <w:color w:val="auto"/>
                <w:sz w:val="28"/>
                <w:szCs w:val="28"/>
              </w:rPr>
              <w:t xml:space="preserve"> земельных участка в собственность.</w:t>
            </w:r>
          </w:p>
          <w:p w14:paraId="0764273D" w14:textId="77777777" w:rsidR="00CD5272" w:rsidRPr="00C81CCC" w:rsidRDefault="00CD5272" w:rsidP="00BF6523">
            <w:pPr>
              <w:shd w:val="clear" w:color="auto" w:fill="FFFFFF"/>
              <w:jc w:val="both"/>
              <w:rPr>
                <w:rFonts w:ascii="Times New Roman" w:hAnsi="Times New Roman" w:cs="Times New Roman"/>
                <w:color w:val="FF0000"/>
                <w:sz w:val="28"/>
                <w:szCs w:val="28"/>
                <w:highlight w:val="yellow"/>
                <w:lang w:eastAsia="en-US"/>
              </w:rPr>
            </w:pPr>
          </w:p>
        </w:tc>
      </w:tr>
      <w:tr w:rsidR="00CD5272" w:rsidRPr="00C81CCC" w14:paraId="2A52B37C" w14:textId="77777777" w:rsidTr="00284A7F">
        <w:tc>
          <w:tcPr>
            <w:tcW w:w="692" w:type="dxa"/>
          </w:tcPr>
          <w:p w14:paraId="05C84BC6"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lastRenderedPageBreak/>
              <w:t>6.</w:t>
            </w:r>
          </w:p>
        </w:tc>
        <w:tc>
          <w:tcPr>
            <w:tcW w:w="1968" w:type="dxa"/>
          </w:tcPr>
          <w:p w14:paraId="700F91D1"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Отдел ЖКХ</w:t>
            </w:r>
          </w:p>
          <w:p w14:paraId="2059E32F"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(Зубанова А.П.)</w:t>
            </w:r>
          </w:p>
        </w:tc>
        <w:tc>
          <w:tcPr>
            <w:tcW w:w="1039" w:type="dxa"/>
          </w:tcPr>
          <w:p w14:paraId="336D370D"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6.1.</w:t>
            </w:r>
          </w:p>
        </w:tc>
        <w:tc>
          <w:tcPr>
            <w:tcW w:w="3780" w:type="dxa"/>
          </w:tcPr>
          <w:p w14:paraId="7FE5B14E" w14:textId="77777777"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Обеспечить качественную систему регулирования деятельности жилищно-коммунального комплекса через управляющие организации и организации коммунального комплекса. Срок – в течение 2023 года.</w:t>
            </w:r>
          </w:p>
        </w:tc>
        <w:tc>
          <w:tcPr>
            <w:tcW w:w="7371" w:type="dxa"/>
          </w:tcPr>
          <w:p w14:paraId="29CFF765" w14:textId="77777777" w:rsidR="00CD5272" w:rsidRPr="00C81CCC" w:rsidRDefault="00CD5272" w:rsidP="00CD5272">
            <w:pPr>
              <w:ind w:firstLine="265"/>
              <w:jc w:val="both"/>
              <w:rPr>
                <w:rFonts w:ascii="Times New Roman" w:hAnsi="Times New Roman" w:cs="Times New Roman"/>
                <w:color w:val="FF0000"/>
                <w:sz w:val="28"/>
                <w:szCs w:val="28"/>
              </w:rPr>
            </w:pPr>
            <w:r w:rsidRPr="005A54C6">
              <w:rPr>
                <w:rFonts w:ascii="Times New Roman" w:hAnsi="Times New Roman" w:cs="Times New Roman"/>
                <w:color w:val="auto"/>
                <w:sz w:val="28"/>
                <w:szCs w:val="28"/>
              </w:rPr>
              <w:t>Организована методическая поддержка и проводится совместная работа с руководителями управляющих организаций, ТСН и коммунальных предприятий по вопросам деятельности жилищно-коммунального комплекса.</w:t>
            </w:r>
          </w:p>
        </w:tc>
      </w:tr>
      <w:tr w:rsidR="00CD5272" w:rsidRPr="00C81CCC" w14:paraId="22D9BFF8" w14:textId="77777777" w:rsidTr="00284A7F">
        <w:tc>
          <w:tcPr>
            <w:tcW w:w="692" w:type="dxa"/>
          </w:tcPr>
          <w:p w14:paraId="41BC7510"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75E3B88E"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3C2C264F"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6.2.</w:t>
            </w:r>
          </w:p>
        </w:tc>
        <w:tc>
          <w:tcPr>
            <w:tcW w:w="3780" w:type="dxa"/>
          </w:tcPr>
          <w:p w14:paraId="04C66EF5" w14:textId="5E1E2B1A"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Организовать работу балансовых комиссий по итогам финансово-хозяйственной деятельности предприятий жилищно-</w:t>
            </w:r>
            <w:r w:rsidRPr="00C81CCC">
              <w:rPr>
                <w:rFonts w:ascii="Times New Roman" w:hAnsi="Times New Roman" w:cs="Times New Roman"/>
                <w:sz w:val="28"/>
                <w:szCs w:val="28"/>
              </w:rPr>
              <w:lastRenderedPageBreak/>
              <w:t>коммунального комплекса за 202</w:t>
            </w:r>
            <w:r>
              <w:rPr>
                <w:rFonts w:ascii="Times New Roman" w:hAnsi="Times New Roman" w:cs="Times New Roman"/>
                <w:sz w:val="28"/>
                <w:szCs w:val="28"/>
              </w:rPr>
              <w:t>3</w:t>
            </w:r>
            <w:r w:rsidRPr="00C81CCC">
              <w:rPr>
                <w:rFonts w:ascii="Times New Roman" w:hAnsi="Times New Roman" w:cs="Times New Roman"/>
                <w:sz w:val="28"/>
                <w:szCs w:val="28"/>
              </w:rPr>
              <w:t xml:space="preserve"> год. Срок –</w:t>
            </w:r>
            <w:r>
              <w:rPr>
                <w:rFonts w:ascii="Times New Roman" w:hAnsi="Times New Roman" w:cs="Times New Roman"/>
                <w:sz w:val="28"/>
                <w:szCs w:val="28"/>
              </w:rPr>
              <w:t xml:space="preserve"> </w:t>
            </w:r>
            <w:r w:rsidRPr="00C81CCC">
              <w:rPr>
                <w:rFonts w:ascii="Times New Roman" w:hAnsi="Times New Roman" w:cs="Times New Roman"/>
                <w:sz w:val="28"/>
                <w:szCs w:val="28"/>
              </w:rPr>
              <w:t>апрел</w:t>
            </w:r>
            <w:r>
              <w:rPr>
                <w:rFonts w:ascii="Times New Roman" w:hAnsi="Times New Roman" w:cs="Times New Roman"/>
                <w:sz w:val="28"/>
                <w:szCs w:val="28"/>
              </w:rPr>
              <w:t>ь</w:t>
            </w:r>
            <w:r w:rsidRPr="00C81CCC">
              <w:rPr>
                <w:rFonts w:ascii="Times New Roman" w:hAnsi="Times New Roman" w:cs="Times New Roman"/>
                <w:sz w:val="28"/>
                <w:szCs w:val="28"/>
              </w:rPr>
              <w:t xml:space="preserve">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4B9B60B4" w14:textId="72207597" w:rsidR="00CD5272" w:rsidRPr="00C81CCC" w:rsidRDefault="005A54C6" w:rsidP="005A54C6">
            <w:pPr>
              <w:jc w:val="both"/>
              <w:rPr>
                <w:rFonts w:ascii="Times New Roman" w:hAnsi="Times New Roman" w:cs="Times New Roman"/>
                <w:color w:val="FF0000"/>
                <w:sz w:val="28"/>
                <w:szCs w:val="28"/>
              </w:rPr>
            </w:pPr>
            <w:r w:rsidRPr="005A54C6">
              <w:rPr>
                <w:rFonts w:ascii="Times New Roman" w:eastAsia="Times New Roman" w:hAnsi="Times New Roman" w:cs="Times New Roman"/>
                <w:color w:val="auto"/>
                <w:sz w:val="28"/>
                <w:szCs w:val="28"/>
                <w:lang w:bidi="ar-SA"/>
              </w:rPr>
              <w:lastRenderedPageBreak/>
              <w:t xml:space="preserve">С 29.03.2024 по 03.04.2024 проведены заседания балансовых комиссий по итогам финансово-хозяйственной деятельности предприятий жилищно-коммунального комплекса. По итогам работы комиссий издано распоряжение администрации от 15.04.2024 № 509 «О </w:t>
            </w:r>
            <w:r w:rsidRPr="005A54C6">
              <w:rPr>
                <w:rFonts w:ascii="Times New Roman" w:eastAsia="Times New Roman" w:hAnsi="Times New Roman" w:cs="Times New Roman"/>
                <w:color w:val="auto"/>
                <w:sz w:val="28"/>
                <w:szCs w:val="28"/>
                <w:lang w:bidi="ar-SA"/>
              </w:rPr>
              <w:lastRenderedPageBreak/>
              <w:t>результатах проведения балансовых комиссий по рассмотрению итогов финансово-хозяйственной деятельности предприятий жилищно-коммунального комплекса за 2023 год».</w:t>
            </w:r>
          </w:p>
        </w:tc>
      </w:tr>
      <w:tr w:rsidR="00CD5272" w:rsidRPr="00C81CCC" w14:paraId="48CF816F" w14:textId="77777777" w:rsidTr="00284A7F">
        <w:tc>
          <w:tcPr>
            <w:tcW w:w="692" w:type="dxa"/>
          </w:tcPr>
          <w:p w14:paraId="16A65A1F"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06DC269D"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46C21639"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6.3.</w:t>
            </w:r>
          </w:p>
        </w:tc>
        <w:tc>
          <w:tcPr>
            <w:tcW w:w="3780" w:type="dxa"/>
          </w:tcPr>
          <w:p w14:paraId="1EDB6399" w14:textId="0D7E8AF5"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Обеспечить контроль за ходом подготовки к работе в отопительный сезон 202</w:t>
            </w:r>
            <w:r>
              <w:rPr>
                <w:rFonts w:ascii="Times New Roman" w:hAnsi="Times New Roman" w:cs="Times New Roman"/>
                <w:sz w:val="28"/>
                <w:szCs w:val="28"/>
              </w:rPr>
              <w:t>4</w:t>
            </w:r>
            <w:r w:rsidRPr="00C81CCC">
              <w:rPr>
                <w:rFonts w:ascii="Times New Roman" w:hAnsi="Times New Roman" w:cs="Times New Roman"/>
                <w:sz w:val="28"/>
                <w:szCs w:val="28"/>
              </w:rPr>
              <w:t>– 202</w:t>
            </w:r>
            <w:r>
              <w:rPr>
                <w:rFonts w:ascii="Times New Roman" w:hAnsi="Times New Roman" w:cs="Times New Roman"/>
                <w:sz w:val="28"/>
                <w:szCs w:val="28"/>
              </w:rPr>
              <w:t>5</w:t>
            </w:r>
            <w:r w:rsidRPr="00C81CCC">
              <w:rPr>
                <w:rFonts w:ascii="Times New Roman" w:hAnsi="Times New Roman" w:cs="Times New Roman"/>
                <w:sz w:val="28"/>
                <w:szCs w:val="28"/>
              </w:rPr>
              <w:t xml:space="preserve"> года </w:t>
            </w:r>
            <w:proofErr w:type="spellStart"/>
            <w:r w:rsidRPr="00C81CCC">
              <w:rPr>
                <w:rFonts w:ascii="Times New Roman" w:hAnsi="Times New Roman" w:cs="Times New Roman"/>
                <w:sz w:val="28"/>
                <w:szCs w:val="28"/>
              </w:rPr>
              <w:t>энергообору</w:t>
            </w:r>
            <w:r>
              <w:rPr>
                <w:rFonts w:ascii="Times New Roman" w:hAnsi="Times New Roman" w:cs="Times New Roman"/>
                <w:sz w:val="28"/>
                <w:szCs w:val="28"/>
              </w:rPr>
              <w:t>-</w:t>
            </w:r>
            <w:r w:rsidRPr="00C81CCC">
              <w:rPr>
                <w:rFonts w:ascii="Times New Roman" w:hAnsi="Times New Roman" w:cs="Times New Roman"/>
                <w:sz w:val="28"/>
                <w:szCs w:val="28"/>
              </w:rPr>
              <w:t>дования</w:t>
            </w:r>
            <w:proofErr w:type="spellEnd"/>
            <w:r w:rsidRPr="00C81CCC">
              <w:rPr>
                <w:rFonts w:ascii="Times New Roman" w:hAnsi="Times New Roman" w:cs="Times New Roman"/>
                <w:sz w:val="28"/>
                <w:szCs w:val="28"/>
              </w:rPr>
              <w:t xml:space="preserve">, инженерных сетей, жилищного фонда. </w:t>
            </w:r>
          </w:p>
          <w:p w14:paraId="6188A4B8" w14:textId="4C671837" w:rsidR="00CD5272" w:rsidRPr="00C81CCC" w:rsidRDefault="00CD5272" w:rsidP="00CD5272">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3B008088" w14:textId="2EB5E799" w:rsidR="005A54C6" w:rsidRPr="005A54C6" w:rsidRDefault="005A54C6" w:rsidP="005A54C6">
            <w:pPr>
              <w:jc w:val="both"/>
              <w:rPr>
                <w:rFonts w:ascii="Times New Roman" w:hAnsi="Times New Roman" w:cs="Times New Roman"/>
                <w:color w:val="auto"/>
                <w:sz w:val="28"/>
                <w:szCs w:val="28"/>
              </w:rPr>
            </w:pPr>
            <w:r w:rsidRPr="005A54C6">
              <w:rPr>
                <w:rFonts w:ascii="Times New Roman" w:hAnsi="Times New Roman" w:cs="Times New Roman"/>
                <w:color w:val="auto"/>
                <w:sz w:val="28"/>
                <w:szCs w:val="28"/>
              </w:rPr>
              <w:t>Во исполнение полномочий по теплоснабжению населения, и с целью оценки готовности к отопительному периоду юридических и физических лиц и находящихся в их ведении инженерных сетей и объектов приняты постановления администрации городского поселения «Город Амурск»:</w:t>
            </w:r>
          </w:p>
          <w:p w14:paraId="1D4FBA20" w14:textId="77777777" w:rsidR="005A54C6" w:rsidRPr="005A54C6" w:rsidRDefault="005A54C6" w:rsidP="005A54C6">
            <w:pPr>
              <w:jc w:val="both"/>
              <w:rPr>
                <w:rFonts w:ascii="Times New Roman" w:hAnsi="Times New Roman" w:cs="Times New Roman"/>
                <w:color w:val="auto"/>
                <w:sz w:val="28"/>
                <w:szCs w:val="28"/>
              </w:rPr>
            </w:pPr>
            <w:r w:rsidRPr="005A54C6">
              <w:rPr>
                <w:rFonts w:ascii="Times New Roman" w:hAnsi="Times New Roman" w:cs="Times New Roman"/>
                <w:color w:val="auto"/>
                <w:sz w:val="28"/>
                <w:szCs w:val="28"/>
              </w:rPr>
              <w:t xml:space="preserve">      -№ 208 от 04.06.2024 «О создании комиссии по приемке готовности к работе в отопительный период 2024/2025 года жилищного фонда, объектов социальной сферы и жилищно-коммунального хозяйства городского поселения «Город Амурск»;</w:t>
            </w:r>
          </w:p>
          <w:p w14:paraId="16A41380" w14:textId="6FA23813" w:rsidR="005A54C6" w:rsidRPr="005A54C6" w:rsidRDefault="005A54C6" w:rsidP="005A54C6">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A54C6">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A54C6">
              <w:rPr>
                <w:rFonts w:ascii="Times New Roman" w:hAnsi="Times New Roman" w:cs="Times New Roman"/>
                <w:color w:val="auto"/>
                <w:sz w:val="28"/>
                <w:szCs w:val="28"/>
              </w:rPr>
              <w:t>№ 168 от 24.04.2024 «Об окончании отопительного сезона 2023/2024 года в городском поселении «Город Амурск» Амурского муниципального района Хабаровского края»;</w:t>
            </w:r>
          </w:p>
          <w:p w14:paraId="2F8CDFFB" w14:textId="7B712E4C" w:rsidR="005A54C6" w:rsidRPr="005A54C6" w:rsidRDefault="005A54C6" w:rsidP="005A54C6">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A54C6">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A54C6">
              <w:rPr>
                <w:rFonts w:ascii="Times New Roman" w:hAnsi="Times New Roman" w:cs="Times New Roman"/>
                <w:color w:val="auto"/>
                <w:sz w:val="28"/>
                <w:szCs w:val="28"/>
              </w:rPr>
              <w:t xml:space="preserve">№ 216 от 18.06.2024 «Об итогах работы энергетического комплекса и жилищно-коммунального хозяйства городского поселения «Город Амурск» в зимний период 2023/2024 гг. и задачах по подготовке к зимнему периоду 2024/2025 гг.»;  </w:t>
            </w:r>
          </w:p>
          <w:p w14:paraId="7CEA6FCA" w14:textId="3E6C9624" w:rsidR="00CD5272" w:rsidRPr="005A54C6" w:rsidRDefault="005A54C6" w:rsidP="005A54C6">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A54C6">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A54C6">
              <w:rPr>
                <w:rFonts w:ascii="Times New Roman" w:hAnsi="Times New Roman" w:cs="Times New Roman"/>
                <w:color w:val="auto"/>
                <w:sz w:val="28"/>
                <w:szCs w:val="28"/>
              </w:rPr>
              <w:t>№ 367 от 30.09.2024 «О начале отопительно-го сезона 2024/2025 года в городском поселении «Город Амурск».</w:t>
            </w:r>
          </w:p>
        </w:tc>
      </w:tr>
      <w:tr w:rsidR="00CD5272" w:rsidRPr="00C81CCC" w14:paraId="2F9FFA0B" w14:textId="77777777" w:rsidTr="00282A16">
        <w:trPr>
          <w:trHeight w:val="2542"/>
        </w:trPr>
        <w:tc>
          <w:tcPr>
            <w:tcW w:w="692" w:type="dxa"/>
          </w:tcPr>
          <w:p w14:paraId="5BA54C46"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6F6C082C"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1E826BA9"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6.4.</w:t>
            </w:r>
          </w:p>
        </w:tc>
        <w:tc>
          <w:tcPr>
            <w:tcW w:w="3780" w:type="dxa"/>
          </w:tcPr>
          <w:p w14:paraId="0C68E69F" w14:textId="6A300DF3" w:rsidR="00CD5272" w:rsidRPr="00C81CCC" w:rsidRDefault="00CD5272" w:rsidP="00CD5272">
            <w:pPr>
              <w:jc w:val="both"/>
              <w:rPr>
                <w:rFonts w:ascii="Times New Roman" w:hAnsi="Times New Roman" w:cs="Times New Roman"/>
                <w:sz w:val="28"/>
                <w:szCs w:val="28"/>
              </w:rPr>
            </w:pPr>
            <w:r>
              <w:rPr>
                <w:rFonts w:ascii="Times New Roman" w:hAnsi="Times New Roman" w:cs="Times New Roman"/>
                <w:sz w:val="28"/>
                <w:szCs w:val="28"/>
              </w:rPr>
              <w:t xml:space="preserve">Обеспечить контроль за выполнением работ по реализации проекта «Благоустройство </w:t>
            </w:r>
            <w:proofErr w:type="spellStart"/>
            <w:r>
              <w:rPr>
                <w:rFonts w:ascii="Times New Roman" w:hAnsi="Times New Roman" w:cs="Times New Roman"/>
                <w:sz w:val="28"/>
                <w:szCs w:val="28"/>
              </w:rPr>
              <w:t>Придворцовой</w:t>
            </w:r>
            <w:proofErr w:type="spellEnd"/>
            <w:r>
              <w:rPr>
                <w:rFonts w:ascii="Times New Roman" w:hAnsi="Times New Roman" w:cs="Times New Roman"/>
                <w:sz w:val="28"/>
                <w:szCs w:val="28"/>
              </w:rPr>
              <w:t xml:space="preserve"> площади «Икар над Амуром». Срок – 31 июля 2024 года</w:t>
            </w:r>
          </w:p>
        </w:tc>
        <w:tc>
          <w:tcPr>
            <w:tcW w:w="7371" w:type="dxa"/>
          </w:tcPr>
          <w:p w14:paraId="0AF77A79" w14:textId="77777777" w:rsidR="005A54C6" w:rsidRPr="005A54C6" w:rsidRDefault="005A54C6" w:rsidP="005A54C6">
            <w:pPr>
              <w:widowControl/>
              <w:spacing w:after="200" w:line="276" w:lineRule="auto"/>
              <w:contextualSpacing/>
              <w:jc w:val="both"/>
              <w:rPr>
                <w:rFonts w:ascii="Times New Roman" w:eastAsia="Times New Roman" w:hAnsi="Times New Roman" w:cs="Times New Roman"/>
                <w:color w:val="auto"/>
                <w:sz w:val="28"/>
                <w:szCs w:val="28"/>
                <w:lang w:bidi="ar-SA"/>
              </w:rPr>
            </w:pPr>
            <w:r w:rsidRPr="005A54C6">
              <w:rPr>
                <w:rFonts w:ascii="Times New Roman" w:eastAsia="Times New Roman" w:hAnsi="Times New Roman" w:cs="Times New Roman"/>
                <w:color w:val="auto"/>
                <w:sz w:val="28"/>
                <w:szCs w:val="28"/>
                <w:lang w:bidi="ar-SA"/>
              </w:rPr>
              <w:t xml:space="preserve">В рамках Всероссийского конкурса лучших проектов создания комфортной городской среды, на территории города реализован проект «Благоустройство </w:t>
            </w:r>
            <w:proofErr w:type="spellStart"/>
            <w:r w:rsidRPr="005A54C6">
              <w:rPr>
                <w:rFonts w:ascii="Times New Roman" w:eastAsia="Times New Roman" w:hAnsi="Times New Roman" w:cs="Times New Roman"/>
                <w:color w:val="auto"/>
                <w:sz w:val="28"/>
                <w:szCs w:val="28"/>
                <w:lang w:bidi="ar-SA"/>
              </w:rPr>
              <w:t>придворцовой</w:t>
            </w:r>
            <w:proofErr w:type="spellEnd"/>
            <w:r w:rsidRPr="005A54C6">
              <w:rPr>
                <w:rFonts w:ascii="Times New Roman" w:eastAsia="Times New Roman" w:hAnsi="Times New Roman" w:cs="Times New Roman"/>
                <w:color w:val="auto"/>
                <w:sz w:val="28"/>
                <w:szCs w:val="28"/>
                <w:lang w:bidi="ar-SA"/>
              </w:rPr>
              <w:t xml:space="preserve"> площади «Икар над Амуром» - выполнены работы по укладке брусчатки, устройству сцены, ремонту трибуны, подиума, подпорной стенки, лестниц; установки ограждений и малых архитектурных форм, монтажу освещения. </w:t>
            </w:r>
          </w:p>
          <w:p w14:paraId="0D4F208A" w14:textId="5322342B" w:rsidR="00CD5272" w:rsidRPr="005A54C6" w:rsidRDefault="005A54C6" w:rsidP="005A54C6">
            <w:pPr>
              <w:widowControl/>
              <w:spacing w:after="200" w:line="276" w:lineRule="auto"/>
              <w:contextualSpacing/>
              <w:jc w:val="both"/>
              <w:rPr>
                <w:rFonts w:ascii="Times New Roman" w:eastAsia="Times New Roman" w:hAnsi="Times New Roman" w:cs="Times New Roman"/>
                <w:color w:val="auto"/>
                <w:sz w:val="28"/>
                <w:szCs w:val="28"/>
                <w:highlight w:val="yellow"/>
                <w:lang w:bidi="ar-SA"/>
              </w:rPr>
            </w:pPr>
            <w:r w:rsidRPr="005A54C6">
              <w:rPr>
                <w:rFonts w:ascii="Times New Roman" w:eastAsia="Times New Roman" w:hAnsi="Times New Roman" w:cs="Times New Roman"/>
                <w:color w:val="auto"/>
                <w:sz w:val="28"/>
                <w:szCs w:val="28"/>
                <w:lang w:bidi="ar-SA"/>
              </w:rPr>
              <w:t>На благоустройство двух проектов в рамках Всероссийского конкурса выделено 191 млн. руб., в том числе привлеченные средства федерального бюджета 141,0 млн. руб., краевого бюджета 10,0 млн. руб., инвесторов (АО «Полиметалл») 40,0 млн. руб.</w:t>
            </w:r>
          </w:p>
        </w:tc>
      </w:tr>
      <w:tr w:rsidR="00CD5272" w:rsidRPr="00C81CCC" w14:paraId="15979C5D" w14:textId="77777777" w:rsidTr="00284A7F">
        <w:tc>
          <w:tcPr>
            <w:tcW w:w="692" w:type="dxa"/>
          </w:tcPr>
          <w:p w14:paraId="70D5BE1F"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52EB91C3"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3243D243" w14:textId="5478D4D9"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6.5.</w:t>
            </w:r>
          </w:p>
        </w:tc>
        <w:tc>
          <w:tcPr>
            <w:tcW w:w="3780" w:type="dxa"/>
          </w:tcPr>
          <w:p w14:paraId="6EE627CF" w14:textId="34A0E785" w:rsidR="00CD5272" w:rsidRPr="00C81CCC" w:rsidRDefault="00CD5272" w:rsidP="00CD5272">
            <w:pPr>
              <w:jc w:val="both"/>
              <w:rPr>
                <w:rFonts w:ascii="Times New Roman" w:hAnsi="Times New Roman" w:cs="Times New Roman"/>
                <w:sz w:val="28"/>
                <w:szCs w:val="28"/>
              </w:rPr>
            </w:pPr>
            <w:r>
              <w:rPr>
                <w:rFonts w:ascii="Times New Roman" w:hAnsi="Times New Roman" w:cs="Times New Roman"/>
                <w:sz w:val="28"/>
                <w:szCs w:val="28"/>
              </w:rPr>
              <w:t>Обеспечить контроль за ходом работ по реализации проекта «Сквер «Звездный». Срок – 31 августа 2024 года</w:t>
            </w:r>
          </w:p>
        </w:tc>
        <w:tc>
          <w:tcPr>
            <w:tcW w:w="7371" w:type="dxa"/>
          </w:tcPr>
          <w:p w14:paraId="0E921761" w14:textId="59BCE580" w:rsidR="00CD5272" w:rsidRPr="005A54C6" w:rsidRDefault="005A54C6" w:rsidP="005A54C6">
            <w:pPr>
              <w:jc w:val="both"/>
              <w:rPr>
                <w:rFonts w:ascii="Times New Roman" w:hAnsi="Times New Roman" w:cs="Times New Roman"/>
                <w:color w:val="auto"/>
                <w:sz w:val="28"/>
                <w:szCs w:val="28"/>
              </w:rPr>
            </w:pPr>
            <w:r w:rsidRPr="005A54C6">
              <w:rPr>
                <w:rFonts w:ascii="Times New Roman" w:hAnsi="Times New Roman" w:cs="Times New Roman"/>
                <w:color w:val="auto"/>
                <w:sz w:val="28"/>
                <w:szCs w:val="28"/>
              </w:rPr>
              <w:t>В рамках Всероссийского конкурса начата реализация проекта «Благоустройство территории Сквер «Звездный» по проспекту Октябрьский, 12 «б» – проведена планировка территории и выполнена часть земляных работ.</w:t>
            </w:r>
          </w:p>
        </w:tc>
      </w:tr>
      <w:tr w:rsidR="00CD5272" w:rsidRPr="00C81CCC" w14:paraId="3C77D28C" w14:textId="77777777" w:rsidTr="00284A7F">
        <w:tc>
          <w:tcPr>
            <w:tcW w:w="692" w:type="dxa"/>
          </w:tcPr>
          <w:p w14:paraId="5B55CA7B"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0545BC49"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5F54E9B3" w14:textId="6956A31A"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6.6.</w:t>
            </w:r>
          </w:p>
        </w:tc>
        <w:tc>
          <w:tcPr>
            <w:tcW w:w="3780" w:type="dxa"/>
          </w:tcPr>
          <w:p w14:paraId="5796662C" w14:textId="435DD280" w:rsidR="00CD5272" w:rsidRPr="00C81CCC" w:rsidRDefault="00CD5272" w:rsidP="00CD5272">
            <w:pPr>
              <w:jc w:val="both"/>
              <w:rPr>
                <w:rFonts w:ascii="Times New Roman" w:hAnsi="Times New Roman" w:cs="Times New Roman"/>
                <w:sz w:val="28"/>
                <w:szCs w:val="28"/>
              </w:rPr>
            </w:pPr>
            <w:r>
              <w:rPr>
                <w:rFonts w:ascii="Times New Roman" w:hAnsi="Times New Roman" w:cs="Times New Roman"/>
                <w:sz w:val="28"/>
                <w:szCs w:val="28"/>
              </w:rPr>
              <w:t xml:space="preserve">Обеспечить контроль за выполнением работ по </w:t>
            </w:r>
            <w:proofErr w:type="gramStart"/>
            <w:r>
              <w:rPr>
                <w:rFonts w:ascii="Times New Roman" w:hAnsi="Times New Roman" w:cs="Times New Roman"/>
                <w:sz w:val="28"/>
                <w:szCs w:val="28"/>
              </w:rPr>
              <w:t>благо-устройству</w:t>
            </w:r>
            <w:proofErr w:type="gramEnd"/>
            <w:r>
              <w:rPr>
                <w:rFonts w:ascii="Times New Roman" w:hAnsi="Times New Roman" w:cs="Times New Roman"/>
                <w:sz w:val="28"/>
                <w:szCs w:val="28"/>
              </w:rPr>
              <w:t xml:space="preserve"> в городе Амурске двух общественных </w:t>
            </w:r>
            <w:proofErr w:type="spellStart"/>
            <w:r>
              <w:rPr>
                <w:rFonts w:ascii="Times New Roman" w:hAnsi="Times New Roman" w:cs="Times New Roman"/>
                <w:sz w:val="28"/>
                <w:szCs w:val="28"/>
              </w:rPr>
              <w:t>террито-рий</w:t>
            </w:r>
            <w:proofErr w:type="spellEnd"/>
            <w:r>
              <w:rPr>
                <w:rFonts w:ascii="Times New Roman" w:hAnsi="Times New Roman" w:cs="Times New Roman"/>
                <w:sz w:val="28"/>
                <w:szCs w:val="28"/>
              </w:rPr>
              <w:t xml:space="preserve"> в рамках реализации приоритетного проекта «Формирование комфортной городской среды». Срок – 31 июля 2024 года.</w:t>
            </w:r>
          </w:p>
        </w:tc>
        <w:tc>
          <w:tcPr>
            <w:tcW w:w="7371" w:type="dxa"/>
          </w:tcPr>
          <w:p w14:paraId="252B78CC" w14:textId="77777777" w:rsidR="005A54C6" w:rsidRPr="005A54C6" w:rsidRDefault="005A54C6" w:rsidP="005A54C6">
            <w:pPr>
              <w:autoSpaceDE w:val="0"/>
              <w:autoSpaceDN w:val="0"/>
              <w:adjustRightInd w:val="0"/>
              <w:jc w:val="both"/>
              <w:rPr>
                <w:rFonts w:ascii="Times New Roman" w:hAnsi="Times New Roman" w:cs="Times New Roman"/>
                <w:color w:val="auto"/>
                <w:sz w:val="28"/>
                <w:szCs w:val="28"/>
                <w:lang w:eastAsia="en-US"/>
              </w:rPr>
            </w:pPr>
            <w:r w:rsidRPr="005A54C6">
              <w:rPr>
                <w:rFonts w:ascii="Times New Roman" w:hAnsi="Times New Roman" w:cs="Times New Roman"/>
                <w:color w:val="auto"/>
                <w:sz w:val="28"/>
                <w:szCs w:val="28"/>
                <w:lang w:eastAsia="en-US"/>
              </w:rPr>
              <w:t>В рамках проекта в 2024 году благоустроено три общественные территории города:</w:t>
            </w:r>
          </w:p>
          <w:p w14:paraId="0FC5E8D4" w14:textId="77777777" w:rsidR="005A54C6" w:rsidRPr="005A54C6" w:rsidRDefault="005A54C6" w:rsidP="005A54C6">
            <w:pPr>
              <w:autoSpaceDE w:val="0"/>
              <w:autoSpaceDN w:val="0"/>
              <w:adjustRightInd w:val="0"/>
              <w:jc w:val="both"/>
              <w:rPr>
                <w:rFonts w:ascii="Times New Roman" w:hAnsi="Times New Roman" w:cs="Times New Roman"/>
                <w:color w:val="auto"/>
                <w:sz w:val="28"/>
                <w:szCs w:val="28"/>
                <w:lang w:eastAsia="en-US"/>
              </w:rPr>
            </w:pPr>
            <w:r w:rsidRPr="005A54C6">
              <w:rPr>
                <w:rFonts w:ascii="Times New Roman" w:hAnsi="Times New Roman" w:cs="Times New Roman"/>
                <w:color w:val="auto"/>
                <w:sz w:val="28"/>
                <w:szCs w:val="28"/>
                <w:lang w:eastAsia="en-US"/>
              </w:rPr>
              <w:t>- Пешеходная зона сквера по пр. Строителей от городской поликлиники до Амурского политехнического техникума (пр. Строителей, 52 - пр. Строителей, 70). Произведено асфальтирование тротуара, установка малых архитектурных форм, выполнен монтаж освещения.</w:t>
            </w:r>
          </w:p>
          <w:p w14:paraId="3681D8C5" w14:textId="77777777" w:rsidR="005A54C6" w:rsidRPr="005A54C6" w:rsidRDefault="005A54C6" w:rsidP="005A54C6">
            <w:pPr>
              <w:autoSpaceDE w:val="0"/>
              <w:autoSpaceDN w:val="0"/>
              <w:adjustRightInd w:val="0"/>
              <w:jc w:val="both"/>
              <w:rPr>
                <w:rFonts w:ascii="Times New Roman" w:hAnsi="Times New Roman" w:cs="Times New Roman"/>
                <w:color w:val="auto"/>
                <w:sz w:val="28"/>
                <w:szCs w:val="28"/>
                <w:lang w:eastAsia="en-US"/>
              </w:rPr>
            </w:pPr>
            <w:r w:rsidRPr="005A54C6">
              <w:rPr>
                <w:rFonts w:ascii="Times New Roman" w:hAnsi="Times New Roman" w:cs="Times New Roman"/>
                <w:color w:val="auto"/>
                <w:sz w:val="28"/>
                <w:szCs w:val="28"/>
                <w:lang w:eastAsia="en-US"/>
              </w:rPr>
              <w:t xml:space="preserve">- Пешеходная зона сквера по проспекту Мира до «Обелиска Славы» (пр. Мира, 11 - пр. Мира, 17). Произведено </w:t>
            </w:r>
            <w:r w:rsidRPr="005A54C6">
              <w:rPr>
                <w:rFonts w:ascii="Times New Roman" w:hAnsi="Times New Roman" w:cs="Times New Roman"/>
                <w:color w:val="auto"/>
                <w:sz w:val="28"/>
                <w:szCs w:val="28"/>
                <w:lang w:eastAsia="en-US"/>
              </w:rPr>
              <w:lastRenderedPageBreak/>
              <w:t>асфальтирование тротуара, установка малых архитектурных форм, выполнен монтаж освещения, обустроен сквер «Ветеранов».</w:t>
            </w:r>
          </w:p>
          <w:p w14:paraId="2E65C98C" w14:textId="77777777" w:rsidR="005A54C6" w:rsidRPr="005A54C6" w:rsidRDefault="005A54C6" w:rsidP="005A54C6">
            <w:pPr>
              <w:autoSpaceDE w:val="0"/>
              <w:autoSpaceDN w:val="0"/>
              <w:adjustRightInd w:val="0"/>
              <w:jc w:val="both"/>
              <w:rPr>
                <w:rFonts w:ascii="Times New Roman" w:hAnsi="Times New Roman" w:cs="Times New Roman"/>
                <w:color w:val="auto"/>
                <w:sz w:val="28"/>
                <w:szCs w:val="28"/>
                <w:lang w:eastAsia="en-US"/>
              </w:rPr>
            </w:pPr>
            <w:r w:rsidRPr="005A54C6">
              <w:rPr>
                <w:rFonts w:ascii="Times New Roman" w:hAnsi="Times New Roman" w:cs="Times New Roman"/>
                <w:color w:val="auto"/>
                <w:sz w:val="28"/>
                <w:szCs w:val="28"/>
                <w:lang w:eastAsia="en-US"/>
              </w:rPr>
              <w:t>- Пешеходная зона сквера по проспекту Победы, 1 этап (пр. Победы, д. 16 от отдела ЗАГС до остановки).  Выполнена укладка брусчатки, установка малых архитектурных форм, монтаж освещения.</w:t>
            </w:r>
          </w:p>
          <w:p w14:paraId="3FDA8046" w14:textId="11F1BA62" w:rsidR="00CD5272" w:rsidRPr="005A54C6" w:rsidRDefault="005A54C6" w:rsidP="005A54C6">
            <w:pPr>
              <w:autoSpaceDE w:val="0"/>
              <w:autoSpaceDN w:val="0"/>
              <w:adjustRightInd w:val="0"/>
              <w:jc w:val="both"/>
              <w:rPr>
                <w:rFonts w:ascii="Times New Roman" w:hAnsi="Times New Roman" w:cs="Times New Roman"/>
                <w:color w:val="auto"/>
                <w:sz w:val="28"/>
                <w:szCs w:val="28"/>
                <w:lang w:eastAsia="en-US"/>
              </w:rPr>
            </w:pPr>
            <w:r w:rsidRPr="005A54C6">
              <w:rPr>
                <w:rFonts w:ascii="Times New Roman" w:hAnsi="Times New Roman" w:cs="Times New Roman"/>
                <w:color w:val="auto"/>
                <w:sz w:val="28"/>
                <w:szCs w:val="28"/>
                <w:lang w:eastAsia="en-US"/>
              </w:rPr>
              <w:t>В рамках реализации проектов благоустройства общественных территорий освоено 32,1 млн. рублей, в том числе 0,4 млн. рублей из местного бюджета и привлечённые средства краевого бюджета 31,8 млн.</w:t>
            </w:r>
          </w:p>
        </w:tc>
      </w:tr>
      <w:tr w:rsidR="00CD5272" w:rsidRPr="00C81CCC" w14:paraId="3E850FE1" w14:textId="77777777" w:rsidTr="00284A7F">
        <w:tc>
          <w:tcPr>
            <w:tcW w:w="692" w:type="dxa"/>
          </w:tcPr>
          <w:p w14:paraId="7BFFB792"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968" w:type="dxa"/>
          </w:tcPr>
          <w:p w14:paraId="1C32549A" w14:textId="77777777"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p>
        </w:tc>
        <w:tc>
          <w:tcPr>
            <w:tcW w:w="1039" w:type="dxa"/>
          </w:tcPr>
          <w:p w14:paraId="51E45576" w14:textId="512534F6" w:rsidR="00CD5272" w:rsidRPr="00C81CCC" w:rsidRDefault="00CD5272" w:rsidP="00CD5272">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6.7.</w:t>
            </w:r>
          </w:p>
        </w:tc>
        <w:tc>
          <w:tcPr>
            <w:tcW w:w="3780" w:type="dxa"/>
          </w:tcPr>
          <w:p w14:paraId="3FAF6E94" w14:textId="39383B34" w:rsidR="00CD5272" w:rsidRPr="00C81CCC" w:rsidRDefault="00CD5272" w:rsidP="00CD5272">
            <w:pPr>
              <w:jc w:val="both"/>
              <w:rPr>
                <w:rFonts w:ascii="Times New Roman" w:hAnsi="Times New Roman" w:cs="Times New Roman"/>
                <w:sz w:val="28"/>
                <w:szCs w:val="28"/>
              </w:rPr>
            </w:pPr>
            <w:r>
              <w:rPr>
                <w:rFonts w:ascii="Times New Roman" w:hAnsi="Times New Roman" w:cs="Times New Roman"/>
                <w:sz w:val="28"/>
                <w:szCs w:val="28"/>
              </w:rPr>
              <w:t xml:space="preserve">Обеспечить контроль за выполнением работ по </w:t>
            </w:r>
            <w:proofErr w:type="gramStart"/>
            <w:r>
              <w:rPr>
                <w:rFonts w:ascii="Times New Roman" w:hAnsi="Times New Roman" w:cs="Times New Roman"/>
                <w:sz w:val="28"/>
                <w:szCs w:val="28"/>
              </w:rPr>
              <w:t>благо-устройству</w:t>
            </w:r>
            <w:proofErr w:type="gramEnd"/>
            <w:r>
              <w:rPr>
                <w:rFonts w:ascii="Times New Roman" w:hAnsi="Times New Roman" w:cs="Times New Roman"/>
                <w:sz w:val="28"/>
                <w:szCs w:val="28"/>
              </w:rPr>
              <w:t xml:space="preserve"> 1 дворовой территории (пр. </w:t>
            </w:r>
            <w:proofErr w:type="spellStart"/>
            <w:r>
              <w:rPr>
                <w:rFonts w:ascii="Times New Roman" w:hAnsi="Times New Roman" w:cs="Times New Roman"/>
                <w:sz w:val="28"/>
                <w:szCs w:val="28"/>
              </w:rPr>
              <w:t>Комсо-мольский</w:t>
            </w:r>
            <w:proofErr w:type="spellEnd"/>
            <w:r>
              <w:rPr>
                <w:rFonts w:ascii="Times New Roman" w:hAnsi="Times New Roman" w:cs="Times New Roman"/>
                <w:sz w:val="28"/>
                <w:szCs w:val="28"/>
              </w:rPr>
              <w:t xml:space="preserve">, 29) в рамках реализации программы «Благоустройство Дальне-восточных дворов </w:t>
            </w:r>
            <w:proofErr w:type="spellStart"/>
            <w:r>
              <w:rPr>
                <w:rFonts w:ascii="Times New Roman" w:hAnsi="Times New Roman" w:cs="Times New Roman"/>
                <w:sz w:val="28"/>
                <w:szCs w:val="28"/>
              </w:rPr>
              <w:t>многоквар-тирных</w:t>
            </w:r>
            <w:proofErr w:type="spellEnd"/>
            <w:r>
              <w:rPr>
                <w:rFonts w:ascii="Times New Roman" w:hAnsi="Times New Roman" w:cs="Times New Roman"/>
                <w:sz w:val="28"/>
                <w:szCs w:val="28"/>
              </w:rPr>
              <w:t xml:space="preserve"> домов». Срок – 01 ноября 2024 года</w:t>
            </w:r>
          </w:p>
        </w:tc>
        <w:tc>
          <w:tcPr>
            <w:tcW w:w="7371" w:type="dxa"/>
          </w:tcPr>
          <w:p w14:paraId="6488A1ED" w14:textId="77777777" w:rsidR="00CD5272" w:rsidRDefault="005A54C6" w:rsidP="005A54C6">
            <w:pPr>
              <w:autoSpaceDE w:val="0"/>
              <w:autoSpaceDN w:val="0"/>
              <w:adjustRightInd w:val="0"/>
              <w:jc w:val="both"/>
              <w:rPr>
                <w:rFonts w:ascii="Times New Roman" w:hAnsi="Times New Roman" w:cs="Times New Roman"/>
                <w:color w:val="auto"/>
                <w:sz w:val="28"/>
                <w:szCs w:val="28"/>
                <w:lang w:eastAsia="en-US"/>
              </w:rPr>
            </w:pPr>
            <w:r w:rsidRPr="005A54C6">
              <w:rPr>
                <w:rFonts w:ascii="Times New Roman" w:hAnsi="Times New Roman" w:cs="Times New Roman"/>
                <w:color w:val="auto"/>
                <w:sz w:val="28"/>
                <w:szCs w:val="28"/>
                <w:lang w:eastAsia="en-US"/>
              </w:rPr>
              <w:t>В 2024 году на территории города в рамках проекта Формирование комфортной городской среды» реализовывалось мероприятие «Благоустройство дальневосточных дворов». В рамках мероприятия выполнено благоустройство шестнадцати дворовых территории многоквартирных домов: пр. Комсомольский, д. 29, пр. Комсомольский, д. 19, пр. Комсомольский, д. 25, пр. Комсомольский, д. 67, пр. Комсомольский, д. 69, пр. Комсомольский, д. 77, пр. Победы, д.10, ул. Пионерская, д. 2, ул. Пионерская, д. 6, ул. Пионерская, д. 8, пр. Строителей, д. 17, пр. Строителей, д. 33А, пр. Строителей, д. 44, пр. Строителей, д. 46, пр. Строителей, д. 60, пр. Октябрьский, д.10. В рамках реализации проектов благоустройства дворовых территорий освоено 133,2 млн. рублей, в том числе 1,3 млн. рублей из местного бюджета и привлечённые средства краевого бюджета 131,9 млн. рублей.</w:t>
            </w:r>
          </w:p>
          <w:p w14:paraId="4831EE05" w14:textId="1500D3E1" w:rsidR="005A54C6" w:rsidRPr="005A54C6" w:rsidRDefault="005A54C6" w:rsidP="005A54C6">
            <w:pPr>
              <w:autoSpaceDE w:val="0"/>
              <w:autoSpaceDN w:val="0"/>
              <w:adjustRightInd w:val="0"/>
              <w:jc w:val="both"/>
              <w:rPr>
                <w:rFonts w:ascii="Times New Roman" w:hAnsi="Times New Roman" w:cs="Times New Roman"/>
                <w:color w:val="auto"/>
                <w:sz w:val="28"/>
                <w:szCs w:val="28"/>
                <w:lang w:eastAsia="en-US"/>
              </w:rPr>
            </w:pPr>
          </w:p>
        </w:tc>
      </w:tr>
      <w:tr w:rsidR="005A54C6" w:rsidRPr="00C81CCC" w14:paraId="6B8F74C2" w14:textId="77777777" w:rsidTr="00284A7F">
        <w:tc>
          <w:tcPr>
            <w:tcW w:w="692" w:type="dxa"/>
          </w:tcPr>
          <w:p w14:paraId="27485367" w14:textId="77777777" w:rsidR="005A54C6" w:rsidRPr="00C81CCC" w:rsidRDefault="005A54C6" w:rsidP="005A54C6">
            <w:pPr>
              <w:widowControl/>
              <w:jc w:val="both"/>
              <w:rPr>
                <w:rFonts w:ascii="Times New Roman" w:eastAsia="Times New Roman" w:hAnsi="Times New Roman" w:cs="Times New Roman"/>
                <w:color w:val="auto"/>
                <w:sz w:val="28"/>
                <w:szCs w:val="28"/>
                <w:lang w:eastAsia="en-US" w:bidi="ar-SA"/>
              </w:rPr>
            </w:pPr>
          </w:p>
        </w:tc>
        <w:tc>
          <w:tcPr>
            <w:tcW w:w="1968" w:type="dxa"/>
          </w:tcPr>
          <w:p w14:paraId="1CB451BA" w14:textId="77777777" w:rsidR="005A54C6" w:rsidRPr="00C81CCC" w:rsidRDefault="005A54C6" w:rsidP="005A54C6">
            <w:pPr>
              <w:widowControl/>
              <w:jc w:val="both"/>
              <w:rPr>
                <w:rFonts w:ascii="Times New Roman" w:eastAsia="Times New Roman" w:hAnsi="Times New Roman" w:cs="Times New Roman"/>
                <w:color w:val="auto"/>
                <w:sz w:val="28"/>
                <w:szCs w:val="28"/>
                <w:lang w:eastAsia="en-US" w:bidi="ar-SA"/>
              </w:rPr>
            </w:pPr>
          </w:p>
        </w:tc>
        <w:tc>
          <w:tcPr>
            <w:tcW w:w="1039" w:type="dxa"/>
          </w:tcPr>
          <w:p w14:paraId="4CB00A59" w14:textId="1814187E" w:rsidR="005A54C6" w:rsidRPr="00C81CCC" w:rsidRDefault="005A54C6" w:rsidP="005A54C6">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6.</w:t>
            </w:r>
            <w:r>
              <w:rPr>
                <w:rFonts w:ascii="Times New Roman" w:eastAsia="Times New Roman" w:hAnsi="Times New Roman" w:cs="Times New Roman"/>
                <w:color w:val="auto"/>
                <w:sz w:val="28"/>
                <w:szCs w:val="28"/>
                <w:lang w:eastAsia="en-US" w:bidi="ar-SA"/>
              </w:rPr>
              <w:t>8</w:t>
            </w:r>
            <w:r w:rsidRPr="00C81CCC">
              <w:rPr>
                <w:rFonts w:ascii="Times New Roman" w:eastAsia="Times New Roman" w:hAnsi="Times New Roman" w:cs="Times New Roman"/>
                <w:color w:val="auto"/>
                <w:sz w:val="28"/>
                <w:szCs w:val="28"/>
                <w:lang w:eastAsia="en-US" w:bidi="ar-SA"/>
              </w:rPr>
              <w:t>.</w:t>
            </w:r>
          </w:p>
        </w:tc>
        <w:tc>
          <w:tcPr>
            <w:tcW w:w="3780" w:type="dxa"/>
          </w:tcPr>
          <w:p w14:paraId="1889DC40" w14:textId="77777777" w:rsidR="005A54C6" w:rsidRPr="00C81CCC" w:rsidRDefault="005A54C6" w:rsidP="005A54C6">
            <w:pPr>
              <w:jc w:val="both"/>
              <w:rPr>
                <w:rFonts w:ascii="Times New Roman" w:hAnsi="Times New Roman" w:cs="Times New Roman"/>
                <w:sz w:val="28"/>
                <w:szCs w:val="28"/>
              </w:rPr>
            </w:pPr>
            <w:r w:rsidRPr="00C81CCC">
              <w:rPr>
                <w:rFonts w:ascii="Times New Roman" w:hAnsi="Times New Roman" w:cs="Times New Roman"/>
                <w:sz w:val="28"/>
                <w:szCs w:val="28"/>
              </w:rPr>
              <w:t xml:space="preserve">Обеспечить внесение данных в государственную информационную систему (ГИС) ЖКХ на территории муниципального образования. </w:t>
            </w:r>
          </w:p>
          <w:p w14:paraId="7BD35239" w14:textId="2C3D8769" w:rsidR="005A54C6" w:rsidRPr="00C81CCC" w:rsidRDefault="005A54C6" w:rsidP="005A54C6">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6FB9EA38" w14:textId="29CE4605" w:rsidR="005A54C6" w:rsidRPr="005A54C6" w:rsidRDefault="005A54C6" w:rsidP="005A54C6">
            <w:pPr>
              <w:autoSpaceDE w:val="0"/>
              <w:autoSpaceDN w:val="0"/>
              <w:adjustRightInd w:val="0"/>
              <w:ind w:firstLine="708"/>
              <w:jc w:val="both"/>
              <w:rPr>
                <w:rFonts w:ascii="Times New Roman" w:hAnsi="Times New Roman" w:cs="Times New Roman"/>
                <w:sz w:val="28"/>
                <w:szCs w:val="28"/>
              </w:rPr>
            </w:pPr>
            <w:r w:rsidRPr="005A54C6">
              <w:rPr>
                <w:rFonts w:ascii="Times New Roman" w:hAnsi="Times New Roman" w:cs="Times New Roman"/>
                <w:sz w:val="28"/>
                <w:szCs w:val="28"/>
              </w:rPr>
              <w:t>В государственную информационную систему жилищно-коммунального хозяйства (ГИС ЖКХ) внесены сведения за 2024 год:</w:t>
            </w:r>
          </w:p>
          <w:p w14:paraId="4A5B66FF" w14:textId="77777777" w:rsidR="005A54C6" w:rsidRPr="005A54C6" w:rsidRDefault="005A54C6" w:rsidP="005A54C6">
            <w:pPr>
              <w:autoSpaceDE w:val="0"/>
              <w:autoSpaceDN w:val="0"/>
              <w:adjustRightInd w:val="0"/>
              <w:ind w:firstLine="708"/>
              <w:jc w:val="both"/>
              <w:rPr>
                <w:rFonts w:ascii="Times New Roman" w:hAnsi="Times New Roman" w:cs="Times New Roman"/>
                <w:sz w:val="28"/>
                <w:szCs w:val="28"/>
              </w:rPr>
            </w:pPr>
            <w:r w:rsidRPr="005A54C6">
              <w:rPr>
                <w:rFonts w:ascii="Times New Roman" w:hAnsi="Times New Roman" w:cs="Times New Roman"/>
                <w:sz w:val="28"/>
                <w:szCs w:val="28"/>
              </w:rPr>
              <w:t>- в реестр объектов жилищного фонда внесено 18 изменений по жилым и нежилым помещениям;</w:t>
            </w:r>
          </w:p>
          <w:p w14:paraId="2F8B19D5" w14:textId="77777777" w:rsidR="005A54C6" w:rsidRPr="005A54C6" w:rsidRDefault="005A54C6" w:rsidP="005A54C6">
            <w:pPr>
              <w:autoSpaceDE w:val="0"/>
              <w:autoSpaceDN w:val="0"/>
              <w:adjustRightInd w:val="0"/>
              <w:ind w:firstLine="708"/>
              <w:jc w:val="both"/>
              <w:rPr>
                <w:rFonts w:ascii="Times New Roman" w:hAnsi="Times New Roman" w:cs="Times New Roman"/>
                <w:sz w:val="28"/>
                <w:szCs w:val="28"/>
              </w:rPr>
            </w:pPr>
            <w:r w:rsidRPr="005A54C6">
              <w:rPr>
                <w:rFonts w:ascii="Times New Roman" w:hAnsi="Times New Roman" w:cs="Times New Roman"/>
                <w:sz w:val="28"/>
                <w:szCs w:val="28"/>
              </w:rPr>
              <w:t xml:space="preserve">-в реестр информации об открытых конкурсах по выбору управляющей организации внесено 19 извещений о проведении открытого конкурса по отбору управляющей организации в целях заключения договора управления в отношении 5-ти МКД; </w:t>
            </w:r>
          </w:p>
          <w:p w14:paraId="066AC804" w14:textId="77777777" w:rsidR="005A54C6" w:rsidRPr="005A54C6" w:rsidRDefault="005A54C6" w:rsidP="005A54C6">
            <w:pPr>
              <w:autoSpaceDE w:val="0"/>
              <w:autoSpaceDN w:val="0"/>
              <w:adjustRightInd w:val="0"/>
              <w:ind w:firstLine="708"/>
              <w:jc w:val="both"/>
              <w:rPr>
                <w:rFonts w:ascii="Times New Roman" w:hAnsi="Times New Roman" w:cs="Times New Roman"/>
                <w:sz w:val="28"/>
                <w:szCs w:val="28"/>
              </w:rPr>
            </w:pPr>
            <w:r w:rsidRPr="005A54C6">
              <w:rPr>
                <w:rFonts w:ascii="Times New Roman" w:hAnsi="Times New Roman" w:cs="Times New Roman"/>
                <w:sz w:val="28"/>
                <w:szCs w:val="28"/>
              </w:rPr>
              <w:t>-в реестр информации о готовности к отопительному периоду внесены акты, паспорта готовности, ресурсоснабжающие организации, управляющие организации по 217 многоквартирным домам;</w:t>
            </w:r>
          </w:p>
          <w:p w14:paraId="4987E771" w14:textId="77777777" w:rsidR="005A54C6" w:rsidRPr="005A54C6" w:rsidRDefault="005A54C6" w:rsidP="005A54C6">
            <w:pPr>
              <w:autoSpaceDE w:val="0"/>
              <w:autoSpaceDN w:val="0"/>
              <w:adjustRightInd w:val="0"/>
              <w:ind w:firstLine="708"/>
              <w:jc w:val="both"/>
              <w:rPr>
                <w:rFonts w:ascii="Times New Roman" w:hAnsi="Times New Roman" w:cs="Times New Roman"/>
                <w:sz w:val="28"/>
                <w:szCs w:val="28"/>
              </w:rPr>
            </w:pPr>
            <w:r w:rsidRPr="005A54C6">
              <w:rPr>
                <w:rFonts w:ascii="Times New Roman" w:hAnsi="Times New Roman" w:cs="Times New Roman"/>
                <w:sz w:val="28"/>
                <w:szCs w:val="28"/>
              </w:rPr>
              <w:t>-в реестр о признании квартиры непригодной для проживания – 13;</w:t>
            </w:r>
          </w:p>
          <w:p w14:paraId="7DC6B768" w14:textId="77777777" w:rsidR="005A54C6" w:rsidRPr="005A54C6" w:rsidRDefault="005A54C6" w:rsidP="005A54C6">
            <w:pPr>
              <w:autoSpaceDE w:val="0"/>
              <w:autoSpaceDN w:val="0"/>
              <w:adjustRightInd w:val="0"/>
              <w:ind w:firstLine="708"/>
              <w:jc w:val="both"/>
              <w:rPr>
                <w:rFonts w:ascii="Times New Roman" w:hAnsi="Times New Roman" w:cs="Times New Roman"/>
                <w:sz w:val="28"/>
                <w:szCs w:val="28"/>
              </w:rPr>
            </w:pPr>
            <w:r w:rsidRPr="005A54C6">
              <w:rPr>
                <w:rFonts w:ascii="Times New Roman" w:hAnsi="Times New Roman" w:cs="Times New Roman"/>
                <w:sz w:val="28"/>
                <w:szCs w:val="28"/>
              </w:rPr>
              <w:t>-в реестр программ в сфере ЖКХ внесена информация по 5 программам;</w:t>
            </w:r>
          </w:p>
          <w:p w14:paraId="4B771D6C" w14:textId="77777777" w:rsidR="005A54C6" w:rsidRPr="005A54C6" w:rsidRDefault="005A54C6" w:rsidP="005A54C6">
            <w:pPr>
              <w:autoSpaceDE w:val="0"/>
              <w:autoSpaceDN w:val="0"/>
              <w:adjustRightInd w:val="0"/>
              <w:ind w:firstLine="708"/>
              <w:jc w:val="both"/>
              <w:rPr>
                <w:rFonts w:ascii="Times New Roman" w:hAnsi="Times New Roman" w:cs="Times New Roman"/>
                <w:sz w:val="28"/>
                <w:szCs w:val="28"/>
              </w:rPr>
            </w:pPr>
            <w:r w:rsidRPr="005A54C6">
              <w:rPr>
                <w:rFonts w:ascii="Times New Roman" w:hAnsi="Times New Roman" w:cs="Times New Roman"/>
                <w:sz w:val="28"/>
                <w:szCs w:val="28"/>
              </w:rPr>
              <w:t>-в законы и нормативные акты внесено 10 НПА;</w:t>
            </w:r>
          </w:p>
          <w:p w14:paraId="33B08FD4" w14:textId="77777777" w:rsidR="005A54C6" w:rsidRPr="005A54C6" w:rsidRDefault="005A54C6" w:rsidP="005A54C6">
            <w:pPr>
              <w:autoSpaceDE w:val="0"/>
              <w:autoSpaceDN w:val="0"/>
              <w:adjustRightInd w:val="0"/>
              <w:ind w:firstLine="708"/>
              <w:jc w:val="both"/>
              <w:rPr>
                <w:rFonts w:ascii="Times New Roman" w:hAnsi="Times New Roman" w:cs="Times New Roman"/>
                <w:sz w:val="28"/>
                <w:szCs w:val="28"/>
              </w:rPr>
            </w:pPr>
            <w:r w:rsidRPr="005A54C6">
              <w:rPr>
                <w:rFonts w:ascii="Times New Roman" w:hAnsi="Times New Roman" w:cs="Times New Roman"/>
                <w:sz w:val="28"/>
                <w:szCs w:val="28"/>
              </w:rPr>
              <w:t>-в реестр информации об обращениях и о результатах их рассмотрения внесено 580 записей;</w:t>
            </w:r>
          </w:p>
          <w:p w14:paraId="288759DE" w14:textId="178A7875" w:rsidR="005A54C6" w:rsidRPr="005A54C6" w:rsidRDefault="005A54C6" w:rsidP="005A54C6">
            <w:pPr>
              <w:autoSpaceDE w:val="0"/>
              <w:autoSpaceDN w:val="0"/>
              <w:adjustRightInd w:val="0"/>
              <w:jc w:val="both"/>
              <w:rPr>
                <w:rFonts w:ascii="Times New Roman" w:hAnsi="Times New Roman" w:cs="Times New Roman"/>
                <w:color w:val="auto"/>
                <w:sz w:val="28"/>
                <w:szCs w:val="28"/>
              </w:rPr>
            </w:pPr>
            <w:r w:rsidRPr="005A54C6">
              <w:rPr>
                <w:rFonts w:ascii="Times New Roman" w:hAnsi="Times New Roman" w:cs="Times New Roman"/>
                <w:sz w:val="28"/>
                <w:szCs w:val="28"/>
              </w:rPr>
              <w:t>Во вкладке платежные документы импортировано 24 (файл EXCEL) платежных документа.</w:t>
            </w:r>
          </w:p>
        </w:tc>
      </w:tr>
      <w:tr w:rsidR="005A54C6" w:rsidRPr="00C81CCC" w14:paraId="72170107" w14:textId="77777777" w:rsidTr="00284A7F">
        <w:tc>
          <w:tcPr>
            <w:tcW w:w="692" w:type="dxa"/>
          </w:tcPr>
          <w:p w14:paraId="797F31E1" w14:textId="77777777" w:rsidR="005A54C6" w:rsidRPr="00C81CCC" w:rsidRDefault="005A54C6" w:rsidP="005A54C6">
            <w:pPr>
              <w:widowControl/>
              <w:jc w:val="both"/>
              <w:rPr>
                <w:rFonts w:ascii="Times New Roman" w:eastAsia="Times New Roman" w:hAnsi="Times New Roman" w:cs="Times New Roman"/>
                <w:color w:val="auto"/>
                <w:sz w:val="28"/>
                <w:szCs w:val="28"/>
                <w:lang w:eastAsia="en-US" w:bidi="ar-SA"/>
              </w:rPr>
            </w:pPr>
          </w:p>
        </w:tc>
        <w:tc>
          <w:tcPr>
            <w:tcW w:w="1968" w:type="dxa"/>
          </w:tcPr>
          <w:p w14:paraId="1FA98B3D" w14:textId="77777777" w:rsidR="005A54C6" w:rsidRPr="00C81CCC" w:rsidRDefault="005A54C6" w:rsidP="005A54C6">
            <w:pPr>
              <w:widowControl/>
              <w:jc w:val="both"/>
              <w:rPr>
                <w:rFonts w:ascii="Times New Roman" w:eastAsia="Times New Roman" w:hAnsi="Times New Roman" w:cs="Times New Roman"/>
                <w:color w:val="auto"/>
                <w:sz w:val="28"/>
                <w:szCs w:val="28"/>
                <w:lang w:eastAsia="en-US" w:bidi="ar-SA"/>
              </w:rPr>
            </w:pPr>
          </w:p>
        </w:tc>
        <w:tc>
          <w:tcPr>
            <w:tcW w:w="1039" w:type="dxa"/>
          </w:tcPr>
          <w:p w14:paraId="464F586F" w14:textId="77777777" w:rsidR="005A54C6" w:rsidRPr="00C81CCC" w:rsidRDefault="005A54C6" w:rsidP="005A54C6">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6.6.</w:t>
            </w:r>
          </w:p>
        </w:tc>
        <w:tc>
          <w:tcPr>
            <w:tcW w:w="3780" w:type="dxa"/>
          </w:tcPr>
          <w:p w14:paraId="6D0079C8" w14:textId="422B874A" w:rsidR="005A54C6" w:rsidRPr="00C81CCC" w:rsidRDefault="005A54C6" w:rsidP="005A54C6">
            <w:pPr>
              <w:jc w:val="both"/>
              <w:rPr>
                <w:rFonts w:ascii="Times New Roman" w:hAnsi="Times New Roman" w:cs="Times New Roman"/>
                <w:sz w:val="28"/>
                <w:szCs w:val="28"/>
              </w:rPr>
            </w:pPr>
            <w:r w:rsidRPr="00C81CCC">
              <w:rPr>
                <w:rFonts w:ascii="Times New Roman" w:hAnsi="Times New Roman" w:cs="Times New Roman"/>
                <w:sz w:val="28"/>
                <w:szCs w:val="28"/>
              </w:rPr>
              <w:t xml:space="preserve">Обеспечить контроль </w:t>
            </w:r>
            <w:r>
              <w:rPr>
                <w:rFonts w:ascii="Times New Roman" w:hAnsi="Times New Roman" w:cs="Times New Roman"/>
                <w:sz w:val="28"/>
                <w:szCs w:val="28"/>
              </w:rPr>
              <w:t>за ходом</w:t>
            </w:r>
            <w:r w:rsidRPr="00C81CCC">
              <w:rPr>
                <w:rFonts w:ascii="Times New Roman" w:hAnsi="Times New Roman" w:cs="Times New Roman"/>
                <w:sz w:val="28"/>
                <w:szCs w:val="28"/>
              </w:rPr>
              <w:t xml:space="preserve"> капитального ремонта общего имущества в многоквартирных домах, в рамках краевой Программы </w:t>
            </w:r>
            <w:r w:rsidRPr="00C81CCC">
              <w:rPr>
                <w:rFonts w:ascii="Times New Roman" w:hAnsi="Times New Roman" w:cs="Times New Roman"/>
                <w:sz w:val="28"/>
                <w:szCs w:val="28"/>
              </w:rPr>
              <w:lastRenderedPageBreak/>
              <w:t xml:space="preserve">капитального ремонта многоквартирных домов. </w:t>
            </w:r>
          </w:p>
          <w:p w14:paraId="464CD73B" w14:textId="503D2AD0" w:rsidR="005A54C6" w:rsidRPr="00C81CCC" w:rsidRDefault="005A54C6" w:rsidP="005A54C6">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18CDC64F" w14:textId="4227B987" w:rsidR="005A54C6" w:rsidRPr="005A54C6" w:rsidRDefault="005A54C6" w:rsidP="005A54C6">
            <w:pPr>
              <w:ind w:firstLine="540"/>
              <w:jc w:val="both"/>
              <w:rPr>
                <w:rFonts w:ascii="Times New Roman" w:hAnsi="Times New Roman" w:cs="Times New Roman"/>
                <w:sz w:val="28"/>
                <w:szCs w:val="28"/>
              </w:rPr>
            </w:pPr>
            <w:r w:rsidRPr="005A54C6">
              <w:rPr>
                <w:rFonts w:ascii="Times New Roman" w:hAnsi="Times New Roman" w:cs="Times New Roman"/>
                <w:sz w:val="28"/>
                <w:szCs w:val="28"/>
              </w:rPr>
              <w:lastRenderedPageBreak/>
              <w:t>В рамках реализации плана капитального ремонта в 2024 году выполнены работы:</w:t>
            </w:r>
          </w:p>
          <w:p w14:paraId="293D83A4" w14:textId="77777777" w:rsidR="005A54C6" w:rsidRPr="005A54C6" w:rsidRDefault="005A54C6" w:rsidP="005A54C6">
            <w:pPr>
              <w:ind w:firstLine="540"/>
              <w:jc w:val="both"/>
              <w:rPr>
                <w:rFonts w:ascii="Times New Roman" w:hAnsi="Times New Roman" w:cs="Times New Roman"/>
                <w:sz w:val="28"/>
                <w:szCs w:val="28"/>
              </w:rPr>
            </w:pPr>
            <w:r w:rsidRPr="005A54C6">
              <w:rPr>
                <w:rFonts w:ascii="Times New Roman" w:hAnsi="Times New Roman" w:cs="Times New Roman"/>
                <w:sz w:val="28"/>
                <w:szCs w:val="28"/>
              </w:rPr>
              <w:t>-по капитальному ремонту крыши по пр. Мира д.6;</w:t>
            </w:r>
          </w:p>
          <w:p w14:paraId="37EFF43C" w14:textId="77777777" w:rsidR="005A54C6" w:rsidRPr="005A54C6" w:rsidRDefault="005A54C6" w:rsidP="005A54C6">
            <w:pPr>
              <w:ind w:firstLine="540"/>
              <w:jc w:val="both"/>
              <w:rPr>
                <w:rFonts w:ascii="Times New Roman" w:hAnsi="Times New Roman" w:cs="Times New Roman"/>
                <w:sz w:val="28"/>
                <w:szCs w:val="28"/>
              </w:rPr>
            </w:pPr>
            <w:r w:rsidRPr="005A54C6">
              <w:rPr>
                <w:rFonts w:ascii="Times New Roman" w:hAnsi="Times New Roman" w:cs="Times New Roman"/>
                <w:sz w:val="28"/>
                <w:szCs w:val="28"/>
              </w:rPr>
              <w:t>-установке общедомового прибора учета тепловой энергии по пр. Мира д.52 «б»;</w:t>
            </w:r>
          </w:p>
          <w:p w14:paraId="0B796A7B" w14:textId="77777777" w:rsidR="005A54C6" w:rsidRPr="005A54C6" w:rsidRDefault="005A54C6" w:rsidP="005A54C6">
            <w:pPr>
              <w:ind w:firstLine="540"/>
              <w:jc w:val="both"/>
              <w:rPr>
                <w:rFonts w:ascii="Times New Roman" w:hAnsi="Times New Roman" w:cs="Times New Roman"/>
                <w:sz w:val="28"/>
                <w:szCs w:val="28"/>
              </w:rPr>
            </w:pPr>
            <w:r w:rsidRPr="005A54C6">
              <w:rPr>
                <w:rFonts w:ascii="Times New Roman" w:hAnsi="Times New Roman" w:cs="Times New Roman"/>
                <w:sz w:val="28"/>
                <w:szCs w:val="28"/>
              </w:rPr>
              <w:lastRenderedPageBreak/>
              <w:t>-замене лифтов по пр. Мира д. 40 «а» и пр. Октябрьский д.7«б»;</w:t>
            </w:r>
          </w:p>
          <w:p w14:paraId="4BF6AB80" w14:textId="77777777" w:rsidR="005A54C6" w:rsidRPr="005A54C6" w:rsidRDefault="005A54C6" w:rsidP="005A54C6">
            <w:pPr>
              <w:ind w:firstLine="540"/>
              <w:jc w:val="both"/>
              <w:rPr>
                <w:rFonts w:ascii="Times New Roman" w:hAnsi="Times New Roman" w:cs="Times New Roman"/>
                <w:sz w:val="28"/>
                <w:szCs w:val="28"/>
              </w:rPr>
            </w:pPr>
            <w:r w:rsidRPr="005A54C6">
              <w:rPr>
                <w:rFonts w:ascii="Times New Roman" w:hAnsi="Times New Roman" w:cs="Times New Roman"/>
                <w:sz w:val="28"/>
                <w:szCs w:val="28"/>
              </w:rPr>
              <w:t>-ремонту электрических сетей на 3-х многоквартирных домах;</w:t>
            </w:r>
          </w:p>
          <w:p w14:paraId="16CA832D" w14:textId="511E3DE4" w:rsidR="005A54C6" w:rsidRPr="005A54C6" w:rsidRDefault="005A54C6" w:rsidP="005A54C6">
            <w:pPr>
              <w:jc w:val="both"/>
              <w:rPr>
                <w:rFonts w:ascii="Times New Roman" w:hAnsi="Times New Roman" w:cs="Times New Roman"/>
                <w:color w:val="auto"/>
                <w:sz w:val="28"/>
                <w:szCs w:val="28"/>
                <w:highlight w:val="yellow"/>
              </w:rPr>
            </w:pPr>
            <w:r w:rsidRPr="005A54C6">
              <w:rPr>
                <w:rFonts w:ascii="Times New Roman" w:hAnsi="Times New Roman" w:cs="Times New Roman"/>
                <w:sz w:val="28"/>
                <w:szCs w:val="28"/>
              </w:rPr>
              <w:t xml:space="preserve">-по разработке проектно-сметной документации на замену лифтов в 5-ти многоквартирных домах.             </w:t>
            </w:r>
          </w:p>
        </w:tc>
      </w:tr>
      <w:tr w:rsidR="00F4212C" w:rsidRPr="00C81CCC" w14:paraId="6EBFF757" w14:textId="77777777" w:rsidTr="00284A7F">
        <w:tc>
          <w:tcPr>
            <w:tcW w:w="692" w:type="dxa"/>
          </w:tcPr>
          <w:p w14:paraId="778F65C5"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968" w:type="dxa"/>
          </w:tcPr>
          <w:p w14:paraId="53403D10"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039" w:type="dxa"/>
          </w:tcPr>
          <w:p w14:paraId="62736A73"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6.7.</w:t>
            </w:r>
          </w:p>
        </w:tc>
        <w:tc>
          <w:tcPr>
            <w:tcW w:w="3780" w:type="dxa"/>
          </w:tcPr>
          <w:p w14:paraId="00C79D3D" w14:textId="7F2B1FBE"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Организовать работу по проведению месячников по весенней и осенней санитарной очистке, благоустройству территории муниципального образования. 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60757BE2" w14:textId="3C1200DC" w:rsidR="00F4212C" w:rsidRPr="00F4212C" w:rsidRDefault="00F4212C" w:rsidP="00F4212C">
            <w:pPr>
              <w:jc w:val="both"/>
              <w:rPr>
                <w:rFonts w:ascii="Times New Roman" w:eastAsia="Calibri" w:hAnsi="Times New Roman" w:cs="Times New Roman"/>
                <w:sz w:val="28"/>
                <w:szCs w:val="28"/>
                <w:lang w:eastAsia="en-US"/>
              </w:rPr>
            </w:pPr>
            <w:r w:rsidRPr="00F4212C">
              <w:rPr>
                <w:rFonts w:ascii="Times New Roman" w:eastAsia="Calibri" w:hAnsi="Times New Roman" w:cs="Times New Roman"/>
                <w:sz w:val="28"/>
                <w:szCs w:val="28"/>
                <w:lang w:eastAsia="en-US"/>
              </w:rPr>
              <w:t xml:space="preserve">В целях обеспечения санитарно-эпидемиологического благополучия населения и улучшения содержания территории городского поселения принято постановление администрации городского поселения «Город Амурск» № 145 от 08.04.2024 года «О проведении месячников по весенней и осенней санитарной очистки и благоустройства территории городского поселения «Город Амурск». Отделом ЖКХ осуществлялся контроль за исполнением постановления учреждениями, организациями и предприятиями всех форм собственности. В общей сложности участие в указанном мероприятии приняло 6 060 человек. Очищено от мусора, древесных отходов, камней и песка: </w:t>
            </w:r>
          </w:p>
          <w:p w14:paraId="161E6598" w14:textId="77777777" w:rsidR="00F4212C" w:rsidRPr="00F4212C" w:rsidRDefault="00F4212C" w:rsidP="00F4212C">
            <w:pPr>
              <w:jc w:val="both"/>
              <w:rPr>
                <w:rFonts w:ascii="Times New Roman" w:eastAsia="Calibri" w:hAnsi="Times New Roman" w:cs="Times New Roman"/>
                <w:sz w:val="28"/>
                <w:szCs w:val="28"/>
                <w:lang w:eastAsia="en-US"/>
              </w:rPr>
            </w:pPr>
            <w:r w:rsidRPr="00F4212C">
              <w:rPr>
                <w:rFonts w:ascii="Times New Roman" w:eastAsia="Calibri" w:hAnsi="Times New Roman" w:cs="Times New Roman"/>
                <w:sz w:val="28"/>
                <w:szCs w:val="28"/>
                <w:lang w:eastAsia="en-US"/>
              </w:rPr>
              <w:t xml:space="preserve">-220 дворовых территорий; </w:t>
            </w:r>
          </w:p>
          <w:p w14:paraId="272C3F8D" w14:textId="77777777" w:rsidR="00F4212C" w:rsidRPr="00F4212C" w:rsidRDefault="00F4212C" w:rsidP="00F4212C">
            <w:pPr>
              <w:jc w:val="both"/>
              <w:rPr>
                <w:rFonts w:ascii="Times New Roman" w:eastAsia="Calibri" w:hAnsi="Times New Roman" w:cs="Times New Roman"/>
                <w:sz w:val="28"/>
                <w:szCs w:val="28"/>
                <w:lang w:eastAsia="en-US"/>
              </w:rPr>
            </w:pPr>
            <w:r w:rsidRPr="00F4212C">
              <w:rPr>
                <w:rFonts w:ascii="Times New Roman" w:eastAsia="Calibri" w:hAnsi="Times New Roman" w:cs="Times New Roman"/>
                <w:sz w:val="28"/>
                <w:szCs w:val="28"/>
                <w:lang w:eastAsia="en-US"/>
              </w:rPr>
              <w:t xml:space="preserve">-385 тыс. м2 газонов;  </w:t>
            </w:r>
          </w:p>
          <w:p w14:paraId="678EDB10" w14:textId="77777777" w:rsidR="00F4212C" w:rsidRPr="00F4212C" w:rsidRDefault="00F4212C" w:rsidP="00F4212C">
            <w:pPr>
              <w:jc w:val="both"/>
              <w:rPr>
                <w:rFonts w:ascii="Times New Roman" w:eastAsia="Calibri" w:hAnsi="Times New Roman" w:cs="Times New Roman"/>
                <w:sz w:val="28"/>
                <w:szCs w:val="28"/>
                <w:lang w:eastAsia="en-US"/>
              </w:rPr>
            </w:pPr>
            <w:r w:rsidRPr="00F4212C">
              <w:rPr>
                <w:rFonts w:ascii="Times New Roman" w:eastAsia="Calibri" w:hAnsi="Times New Roman" w:cs="Times New Roman"/>
                <w:sz w:val="28"/>
                <w:szCs w:val="28"/>
                <w:lang w:eastAsia="en-US"/>
              </w:rPr>
              <w:t xml:space="preserve">-250 тыс. м2. проезжей части дрог и тротуаров; </w:t>
            </w:r>
          </w:p>
          <w:p w14:paraId="6E76E2A8" w14:textId="77777777" w:rsidR="00F4212C" w:rsidRPr="00F4212C" w:rsidRDefault="00F4212C" w:rsidP="00F4212C">
            <w:pPr>
              <w:jc w:val="both"/>
              <w:rPr>
                <w:rFonts w:ascii="Times New Roman" w:eastAsia="Calibri" w:hAnsi="Times New Roman" w:cs="Times New Roman"/>
                <w:sz w:val="28"/>
                <w:szCs w:val="28"/>
                <w:lang w:eastAsia="en-US"/>
              </w:rPr>
            </w:pPr>
            <w:r w:rsidRPr="00F4212C">
              <w:rPr>
                <w:rFonts w:ascii="Times New Roman" w:eastAsia="Calibri" w:hAnsi="Times New Roman" w:cs="Times New Roman"/>
                <w:sz w:val="28"/>
                <w:szCs w:val="28"/>
                <w:lang w:eastAsia="en-US"/>
              </w:rPr>
              <w:t>-ликвидировано 22 несанкционированные свалки;</w:t>
            </w:r>
          </w:p>
          <w:p w14:paraId="1B2ED577" w14:textId="61E22BCF" w:rsidR="00F4212C" w:rsidRPr="00F4212C" w:rsidRDefault="00F4212C" w:rsidP="00F4212C">
            <w:pPr>
              <w:jc w:val="both"/>
              <w:rPr>
                <w:rFonts w:ascii="Times New Roman" w:hAnsi="Times New Roman" w:cs="Times New Roman"/>
                <w:color w:val="FF0000"/>
                <w:sz w:val="28"/>
                <w:szCs w:val="28"/>
                <w:highlight w:val="yellow"/>
              </w:rPr>
            </w:pPr>
            <w:r w:rsidRPr="00F4212C">
              <w:rPr>
                <w:rFonts w:ascii="Times New Roman" w:eastAsia="Calibri" w:hAnsi="Times New Roman" w:cs="Times New Roman"/>
                <w:sz w:val="28"/>
                <w:szCs w:val="28"/>
                <w:lang w:eastAsia="en-US"/>
              </w:rPr>
              <w:t>-вывезено на место захоронения ТКО (городскую свалку) более 8 000 м3 мусора.</w:t>
            </w:r>
          </w:p>
        </w:tc>
      </w:tr>
      <w:tr w:rsidR="00F4212C" w:rsidRPr="00C81CCC" w14:paraId="2BCF3554" w14:textId="77777777" w:rsidTr="00284A7F">
        <w:tc>
          <w:tcPr>
            <w:tcW w:w="692" w:type="dxa"/>
          </w:tcPr>
          <w:p w14:paraId="5580BEE3"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7.</w:t>
            </w:r>
          </w:p>
        </w:tc>
        <w:tc>
          <w:tcPr>
            <w:tcW w:w="1968" w:type="dxa"/>
          </w:tcPr>
          <w:p w14:paraId="4727F516"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Отдел архитектуры и </w:t>
            </w:r>
            <w:r w:rsidRPr="00C81CCC">
              <w:rPr>
                <w:rFonts w:ascii="Times New Roman" w:eastAsia="Times New Roman" w:hAnsi="Times New Roman" w:cs="Times New Roman"/>
                <w:color w:val="auto"/>
                <w:sz w:val="28"/>
                <w:szCs w:val="28"/>
                <w:lang w:eastAsia="en-US" w:bidi="ar-SA"/>
              </w:rPr>
              <w:lastRenderedPageBreak/>
              <w:t xml:space="preserve">градостроительства </w:t>
            </w:r>
          </w:p>
          <w:p w14:paraId="62F23909"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(Котенков Ю.В.)</w:t>
            </w:r>
          </w:p>
        </w:tc>
        <w:tc>
          <w:tcPr>
            <w:tcW w:w="1039" w:type="dxa"/>
          </w:tcPr>
          <w:p w14:paraId="01830BA1"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lastRenderedPageBreak/>
              <w:t>7.</w:t>
            </w:r>
          </w:p>
        </w:tc>
        <w:tc>
          <w:tcPr>
            <w:tcW w:w="3780" w:type="dxa"/>
          </w:tcPr>
          <w:p w14:paraId="1B61CE8C" w14:textId="77777777"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 xml:space="preserve">Обеспечить содействие застройщикам города в реализации строительства </w:t>
            </w:r>
            <w:r w:rsidRPr="00C81CCC">
              <w:rPr>
                <w:rFonts w:ascii="Times New Roman" w:hAnsi="Times New Roman" w:cs="Times New Roman"/>
                <w:sz w:val="28"/>
                <w:szCs w:val="28"/>
              </w:rPr>
              <w:lastRenderedPageBreak/>
              <w:t xml:space="preserve">объектов и ввода их в эксплуатацию. </w:t>
            </w:r>
          </w:p>
          <w:p w14:paraId="123D8709" w14:textId="72AC79DD"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5D722FC2" w14:textId="19646701" w:rsidR="00F4212C" w:rsidRPr="00F4212C" w:rsidRDefault="00F4212C" w:rsidP="00F4212C">
            <w:pPr>
              <w:ind w:firstLine="708"/>
              <w:jc w:val="both"/>
              <w:rPr>
                <w:rFonts w:ascii="Times New Roman" w:hAnsi="Times New Roman" w:cs="Times New Roman"/>
                <w:color w:val="auto"/>
                <w:sz w:val="28"/>
                <w:szCs w:val="28"/>
              </w:rPr>
            </w:pPr>
            <w:r w:rsidRPr="00F4212C">
              <w:rPr>
                <w:rFonts w:ascii="Times New Roman" w:hAnsi="Times New Roman" w:cs="Times New Roman"/>
                <w:color w:val="auto"/>
                <w:sz w:val="28"/>
                <w:szCs w:val="28"/>
              </w:rPr>
              <w:lastRenderedPageBreak/>
              <w:t xml:space="preserve">В 2024 году администрацией города было оказано содействие по оформлению документов для ввода объектов в эксплуатацию и постановкой их на государственный </w:t>
            </w:r>
            <w:r w:rsidRPr="00F4212C">
              <w:rPr>
                <w:rFonts w:ascii="Times New Roman" w:hAnsi="Times New Roman" w:cs="Times New Roman"/>
                <w:color w:val="auto"/>
                <w:sz w:val="28"/>
                <w:szCs w:val="28"/>
              </w:rPr>
              <w:lastRenderedPageBreak/>
              <w:t>кадастровый учет следующих объектов:</w:t>
            </w:r>
          </w:p>
          <w:p w14:paraId="046C1694" w14:textId="77777777" w:rsidR="00F4212C" w:rsidRPr="00F4212C" w:rsidRDefault="00F4212C" w:rsidP="00F4212C">
            <w:pPr>
              <w:jc w:val="both"/>
              <w:rPr>
                <w:rFonts w:ascii="Times New Roman" w:hAnsi="Times New Roman" w:cs="Times New Roman"/>
                <w:color w:val="auto"/>
                <w:sz w:val="28"/>
                <w:szCs w:val="28"/>
              </w:rPr>
            </w:pPr>
            <w:r w:rsidRPr="00F4212C">
              <w:rPr>
                <w:rFonts w:ascii="Times New Roman" w:hAnsi="Times New Roman" w:cs="Times New Roman"/>
                <w:color w:val="auto"/>
                <w:sz w:val="28"/>
                <w:szCs w:val="28"/>
              </w:rPr>
              <w:t>1. «Строительство гидрометаллургического цеха № 2 и объектов инфраструктуры предприятия». 2 этап строительства (ООО «АГМК»).</w:t>
            </w:r>
          </w:p>
          <w:p w14:paraId="41AADA12" w14:textId="77777777" w:rsidR="00F4212C" w:rsidRPr="00F4212C" w:rsidRDefault="00F4212C" w:rsidP="00F4212C">
            <w:pPr>
              <w:jc w:val="both"/>
              <w:rPr>
                <w:rFonts w:ascii="Times New Roman" w:hAnsi="Times New Roman" w:cs="Times New Roman"/>
                <w:color w:val="auto"/>
                <w:sz w:val="28"/>
                <w:szCs w:val="28"/>
              </w:rPr>
            </w:pPr>
            <w:r w:rsidRPr="00F4212C">
              <w:rPr>
                <w:rFonts w:ascii="Times New Roman" w:hAnsi="Times New Roman" w:cs="Times New Roman"/>
                <w:color w:val="auto"/>
                <w:sz w:val="28"/>
                <w:szCs w:val="28"/>
              </w:rPr>
              <w:t xml:space="preserve">2. «Строительство гидрометаллургического цеха № 2 и объектов инфраструктуры предприятия». </w:t>
            </w:r>
            <w:proofErr w:type="gramStart"/>
            <w:r w:rsidRPr="00F4212C">
              <w:rPr>
                <w:rFonts w:ascii="Times New Roman" w:hAnsi="Times New Roman" w:cs="Times New Roman"/>
                <w:color w:val="auto"/>
                <w:sz w:val="28"/>
                <w:szCs w:val="28"/>
              </w:rPr>
              <w:t>1  этап</w:t>
            </w:r>
            <w:proofErr w:type="gramEnd"/>
            <w:r w:rsidRPr="00F4212C">
              <w:rPr>
                <w:rFonts w:ascii="Times New Roman" w:hAnsi="Times New Roman" w:cs="Times New Roman"/>
                <w:color w:val="auto"/>
                <w:sz w:val="28"/>
                <w:szCs w:val="28"/>
              </w:rPr>
              <w:t xml:space="preserve"> строительства. (ООО «АГМК»).</w:t>
            </w:r>
          </w:p>
          <w:p w14:paraId="527CC81E" w14:textId="74618A5D" w:rsidR="00F4212C" w:rsidRPr="00F4212C" w:rsidRDefault="00F4212C" w:rsidP="00F4212C">
            <w:pPr>
              <w:jc w:val="both"/>
              <w:rPr>
                <w:rFonts w:ascii="Times New Roman" w:hAnsi="Times New Roman" w:cs="Times New Roman"/>
                <w:color w:val="auto"/>
                <w:sz w:val="28"/>
                <w:szCs w:val="28"/>
              </w:rPr>
            </w:pPr>
            <w:r w:rsidRPr="00F4212C">
              <w:rPr>
                <w:rFonts w:ascii="Times New Roman" w:hAnsi="Times New Roman" w:cs="Times New Roman"/>
                <w:color w:val="auto"/>
                <w:sz w:val="28"/>
                <w:szCs w:val="28"/>
              </w:rPr>
              <w:t>3. «Строительство гидрометаллургического цеха № 2 и объектов инфраструктуры предприятия». 3 этап строительства. (ООО «АГМК»).</w:t>
            </w:r>
          </w:p>
          <w:p w14:paraId="1816101A" w14:textId="77777777" w:rsidR="00F4212C" w:rsidRPr="00F4212C" w:rsidRDefault="00F4212C" w:rsidP="00F4212C">
            <w:pPr>
              <w:jc w:val="both"/>
              <w:rPr>
                <w:rFonts w:ascii="Times New Roman" w:hAnsi="Times New Roman" w:cs="Times New Roman"/>
                <w:color w:val="auto"/>
                <w:sz w:val="28"/>
                <w:szCs w:val="28"/>
              </w:rPr>
            </w:pPr>
            <w:r w:rsidRPr="00F4212C">
              <w:rPr>
                <w:rFonts w:ascii="Times New Roman" w:hAnsi="Times New Roman" w:cs="Times New Roman"/>
                <w:color w:val="auto"/>
                <w:sz w:val="28"/>
                <w:szCs w:val="28"/>
              </w:rPr>
              <w:t>4. Закрытая стоянка на 6 боксов для автотранспорта. (ПГК «Альянс»).</w:t>
            </w:r>
          </w:p>
          <w:p w14:paraId="217469D3" w14:textId="77777777" w:rsidR="00F4212C" w:rsidRPr="00F4212C" w:rsidRDefault="00F4212C" w:rsidP="00F4212C">
            <w:pPr>
              <w:jc w:val="both"/>
              <w:rPr>
                <w:rFonts w:ascii="Times New Roman" w:hAnsi="Times New Roman" w:cs="Times New Roman"/>
                <w:color w:val="auto"/>
                <w:sz w:val="28"/>
                <w:szCs w:val="28"/>
              </w:rPr>
            </w:pPr>
            <w:r w:rsidRPr="00F4212C">
              <w:rPr>
                <w:rFonts w:ascii="Times New Roman" w:hAnsi="Times New Roman" w:cs="Times New Roman"/>
                <w:color w:val="auto"/>
                <w:sz w:val="28"/>
                <w:szCs w:val="28"/>
              </w:rPr>
              <w:t>5. Здание апарт-отеля на 23 номера по ул. Амурской. (ООО «Ресурсы Албазино»).</w:t>
            </w:r>
          </w:p>
          <w:p w14:paraId="0A0C75DC" w14:textId="77777777" w:rsidR="00F4212C" w:rsidRPr="00F4212C" w:rsidRDefault="00F4212C" w:rsidP="00F4212C">
            <w:pPr>
              <w:jc w:val="both"/>
              <w:rPr>
                <w:rFonts w:ascii="Times New Roman" w:hAnsi="Times New Roman" w:cs="Times New Roman"/>
                <w:color w:val="auto"/>
                <w:sz w:val="28"/>
                <w:szCs w:val="28"/>
              </w:rPr>
            </w:pPr>
            <w:r w:rsidRPr="00F4212C">
              <w:rPr>
                <w:rFonts w:ascii="Times New Roman" w:hAnsi="Times New Roman" w:cs="Times New Roman"/>
                <w:color w:val="auto"/>
                <w:sz w:val="28"/>
                <w:szCs w:val="28"/>
              </w:rPr>
              <w:t>6. Логистический центр в промышленной зоне. Склад. (Мысин А.А.)</w:t>
            </w:r>
          </w:p>
          <w:p w14:paraId="1B1220DC" w14:textId="77777777" w:rsidR="00F4212C" w:rsidRPr="00F4212C" w:rsidRDefault="00F4212C" w:rsidP="00F4212C">
            <w:pPr>
              <w:jc w:val="both"/>
              <w:rPr>
                <w:rFonts w:ascii="Times New Roman" w:hAnsi="Times New Roman" w:cs="Times New Roman"/>
                <w:color w:val="auto"/>
                <w:sz w:val="28"/>
                <w:szCs w:val="28"/>
              </w:rPr>
            </w:pPr>
            <w:r w:rsidRPr="00F4212C">
              <w:rPr>
                <w:rFonts w:ascii="Times New Roman" w:hAnsi="Times New Roman" w:cs="Times New Roman"/>
                <w:color w:val="auto"/>
                <w:sz w:val="28"/>
                <w:szCs w:val="28"/>
              </w:rPr>
              <w:t>7. Гараж по Западному шоссе в г. Амурске. (</w:t>
            </w:r>
            <w:proofErr w:type="spellStart"/>
            <w:r w:rsidRPr="00F4212C">
              <w:rPr>
                <w:rFonts w:ascii="Times New Roman" w:hAnsi="Times New Roman" w:cs="Times New Roman"/>
                <w:color w:val="auto"/>
                <w:sz w:val="28"/>
                <w:szCs w:val="28"/>
              </w:rPr>
              <w:t>Эпова</w:t>
            </w:r>
            <w:proofErr w:type="spellEnd"/>
            <w:r w:rsidRPr="00F4212C">
              <w:rPr>
                <w:rFonts w:ascii="Times New Roman" w:hAnsi="Times New Roman" w:cs="Times New Roman"/>
                <w:color w:val="auto"/>
                <w:sz w:val="28"/>
                <w:szCs w:val="28"/>
              </w:rPr>
              <w:t xml:space="preserve"> Е.И.).</w:t>
            </w:r>
          </w:p>
          <w:p w14:paraId="21836AA5" w14:textId="77777777" w:rsidR="00F4212C" w:rsidRPr="00F4212C" w:rsidRDefault="00F4212C" w:rsidP="00F4212C">
            <w:pPr>
              <w:jc w:val="both"/>
              <w:rPr>
                <w:rFonts w:ascii="Times New Roman" w:hAnsi="Times New Roman" w:cs="Times New Roman"/>
                <w:color w:val="auto"/>
                <w:sz w:val="28"/>
                <w:szCs w:val="28"/>
              </w:rPr>
            </w:pPr>
            <w:r w:rsidRPr="00F4212C">
              <w:rPr>
                <w:rFonts w:ascii="Times New Roman" w:hAnsi="Times New Roman" w:cs="Times New Roman"/>
                <w:color w:val="auto"/>
                <w:sz w:val="28"/>
                <w:szCs w:val="28"/>
              </w:rPr>
              <w:t>8. Гараж по проспекту Мира в г. Амурске. (Нестеров А.В.).</w:t>
            </w:r>
          </w:p>
          <w:p w14:paraId="1CE22C6E" w14:textId="499F03CC" w:rsidR="00F4212C" w:rsidRPr="00F4212C" w:rsidRDefault="00F4212C" w:rsidP="00F4212C">
            <w:pPr>
              <w:jc w:val="both"/>
              <w:rPr>
                <w:rFonts w:ascii="Times New Roman" w:hAnsi="Times New Roman" w:cs="Times New Roman"/>
                <w:color w:val="auto"/>
                <w:sz w:val="28"/>
                <w:szCs w:val="28"/>
                <w:highlight w:val="yellow"/>
              </w:rPr>
            </w:pPr>
            <w:r w:rsidRPr="00F4212C">
              <w:rPr>
                <w:rFonts w:ascii="Times New Roman" w:hAnsi="Times New Roman" w:cs="Times New Roman"/>
                <w:color w:val="auto"/>
                <w:sz w:val="28"/>
                <w:szCs w:val="28"/>
              </w:rPr>
              <w:t>9. Установка на Амурской ТЭЦ-1 третьего трансформатора связи 110/35/6 кв мощностью не менее 60 МВА (АО «ДЭК»).</w:t>
            </w:r>
          </w:p>
        </w:tc>
      </w:tr>
      <w:tr w:rsidR="00F4212C" w:rsidRPr="00C81CCC" w14:paraId="671C7008" w14:textId="77777777" w:rsidTr="00284A7F">
        <w:tc>
          <w:tcPr>
            <w:tcW w:w="692" w:type="dxa"/>
          </w:tcPr>
          <w:p w14:paraId="429385CB"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968" w:type="dxa"/>
          </w:tcPr>
          <w:p w14:paraId="30808D38"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039" w:type="dxa"/>
          </w:tcPr>
          <w:p w14:paraId="4EB67A54" w14:textId="0CC1D409"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7.2.</w:t>
            </w:r>
          </w:p>
        </w:tc>
        <w:tc>
          <w:tcPr>
            <w:tcW w:w="3780" w:type="dxa"/>
          </w:tcPr>
          <w:p w14:paraId="497FD250" w14:textId="7154D50C" w:rsidR="00F4212C" w:rsidRPr="00F4212C" w:rsidRDefault="00F4212C" w:rsidP="00F4212C">
            <w:pPr>
              <w:widowControl/>
              <w:autoSpaceDE w:val="0"/>
              <w:autoSpaceDN w:val="0"/>
              <w:adjustRightInd w:val="0"/>
              <w:jc w:val="both"/>
              <w:rPr>
                <w:rFonts w:ascii="Times New Roman" w:eastAsia="Calibri" w:hAnsi="Times New Roman" w:cs="Times New Roman"/>
                <w:color w:val="auto"/>
                <w:sz w:val="28"/>
                <w:szCs w:val="28"/>
                <w:lang w:eastAsia="en-US" w:bidi="ar-SA"/>
              </w:rPr>
            </w:pPr>
            <w:r w:rsidRPr="00F4212C">
              <w:rPr>
                <w:rFonts w:ascii="Times New Roman" w:eastAsia="Calibri" w:hAnsi="Times New Roman" w:cs="Times New Roman"/>
                <w:color w:val="auto"/>
                <w:sz w:val="28"/>
                <w:szCs w:val="28"/>
                <w:lang w:eastAsia="en-US" w:bidi="ar-SA"/>
              </w:rPr>
              <w:t>Совместно с отделом ЖКХ (Зубанова А.П.), отделом экономики (Федосеева О.Д.), отделом культуры (</w:t>
            </w:r>
            <w:proofErr w:type="spellStart"/>
            <w:r w:rsidRPr="00F4212C">
              <w:rPr>
                <w:rFonts w:ascii="Times New Roman" w:eastAsia="Calibri" w:hAnsi="Times New Roman" w:cs="Times New Roman"/>
                <w:color w:val="auto"/>
                <w:sz w:val="28"/>
                <w:szCs w:val="28"/>
                <w:lang w:eastAsia="en-US" w:bidi="ar-SA"/>
              </w:rPr>
              <w:t>Жабская</w:t>
            </w:r>
            <w:proofErr w:type="spellEnd"/>
            <w:r w:rsidRPr="00F4212C">
              <w:rPr>
                <w:rFonts w:ascii="Times New Roman" w:eastAsia="Calibri" w:hAnsi="Times New Roman" w:cs="Times New Roman"/>
                <w:color w:val="auto"/>
                <w:sz w:val="28"/>
                <w:szCs w:val="28"/>
                <w:lang w:eastAsia="en-US" w:bidi="ar-SA"/>
              </w:rPr>
              <w:t xml:space="preserve"> С.Л.) подготовить и направить материалы </w:t>
            </w:r>
            <w:r w:rsidRPr="00F4212C">
              <w:rPr>
                <w:rFonts w:ascii="Times New Roman" w:eastAsia="Times New Roman" w:hAnsi="Times New Roman" w:cs="Times New Roman"/>
                <w:color w:val="auto"/>
                <w:sz w:val="28"/>
                <w:szCs w:val="28"/>
                <w:lang w:bidi="ar-SA"/>
              </w:rPr>
              <w:t xml:space="preserve">на участие в 2024 году во  </w:t>
            </w:r>
            <w:r w:rsidRPr="00F4212C">
              <w:rPr>
                <w:rFonts w:ascii="Times New Roman" w:eastAsia="Times New Roman" w:hAnsi="Times New Roman" w:cs="Times New Roman"/>
                <w:color w:val="auto"/>
                <w:sz w:val="28"/>
                <w:szCs w:val="28"/>
                <w:lang w:bidi="ar-SA"/>
              </w:rPr>
              <w:lastRenderedPageBreak/>
              <w:t>Всероссийском конкурсе лучших проектов создания комфортной городской среды проектов территория «Благоустройство проспекта Победы «</w:t>
            </w:r>
            <w:r w:rsidRPr="00F4212C">
              <w:rPr>
                <w:rFonts w:ascii="Times New Roman" w:eastAsia="Times New Roman" w:hAnsi="Times New Roman" w:cs="Times New Roman"/>
                <w:color w:val="auto"/>
                <w:sz w:val="28"/>
                <w:szCs w:val="28"/>
                <w:lang w:val="en-US" w:bidi="ar-SA"/>
              </w:rPr>
              <w:t>Z</w:t>
            </w:r>
            <w:r w:rsidRPr="00F4212C">
              <w:rPr>
                <w:rFonts w:ascii="Times New Roman" w:eastAsia="Times New Roman" w:hAnsi="Times New Roman" w:cs="Times New Roman"/>
                <w:color w:val="auto"/>
                <w:sz w:val="28"/>
                <w:szCs w:val="28"/>
                <w:lang w:bidi="ar-SA"/>
              </w:rPr>
              <w:t>а нами Победа» и территория «Проспект Октябрьский, 18 - пр. Строителей 37». Срок – 1 июля 2024 года</w:t>
            </w:r>
            <w:r w:rsidRPr="00F4212C">
              <w:rPr>
                <w:rFonts w:ascii="Times New Roman" w:eastAsia="Calibri" w:hAnsi="Times New Roman" w:cs="Times New Roman"/>
                <w:color w:val="auto"/>
                <w:sz w:val="28"/>
                <w:szCs w:val="28"/>
                <w:lang w:eastAsia="en-US" w:bidi="ar-SA"/>
              </w:rPr>
              <w:t xml:space="preserve"> </w:t>
            </w:r>
          </w:p>
        </w:tc>
        <w:tc>
          <w:tcPr>
            <w:tcW w:w="7371" w:type="dxa"/>
          </w:tcPr>
          <w:p w14:paraId="47B4332F" w14:textId="532E12B5" w:rsidR="00F4212C" w:rsidRPr="00F4212C" w:rsidRDefault="00F4212C" w:rsidP="00F4212C">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F4212C">
              <w:rPr>
                <w:rFonts w:ascii="Times New Roman" w:hAnsi="Times New Roman" w:cs="Times New Roman"/>
                <w:color w:val="auto"/>
                <w:sz w:val="28"/>
                <w:szCs w:val="28"/>
              </w:rPr>
              <w:t xml:space="preserve">В 2024 году </w:t>
            </w:r>
            <w:r>
              <w:rPr>
                <w:rFonts w:ascii="Times New Roman" w:hAnsi="Times New Roman" w:cs="Times New Roman"/>
                <w:color w:val="auto"/>
                <w:sz w:val="28"/>
                <w:szCs w:val="28"/>
              </w:rPr>
              <w:t xml:space="preserve">во Всероссийском конкурсе </w:t>
            </w:r>
            <w:r w:rsidRPr="00F4212C">
              <w:rPr>
                <w:rFonts w:ascii="Times New Roman" w:eastAsia="Times New Roman" w:hAnsi="Times New Roman" w:cs="Times New Roman"/>
                <w:color w:val="auto"/>
                <w:sz w:val="28"/>
                <w:szCs w:val="28"/>
                <w:lang w:bidi="ar-SA"/>
              </w:rPr>
              <w:t xml:space="preserve">лучших проектов создания комфортной городской среды проектов </w:t>
            </w:r>
            <w:r w:rsidR="00B47F1C">
              <w:rPr>
                <w:rFonts w:ascii="Times New Roman" w:hAnsi="Times New Roman" w:cs="Times New Roman"/>
                <w:color w:val="auto"/>
                <w:sz w:val="28"/>
                <w:szCs w:val="28"/>
              </w:rPr>
              <w:t xml:space="preserve">победила </w:t>
            </w:r>
            <w:r w:rsidRPr="00F4212C">
              <w:rPr>
                <w:rFonts w:ascii="Times New Roman" w:eastAsia="Times New Roman" w:hAnsi="Times New Roman" w:cs="Times New Roman"/>
                <w:color w:val="auto"/>
                <w:sz w:val="28"/>
                <w:szCs w:val="28"/>
                <w:lang w:bidi="ar-SA"/>
              </w:rPr>
              <w:t>территория</w:t>
            </w:r>
            <w:r>
              <w:rPr>
                <w:rFonts w:ascii="Times New Roman" w:eastAsia="Times New Roman" w:hAnsi="Times New Roman" w:cs="Times New Roman"/>
                <w:color w:val="auto"/>
                <w:sz w:val="28"/>
                <w:szCs w:val="28"/>
                <w:lang w:bidi="ar-SA"/>
              </w:rPr>
              <w:t xml:space="preserve"> «</w:t>
            </w:r>
            <w:r w:rsidRPr="00F4212C">
              <w:rPr>
                <w:rFonts w:ascii="Times New Roman" w:eastAsia="Times New Roman" w:hAnsi="Times New Roman" w:cs="Times New Roman"/>
                <w:color w:val="auto"/>
                <w:sz w:val="28"/>
                <w:szCs w:val="28"/>
                <w:lang w:bidi="ar-SA"/>
              </w:rPr>
              <w:t>Проспект Октябрьский, 18 - пр. Строителей 37»</w:t>
            </w:r>
            <w:r>
              <w:rPr>
                <w:rFonts w:ascii="Times New Roman" w:eastAsia="Times New Roman" w:hAnsi="Times New Roman" w:cs="Times New Roman"/>
                <w:color w:val="auto"/>
                <w:sz w:val="28"/>
                <w:szCs w:val="28"/>
                <w:lang w:bidi="ar-SA"/>
              </w:rPr>
              <w:t xml:space="preserve"> - </w:t>
            </w:r>
            <w:proofErr w:type="gramStart"/>
            <w:r>
              <w:rPr>
                <w:rFonts w:ascii="Times New Roman" w:eastAsia="Times New Roman" w:hAnsi="Times New Roman" w:cs="Times New Roman"/>
                <w:color w:val="auto"/>
                <w:sz w:val="28"/>
                <w:szCs w:val="28"/>
                <w:lang w:bidi="ar-SA"/>
              </w:rPr>
              <w:t>проект  «</w:t>
            </w:r>
            <w:proofErr w:type="gramEnd"/>
            <w:r>
              <w:rPr>
                <w:rFonts w:ascii="Times New Roman" w:eastAsia="Times New Roman" w:hAnsi="Times New Roman" w:cs="Times New Roman"/>
                <w:color w:val="auto"/>
                <w:sz w:val="28"/>
                <w:szCs w:val="28"/>
                <w:lang w:bidi="ar-SA"/>
              </w:rPr>
              <w:t xml:space="preserve">Сквер «Молодёжный». Срок реализации </w:t>
            </w:r>
            <w:r w:rsidR="00B47F1C">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00B47F1C">
              <w:rPr>
                <w:rFonts w:ascii="Times New Roman" w:eastAsia="Times New Roman" w:hAnsi="Times New Roman" w:cs="Times New Roman"/>
                <w:color w:val="auto"/>
                <w:sz w:val="28"/>
                <w:szCs w:val="28"/>
                <w:lang w:bidi="ar-SA"/>
              </w:rPr>
              <w:t>2 года.</w:t>
            </w:r>
          </w:p>
        </w:tc>
      </w:tr>
      <w:tr w:rsidR="00F4212C" w:rsidRPr="00C81CCC" w14:paraId="7336791D" w14:textId="77777777" w:rsidTr="00284A7F">
        <w:tc>
          <w:tcPr>
            <w:tcW w:w="692" w:type="dxa"/>
          </w:tcPr>
          <w:p w14:paraId="473DA84A"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8.</w:t>
            </w:r>
          </w:p>
        </w:tc>
        <w:tc>
          <w:tcPr>
            <w:tcW w:w="1968" w:type="dxa"/>
          </w:tcPr>
          <w:p w14:paraId="236DF162"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Отделу муниципальных закупок (</w:t>
            </w:r>
            <w:proofErr w:type="spellStart"/>
            <w:r w:rsidRPr="00C81CCC">
              <w:rPr>
                <w:rFonts w:ascii="Times New Roman" w:eastAsia="Times New Roman" w:hAnsi="Times New Roman" w:cs="Times New Roman"/>
                <w:color w:val="auto"/>
                <w:sz w:val="28"/>
                <w:szCs w:val="28"/>
                <w:lang w:eastAsia="en-US" w:bidi="ar-SA"/>
              </w:rPr>
              <w:t>Архагова</w:t>
            </w:r>
            <w:proofErr w:type="spellEnd"/>
            <w:r w:rsidRPr="00C81CCC">
              <w:rPr>
                <w:rFonts w:ascii="Times New Roman" w:eastAsia="Times New Roman" w:hAnsi="Times New Roman" w:cs="Times New Roman"/>
                <w:color w:val="auto"/>
                <w:sz w:val="28"/>
                <w:szCs w:val="28"/>
                <w:lang w:eastAsia="en-US" w:bidi="ar-SA"/>
              </w:rPr>
              <w:t xml:space="preserve"> С.А.)</w:t>
            </w:r>
          </w:p>
        </w:tc>
        <w:tc>
          <w:tcPr>
            <w:tcW w:w="1039" w:type="dxa"/>
          </w:tcPr>
          <w:p w14:paraId="4BD1EF8D"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8.1.</w:t>
            </w:r>
          </w:p>
        </w:tc>
        <w:tc>
          <w:tcPr>
            <w:tcW w:w="3780" w:type="dxa"/>
          </w:tcPr>
          <w:p w14:paraId="4FDFE1D8" w14:textId="28594E10" w:rsidR="00F4212C" w:rsidRPr="00C81CCC" w:rsidRDefault="00F4212C" w:rsidP="00F4212C">
            <w:pPr>
              <w:widowControl/>
              <w:autoSpaceDE w:val="0"/>
              <w:autoSpaceDN w:val="0"/>
              <w:adjustRightInd w:val="0"/>
              <w:jc w:val="both"/>
              <w:rPr>
                <w:rFonts w:ascii="Times New Roman" w:eastAsia="Calibri" w:hAnsi="Times New Roman" w:cs="Times New Roman"/>
                <w:color w:val="auto"/>
                <w:sz w:val="28"/>
                <w:szCs w:val="28"/>
                <w:lang w:eastAsia="en-US" w:bidi="ar-SA"/>
              </w:rPr>
            </w:pPr>
            <w:r w:rsidRPr="00C81CCC">
              <w:rPr>
                <w:rFonts w:ascii="Times New Roman" w:eastAsia="Calibri" w:hAnsi="Times New Roman" w:cs="Times New Roman"/>
                <w:color w:val="auto"/>
                <w:sz w:val="28"/>
                <w:szCs w:val="28"/>
                <w:lang w:eastAsia="en-US" w:bidi="ar-SA"/>
              </w:rPr>
              <w:t>Обеспечить экономию бюджетных средств от размещения муниципального заказа города Амурска в 202</w:t>
            </w:r>
            <w:r>
              <w:rPr>
                <w:rFonts w:ascii="Times New Roman" w:eastAsia="Calibri" w:hAnsi="Times New Roman" w:cs="Times New Roman"/>
                <w:color w:val="auto"/>
                <w:sz w:val="28"/>
                <w:szCs w:val="28"/>
                <w:lang w:eastAsia="en-US" w:bidi="ar-SA"/>
              </w:rPr>
              <w:t>4</w:t>
            </w:r>
            <w:r w:rsidRPr="00C81CCC">
              <w:rPr>
                <w:rFonts w:ascii="Times New Roman" w:eastAsia="Calibri" w:hAnsi="Times New Roman" w:cs="Times New Roman"/>
                <w:color w:val="auto"/>
                <w:sz w:val="28"/>
                <w:szCs w:val="28"/>
                <w:lang w:eastAsia="en-US" w:bidi="ar-SA"/>
              </w:rPr>
              <w:t xml:space="preserve"> году в размере не менее 10% от общего объема закупок конкурентными способами.</w:t>
            </w:r>
          </w:p>
        </w:tc>
        <w:tc>
          <w:tcPr>
            <w:tcW w:w="7371" w:type="dxa"/>
          </w:tcPr>
          <w:p w14:paraId="580ABB17" w14:textId="2728C0D8" w:rsidR="0019648C" w:rsidRPr="0019648C" w:rsidRDefault="0019648C" w:rsidP="0019648C">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9648C">
              <w:rPr>
                <w:rFonts w:ascii="Times New Roman" w:hAnsi="Times New Roman" w:cs="Times New Roman"/>
                <w:color w:val="auto"/>
                <w:sz w:val="28"/>
                <w:szCs w:val="28"/>
              </w:rPr>
              <w:t>В течение 2024 года проведено 57 электронных аукционов для муниципальных нужд.</w:t>
            </w:r>
            <w:r>
              <w:rPr>
                <w:rFonts w:ascii="Times New Roman" w:hAnsi="Times New Roman" w:cs="Times New Roman"/>
                <w:color w:val="auto"/>
                <w:sz w:val="28"/>
                <w:szCs w:val="28"/>
              </w:rPr>
              <w:t xml:space="preserve"> </w:t>
            </w:r>
            <w:r w:rsidRPr="0019648C">
              <w:rPr>
                <w:rFonts w:ascii="Times New Roman" w:hAnsi="Times New Roman" w:cs="Times New Roman"/>
                <w:color w:val="auto"/>
                <w:sz w:val="28"/>
                <w:szCs w:val="28"/>
              </w:rPr>
              <w:t>14 участников снизили на 25% и более начально максимальную цену контракта.</w:t>
            </w:r>
          </w:p>
          <w:p w14:paraId="2EB8477C" w14:textId="617AD9A9" w:rsidR="0019648C" w:rsidRPr="0019648C" w:rsidRDefault="0019648C" w:rsidP="0019648C">
            <w:pPr>
              <w:jc w:val="both"/>
              <w:rPr>
                <w:rFonts w:ascii="Times New Roman" w:hAnsi="Times New Roman" w:cs="Times New Roman"/>
                <w:color w:val="auto"/>
                <w:sz w:val="28"/>
                <w:szCs w:val="28"/>
              </w:rPr>
            </w:pPr>
            <w:r w:rsidRPr="0019648C">
              <w:rPr>
                <w:rFonts w:ascii="Times New Roman" w:hAnsi="Times New Roman" w:cs="Times New Roman"/>
                <w:color w:val="auto"/>
                <w:sz w:val="28"/>
                <w:szCs w:val="28"/>
              </w:rPr>
              <w:t xml:space="preserve">    Начальная (максимальная) цена контрактов, размещенных на конкурентных торгах в 2024 году, составила 196,7 млн. руб., по результатам проведённых закупок стоимость подписанных контрактов составила 179,</w:t>
            </w:r>
            <w:r>
              <w:rPr>
                <w:rFonts w:ascii="Times New Roman" w:hAnsi="Times New Roman" w:cs="Times New Roman"/>
                <w:color w:val="auto"/>
                <w:sz w:val="28"/>
                <w:szCs w:val="28"/>
              </w:rPr>
              <w:t>0</w:t>
            </w:r>
            <w:r w:rsidRPr="0019648C">
              <w:rPr>
                <w:rFonts w:ascii="Times New Roman" w:hAnsi="Times New Roman" w:cs="Times New Roman"/>
                <w:color w:val="auto"/>
                <w:sz w:val="28"/>
                <w:szCs w:val="28"/>
              </w:rPr>
              <w:t xml:space="preserve"> млн. руб. Экономия бюджетных средств в 2024 году при проведении процедур закупок составила 17 млн. руб. от начальной цены контрактов.</w:t>
            </w:r>
          </w:p>
          <w:p w14:paraId="01D2132E" w14:textId="42796B45" w:rsidR="00F4212C" w:rsidRPr="0019648C" w:rsidRDefault="0019648C" w:rsidP="0019648C">
            <w:pPr>
              <w:jc w:val="both"/>
              <w:rPr>
                <w:rFonts w:ascii="Times New Roman" w:hAnsi="Times New Roman" w:cs="Times New Roman"/>
                <w:color w:val="auto"/>
                <w:sz w:val="28"/>
                <w:szCs w:val="28"/>
                <w:highlight w:val="yellow"/>
              </w:rPr>
            </w:pPr>
            <w:r w:rsidRPr="0019648C">
              <w:rPr>
                <w:rFonts w:ascii="Times New Roman" w:hAnsi="Times New Roman" w:cs="Times New Roman"/>
                <w:color w:val="auto"/>
                <w:sz w:val="28"/>
                <w:szCs w:val="28"/>
              </w:rPr>
              <w:t xml:space="preserve">    За ненадлежащее исполнение контрактов начислено штрафов и пени на сумму 34610,33 рублей. В соответствии с Постановлением РФ от 04.07.2018 № 783 списано пени на сумму 55319,40</w:t>
            </w:r>
            <w:r>
              <w:rPr>
                <w:rFonts w:ascii="Times New Roman" w:hAnsi="Times New Roman" w:cs="Times New Roman"/>
                <w:color w:val="auto"/>
                <w:sz w:val="28"/>
                <w:szCs w:val="28"/>
              </w:rPr>
              <w:t xml:space="preserve"> рублей</w:t>
            </w:r>
            <w:r w:rsidRPr="0019648C">
              <w:rPr>
                <w:rFonts w:ascii="Times New Roman" w:hAnsi="Times New Roman" w:cs="Times New Roman"/>
                <w:color w:val="auto"/>
                <w:sz w:val="28"/>
                <w:szCs w:val="28"/>
              </w:rPr>
              <w:t>, удержано в бюджет городского поселения "Город Амурск" 286 289,78</w:t>
            </w:r>
            <w:r>
              <w:rPr>
                <w:rFonts w:ascii="Times New Roman" w:hAnsi="Times New Roman" w:cs="Times New Roman"/>
                <w:color w:val="auto"/>
                <w:sz w:val="28"/>
                <w:szCs w:val="28"/>
              </w:rPr>
              <w:t xml:space="preserve"> рублей</w:t>
            </w:r>
          </w:p>
        </w:tc>
      </w:tr>
      <w:tr w:rsidR="00F4212C" w:rsidRPr="00C81CCC" w14:paraId="7FED9240" w14:textId="77777777" w:rsidTr="00284A7F">
        <w:tc>
          <w:tcPr>
            <w:tcW w:w="692" w:type="dxa"/>
          </w:tcPr>
          <w:p w14:paraId="0BD15097"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968" w:type="dxa"/>
          </w:tcPr>
          <w:p w14:paraId="780D6F6B"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039" w:type="dxa"/>
          </w:tcPr>
          <w:p w14:paraId="36784F69"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8.2.</w:t>
            </w:r>
          </w:p>
        </w:tc>
        <w:tc>
          <w:tcPr>
            <w:tcW w:w="3780" w:type="dxa"/>
          </w:tcPr>
          <w:p w14:paraId="408B4C95" w14:textId="7F9EB1C7" w:rsidR="00F4212C" w:rsidRPr="00C81CCC" w:rsidRDefault="00F4212C" w:rsidP="00F4212C">
            <w:pPr>
              <w:widowControl/>
              <w:autoSpaceDE w:val="0"/>
              <w:autoSpaceDN w:val="0"/>
              <w:adjustRightInd w:val="0"/>
              <w:jc w:val="both"/>
              <w:rPr>
                <w:rFonts w:ascii="Times New Roman" w:eastAsia="Calibri" w:hAnsi="Times New Roman" w:cs="Times New Roman"/>
                <w:color w:val="auto"/>
                <w:sz w:val="28"/>
                <w:szCs w:val="28"/>
                <w:lang w:eastAsia="en-US" w:bidi="ar-SA"/>
              </w:rPr>
            </w:pPr>
            <w:r w:rsidRPr="00C81CCC">
              <w:rPr>
                <w:rFonts w:ascii="Times New Roman" w:eastAsia="Calibri" w:hAnsi="Times New Roman" w:cs="Times New Roman"/>
                <w:color w:val="auto"/>
                <w:sz w:val="28"/>
                <w:szCs w:val="28"/>
                <w:lang w:eastAsia="en-US" w:bidi="ar-SA"/>
              </w:rPr>
              <w:t>Обеспечить в 202</w:t>
            </w:r>
            <w:r>
              <w:rPr>
                <w:rFonts w:ascii="Times New Roman" w:eastAsia="Calibri" w:hAnsi="Times New Roman" w:cs="Times New Roman"/>
                <w:color w:val="auto"/>
                <w:sz w:val="28"/>
                <w:szCs w:val="28"/>
                <w:lang w:eastAsia="en-US" w:bidi="ar-SA"/>
              </w:rPr>
              <w:t>4</w:t>
            </w:r>
            <w:r w:rsidRPr="00C81CCC">
              <w:rPr>
                <w:rFonts w:ascii="Times New Roman" w:eastAsia="Calibri" w:hAnsi="Times New Roman" w:cs="Times New Roman"/>
                <w:color w:val="auto"/>
                <w:sz w:val="28"/>
                <w:szCs w:val="28"/>
                <w:lang w:eastAsia="en-US" w:bidi="ar-SA"/>
              </w:rPr>
              <w:t xml:space="preserve"> году объем закупок у субъектов малого предпринимательства </w:t>
            </w:r>
            <w:r w:rsidRPr="00C81CCC">
              <w:rPr>
                <w:rFonts w:ascii="Times New Roman" w:eastAsia="Calibri" w:hAnsi="Times New Roman" w:cs="Times New Roman"/>
                <w:color w:val="auto"/>
                <w:sz w:val="28"/>
                <w:szCs w:val="28"/>
                <w:lang w:eastAsia="en-US" w:bidi="ar-SA"/>
              </w:rPr>
              <w:lastRenderedPageBreak/>
              <w:t>в размере не менее 20 % от совокупного годового объема закупок.</w:t>
            </w:r>
          </w:p>
        </w:tc>
        <w:tc>
          <w:tcPr>
            <w:tcW w:w="7371" w:type="dxa"/>
          </w:tcPr>
          <w:p w14:paraId="3B05B703" w14:textId="22CD07A4" w:rsidR="00F4212C" w:rsidRPr="00B47F1C" w:rsidRDefault="00F4212C" w:rsidP="00F4212C">
            <w:pPr>
              <w:jc w:val="both"/>
              <w:rPr>
                <w:rFonts w:ascii="Times New Roman" w:hAnsi="Times New Roman" w:cs="Times New Roman"/>
                <w:color w:val="auto"/>
                <w:sz w:val="28"/>
                <w:szCs w:val="28"/>
              </w:rPr>
            </w:pPr>
            <w:r w:rsidRPr="00B47F1C">
              <w:rPr>
                <w:rFonts w:ascii="Times New Roman" w:hAnsi="Times New Roman" w:cs="Times New Roman"/>
                <w:color w:val="auto"/>
                <w:sz w:val="28"/>
                <w:szCs w:val="28"/>
              </w:rPr>
              <w:lastRenderedPageBreak/>
              <w:t>На участие в закупках, проводимых для субъектов малого предпринимательства и социально ориентированных некоммерческих организаций (СМСП), было подано в 202</w:t>
            </w:r>
            <w:r w:rsidR="00B47F1C" w:rsidRPr="00B47F1C">
              <w:rPr>
                <w:rFonts w:ascii="Times New Roman" w:hAnsi="Times New Roman" w:cs="Times New Roman"/>
                <w:color w:val="auto"/>
                <w:sz w:val="28"/>
                <w:szCs w:val="28"/>
              </w:rPr>
              <w:t>4</w:t>
            </w:r>
            <w:r w:rsidRPr="00B47F1C">
              <w:rPr>
                <w:rFonts w:ascii="Times New Roman" w:hAnsi="Times New Roman" w:cs="Times New Roman"/>
                <w:color w:val="auto"/>
                <w:sz w:val="28"/>
                <w:szCs w:val="28"/>
              </w:rPr>
              <w:t xml:space="preserve"> </w:t>
            </w:r>
            <w:r w:rsidRPr="00B47F1C">
              <w:rPr>
                <w:rFonts w:ascii="Times New Roman" w:hAnsi="Times New Roman" w:cs="Times New Roman"/>
                <w:color w:val="auto"/>
                <w:sz w:val="28"/>
                <w:szCs w:val="28"/>
              </w:rPr>
              <w:lastRenderedPageBreak/>
              <w:t>году 1</w:t>
            </w:r>
            <w:r w:rsidR="00B47F1C">
              <w:rPr>
                <w:rFonts w:ascii="Times New Roman" w:hAnsi="Times New Roman" w:cs="Times New Roman"/>
                <w:color w:val="auto"/>
                <w:sz w:val="28"/>
                <w:szCs w:val="28"/>
              </w:rPr>
              <w:t>42</w:t>
            </w:r>
            <w:r w:rsidRPr="00B47F1C">
              <w:rPr>
                <w:rFonts w:ascii="Times New Roman" w:hAnsi="Times New Roman" w:cs="Times New Roman"/>
                <w:color w:val="auto"/>
                <w:sz w:val="28"/>
                <w:szCs w:val="28"/>
              </w:rPr>
              <w:t xml:space="preserve"> заявок, приняли участие - 1</w:t>
            </w:r>
            <w:r w:rsidR="00B47F1C">
              <w:rPr>
                <w:rFonts w:ascii="Times New Roman" w:hAnsi="Times New Roman" w:cs="Times New Roman"/>
                <w:color w:val="auto"/>
                <w:sz w:val="28"/>
                <w:szCs w:val="28"/>
              </w:rPr>
              <w:t>36</w:t>
            </w:r>
            <w:r w:rsidRPr="00B47F1C">
              <w:rPr>
                <w:rFonts w:ascii="Times New Roman" w:hAnsi="Times New Roman" w:cs="Times New Roman"/>
                <w:color w:val="auto"/>
                <w:sz w:val="28"/>
                <w:szCs w:val="28"/>
              </w:rPr>
              <w:t xml:space="preserve"> участников. </w:t>
            </w:r>
          </w:p>
          <w:p w14:paraId="654AC17C" w14:textId="6FA10ACD" w:rsidR="00F4212C" w:rsidRPr="00C81CCC" w:rsidRDefault="00F4212C" w:rsidP="00F4212C">
            <w:pPr>
              <w:jc w:val="both"/>
              <w:rPr>
                <w:rFonts w:ascii="Times New Roman" w:hAnsi="Times New Roman" w:cs="Times New Roman"/>
                <w:color w:val="FF0000"/>
                <w:sz w:val="28"/>
                <w:szCs w:val="28"/>
                <w:highlight w:val="yellow"/>
              </w:rPr>
            </w:pPr>
            <w:r w:rsidRPr="00B47F1C">
              <w:rPr>
                <w:rFonts w:ascii="Times New Roman" w:hAnsi="Times New Roman" w:cs="Times New Roman"/>
                <w:color w:val="auto"/>
                <w:sz w:val="28"/>
                <w:szCs w:val="28"/>
              </w:rPr>
              <w:t>Доля закупок, которые заказчик (администрация) осуществил у субъектов малого предпринимательства, социально ориентированных некоммерческих организаций, в совокупном годовом объеме закупок, рассчитанном за вычетом закупок, предусмотренных частью 1.1 статьи 30 Федерального закона «О контрактной системе в сфере закупок товаров, работ, услуг для государственных и муниципальных нужд» в 202</w:t>
            </w:r>
            <w:r w:rsidR="00B47F1C" w:rsidRPr="00B47F1C">
              <w:rPr>
                <w:rFonts w:ascii="Times New Roman" w:hAnsi="Times New Roman" w:cs="Times New Roman"/>
                <w:color w:val="auto"/>
                <w:sz w:val="28"/>
                <w:szCs w:val="28"/>
              </w:rPr>
              <w:t>4</w:t>
            </w:r>
            <w:r w:rsidRPr="00B47F1C">
              <w:rPr>
                <w:rFonts w:ascii="Times New Roman" w:hAnsi="Times New Roman" w:cs="Times New Roman"/>
                <w:color w:val="auto"/>
                <w:sz w:val="28"/>
                <w:szCs w:val="28"/>
              </w:rPr>
              <w:t xml:space="preserve"> году составила </w:t>
            </w:r>
            <w:r w:rsidR="00B47F1C" w:rsidRPr="00B47F1C">
              <w:rPr>
                <w:rFonts w:ascii="Times New Roman" w:hAnsi="Times New Roman" w:cs="Times New Roman"/>
                <w:color w:val="auto"/>
                <w:sz w:val="28"/>
                <w:szCs w:val="28"/>
              </w:rPr>
              <w:t>66</w:t>
            </w:r>
            <w:r w:rsidRPr="00B47F1C">
              <w:rPr>
                <w:rFonts w:ascii="Times New Roman" w:hAnsi="Times New Roman" w:cs="Times New Roman"/>
                <w:color w:val="auto"/>
                <w:sz w:val="28"/>
                <w:szCs w:val="28"/>
              </w:rPr>
              <w:t>%.</w:t>
            </w:r>
          </w:p>
        </w:tc>
      </w:tr>
      <w:tr w:rsidR="00F4212C" w:rsidRPr="00C81CCC" w14:paraId="16FD8C90" w14:textId="77777777" w:rsidTr="00284A7F">
        <w:trPr>
          <w:trHeight w:val="1129"/>
        </w:trPr>
        <w:tc>
          <w:tcPr>
            <w:tcW w:w="692" w:type="dxa"/>
          </w:tcPr>
          <w:p w14:paraId="5810AA25"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lastRenderedPageBreak/>
              <w:t>9.</w:t>
            </w:r>
          </w:p>
        </w:tc>
        <w:tc>
          <w:tcPr>
            <w:tcW w:w="1968" w:type="dxa"/>
          </w:tcPr>
          <w:p w14:paraId="125C21E4"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Отдел культуры (</w:t>
            </w:r>
            <w:proofErr w:type="spellStart"/>
            <w:r w:rsidRPr="00C81CCC">
              <w:rPr>
                <w:rFonts w:ascii="Times New Roman" w:eastAsia="Times New Roman" w:hAnsi="Times New Roman" w:cs="Times New Roman"/>
                <w:color w:val="auto"/>
                <w:sz w:val="28"/>
                <w:szCs w:val="28"/>
                <w:lang w:eastAsia="en-US" w:bidi="ar-SA"/>
              </w:rPr>
              <w:t>Жабская</w:t>
            </w:r>
            <w:proofErr w:type="spellEnd"/>
            <w:r w:rsidRPr="00C81CCC">
              <w:rPr>
                <w:rFonts w:ascii="Times New Roman" w:eastAsia="Times New Roman" w:hAnsi="Times New Roman" w:cs="Times New Roman"/>
                <w:color w:val="auto"/>
                <w:sz w:val="28"/>
                <w:szCs w:val="28"/>
                <w:lang w:eastAsia="en-US" w:bidi="ar-SA"/>
              </w:rPr>
              <w:t xml:space="preserve"> С.Л.)</w:t>
            </w:r>
          </w:p>
        </w:tc>
        <w:tc>
          <w:tcPr>
            <w:tcW w:w="1039" w:type="dxa"/>
          </w:tcPr>
          <w:p w14:paraId="738CD023"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9.1.</w:t>
            </w:r>
          </w:p>
        </w:tc>
        <w:tc>
          <w:tcPr>
            <w:tcW w:w="3780" w:type="dxa"/>
          </w:tcPr>
          <w:p w14:paraId="7C19C446" w14:textId="77777777"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 xml:space="preserve">Продолжить работу по сохранению и развитию учреждений культуры городского поселения «Город Амурск». </w:t>
            </w:r>
          </w:p>
          <w:p w14:paraId="038BB17C" w14:textId="41CC698A"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2124A5DC" w14:textId="452F5357" w:rsidR="00F4212C" w:rsidRPr="00B47F1C" w:rsidRDefault="00F4212C" w:rsidP="00B47F1C">
            <w:pPr>
              <w:jc w:val="both"/>
              <w:rPr>
                <w:rFonts w:ascii="Times New Roman" w:hAnsi="Times New Roman" w:cs="Times New Roman"/>
                <w:color w:val="auto"/>
                <w:sz w:val="28"/>
                <w:szCs w:val="28"/>
              </w:rPr>
            </w:pPr>
            <w:r w:rsidRPr="00B47F1C">
              <w:rPr>
                <w:rFonts w:ascii="Times New Roman" w:hAnsi="Times New Roman" w:cs="Times New Roman"/>
                <w:color w:val="auto"/>
                <w:sz w:val="28"/>
                <w:szCs w:val="28"/>
              </w:rPr>
              <w:t xml:space="preserve"> Сеть учреждений культуры городского поселения «Город Амурск» состоит из </w:t>
            </w:r>
            <w:r w:rsidR="00A971CB">
              <w:rPr>
                <w:rFonts w:ascii="Times New Roman" w:hAnsi="Times New Roman" w:cs="Times New Roman"/>
                <w:color w:val="auto"/>
                <w:sz w:val="28"/>
                <w:szCs w:val="28"/>
              </w:rPr>
              <w:t>6</w:t>
            </w:r>
            <w:r w:rsidRPr="00B47F1C">
              <w:rPr>
                <w:rFonts w:ascii="Times New Roman" w:hAnsi="Times New Roman" w:cs="Times New Roman"/>
                <w:color w:val="auto"/>
                <w:sz w:val="28"/>
                <w:szCs w:val="28"/>
              </w:rPr>
              <w:t xml:space="preserve"> учреждений с правом юридического лица:</w:t>
            </w:r>
          </w:p>
          <w:p w14:paraId="15FBAB29" w14:textId="255D51EE" w:rsidR="00F4212C" w:rsidRPr="00B47F1C" w:rsidRDefault="00B47F1C" w:rsidP="00B47F1C">
            <w:pPr>
              <w:widowControl/>
              <w:tabs>
                <w:tab w:val="left" w:pos="243"/>
              </w:tabs>
              <w:contextualSpacing/>
              <w:jc w:val="both"/>
              <w:rPr>
                <w:rFonts w:ascii="Times New Roman" w:eastAsia="Times New Roman" w:hAnsi="Times New Roman" w:cs="Times New Roman"/>
                <w:color w:val="auto"/>
                <w:sz w:val="28"/>
                <w:szCs w:val="28"/>
                <w:lang w:bidi="ar-SA"/>
              </w:rPr>
            </w:pPr>
            <w:r w:rsidRPr="00B47F1C">
              <w:rPr>
                <w:rFonts w:ascii="Times New Roman" w:eastAsia="Times New Roman" w:hAnsi="Times New Roman" w:cs="Times New Roman"/>
                <w:color w:val="auto"/>
                <w:sz w:val="28"/>
                <w:szCs w:val="28"/>
                <w:lang w:bidi="ar-SA"/>
              </w:rPr>
              <w:t xml:space="preserve">1. </w:t>
            </w:r>
            <w:r w:rsidR="00F4212C" w:rsidRPr="00B47F1C">
              <w:rPr>
                <w:rFonts w:ascii="Times New Roman" w:eastAsia="Times New Roman" w:hAnsi="Times New Roman" w:cs="Times New Roman"/>
                <w:color w:val="auto"/>
                <w:sz w:val="28"/>
                <w:szCs w:val="28"/>
                <w:lang w:bidi="ar-SA"/>
              </w:rPr>
              <w:t>Муниципальное бюджетное учреждение культуры «Дворец культуры» (с 05.10.2011);</w:t>
            </w:r>
          </w:p>
          <w:p w14:paraId="72E20D3F" w14:textId="77777777" w:rsidR="00F4212C" w:rsidRPr="00B47F1C" w:rsidRDefault="00F4212C" w:rsidP="00B47F1C">
            <w:pPr>
              <w:widowControl/>
              <w:ind w:left="616"/>
              <w:contextualSpacing/>
              <w:jc w:val="both"/>
              <w:rPr>
                <w:rFonts w:ascii="Times New Roman" w:eastAsia="Times New Roman" w:hAnsi="Times New Roman" w:cs="Times New Roman"/>
                <w:color w:val="auto"/>
                <w:sz w:val="28"/>
                <w:szCs w:val="28"/>
                <w:lang w:bidi="ar-SA"/>
              </w:rPr>
            </w:pPr>
            <w:r w:rsidRPr="00B47F1C">
              <w:rPr>
                <w:rFonts w:ascii="Times New Roman" w:eastAsia="Times New Roman" w:hAnsi="Times New Roman" w:cs="Times New Roman"/>
                <w:color w:val="auto"/>
                <w:sz w:val="28"/>
                <w:szCs w:val="28"/>
                <w:lang w:bidi="ar-SA"/>
              </w:rPr>
              <w:t>- структурное подразделение «Кинотеатр «Молодость» (с 15.05.2023.);</w:t>
            </w:r>
          </w:p>
          <w:p w14:paraId="6523236B" w14:textId="081CE4A4" w:rsidR="00F4212C" w:rsidRPr="00B47F1C" w:rsidRDefault="00F4212C" w:rsidP="00B47F1C">
            <w:pPr>
              <w:widowControl/>
              <w:contextualSpacing/>
              <w:jc w:val="both"/>
              <w:rPr>
                <w:rFonts w:ascii="Times New Roman" w:eastAsia="Times New Roman" w:hAnsi="Times New Roman" w:cs="Times New Roman"/>
                <w:color w:val="auto"/>
                <w:sz w:val="28"/>
                <w:szCs w:val="28"/>
                <w:lang w:bidi="ar-SA"/>
              </w:rPr>
            </w:pPr>
            <w:r w:rsidRPr="00B47F1C">
              <w:rPr>
                <w:rFonts w:ascii="Times New Roman" w:eastAsia="Times New Roman" w:hAnsi="Times New Roman" w:cs="Times New Roman"/>
                <w:color w:val="auto"/>
                <w:sz w:val="28"/>
                <w:szCs w:val="28"/>
                <w:lang w:bidi="ar-SA"/>
              </w:rPr>
              <w:t>2.</w:t>
            </w:r>
            <w:r w:rsidR="00B47F1C" w:rsidRPr="00B47F1C">
              <w:rPr>
                <w:rFonts w:ascii="Times New Roman" w:eastAsia="Times New Roman" w:hAnsi="Times New Roman" w:cs="Times New Roman"/>
                <w:color w:val="auto"/>
                <w:sz w:val="28"/>
                <w:szCs w:val="28"/>
                <w:lang w:bidi="ar-SA"/>
              </w:rPr>
              <w:t xml:space="preserve"> </w:t>
            </w:r>
            <w:r w:rsidRPr="00B47F1C">
              <w:rPr>
                <w:rFonts w:ascii="Times New Roman" w:eastAsia="Times New Roman" w:hAnsi="Times New Roman" w:cs="Times New Roman"/>
                <w:color w:val="auto"/>
                <w:sz w:val="28"/>
                <w:szCs w:val="28"/>
                <w:lang w:bidi="ar-SA"/>
              </w:rPr>
              <w:t>Муниципальное казенное учреждение культуры «Амурский городской краеведческий музей» (с 15.11.2011);</w:t>
            </w:r>
          </w:p>
          <w:p w14:paraId="1012B1B1" w14:textId="577C1E80" w:rsidR="00F4212C" w:rsidRPr="00B47F1C" w:rsidRDefault="00F4212C" w:rsidP="00B47F1C">
            <w:pPr>
              <w:widowControl/>
              <w:contextualSpacing/>
              <w:jc w:val="both"/>
              <w:rPr>
                <w:rFonts w:ascii="Times New Roman" w:eastAsia="Times New Roman" w:hAnsi="Times New Roman" w:cs="Times New Roman"/>
                <w:color w:val="auto"/>
                <w:sz w:val="28"/>
                <w:szCs w:val="28"/>
                <w:lang w:bidi="ar-SA"/>
              </w:rPr>
            </w:pPr>
            <w:r w:rsidRPr="00B47F1C">
              <w:rPr>
                <w:rFonts w:ascii="Times New Roman" w:eastAsia="Times New Roman" w:hAnsi="Times New Roman" w:cs="Times New Roman"/>
                <w:color w:val="auto"/>
                <w:sz w:val="28"/>
                <w:szCs w:val="28"/>
                <w:lang w:bidi="ar-SA"/>
              </w:rPr>
              <w:t>3.</w:t>
            </w:r>
            <w:r w:rsidR="00B47F1C" w:rsidRPr="00B47F1C">
              <w:rPr>
                <w:rFonts w:ascii="Times New Roman" w:eastAsia="Times New Roman" w:hAnsi="Times New Roman" w:cs="Times New Roman"/>
                <w:color w:val="auto"/>
                <w:sz w:val="28"/>
                <w:szCs w:val="28"/>
                <w:lang w:bidi="ar-SA"/>
              </w:rPr>
              <w:t xml:space="preserve"> </w:t>
            </w:r>
            <w:r w:rsidRPr="00B47F1C">
              <w:rPr>
                <w:rFonts w:ascii="Times New Roman" w:eastAsia="Times New Roman" w:hAnsi="Times New Roman" w:cs="Times New Roman"/>
                <w:color w:val="auto"/>
                <w:sz w:val="28"/>
                <w:szCs w:val="28"/>
                <w:lang w:bidi="ar-SA"/>
              </w:rPr>
              <w:t>Муниципальное бюджетное учреждение культуры «Центр досуга «Ботанический сад» (с 21.06.2011);</w:t>
            </w:r>
          </w:p>
          <w:p w14:paraId="38378368" w14:textId="4FAAF3CF" w:rsidR="00F4212C" w:rsidRPr="00B47F1C" w:rsidRDefault="00F4212C" w:rsidP="00B47F1C">
            <w:pPr>
              <w:widowControl/>
              <w:contextualSpacing/>
              <w:jc w:val="both"/>
              <w:rPr>
                <w:rFonts w:ascii="Times New Roman" w:eastAsia="Times New Roman" w:hAnsi="Times New Roman" w:cs="Times New Roman"/>
                <w:color w:val="auto"/>
                <w:sz w:val="28"/>
                <w:szCs w:val="28"/>
                <w:lang w:bidi="ar-SA"/>
              </w:rPr>
            </w:pPr>
            <w:r w:rsidRPr="00B47F1C">
              <w:rPr>
                <w:rFonts w:ascii="Times New Roman" w:eastAsia="Times New Roman" w:hAnsi="Times New Roman" w:cs="Times New Roman"/>
                <w:color w:val="auto"/>
                <w:sz w:val="28"/>
                <w:szCs w:val="28"/>
                <w:lang w:bidi="ar-SA"/>
              </w:rPr>
              <w:t>4.</w:t>
            </w:r>
            <w:r w:rsidR="00B47F1C" w:rsidRPr="00B47F1C">
              <w:rPr>
                <w:rFonts w:ascii="Times New Roman" w:eastAsia="Times New Roman" w:hAnsi="Times New Roman" w:cs="Times New Roman"/>
                <w:color w:val="auto"/>
                <w:sz w:val="28"/>
                <w:szCs w:val="28"/>
                <w:lang w:bidi="ar-SA"/>
              </w:rPr>
              <w:t xml:space="preserve"> </w:t>
            </w:r>
            <w:r w:rsidRPr="00B47F1C">
              <w:rPr>
                <w:rFonts w:ascii="Times New Roman" w:eastAsia="Times New Roman" w:hAnsi="Times New Roman" w:cs="Times New Roman"/>
                <w:color w:val="auto"/>
                <w:sz w:val="28"/>
                <w:szCs w:val="28"/>
                <w:lang w:bidi="ar-SA"/>
              </w:rPr>
              <w:t>Муниципальное казенное учреждение культуры «Городская библиотека» (с 21.11.2011), в состав которой входят структурные подразделения:</w:t>
            </w:r>
          </w:p>
          <w:p w14:paraId="44B8F7C9" w14:textId="77777777" w:rsidR="00F4212C" w:rsidRPr="00B47F1C" w:rsidRDefault="00F4212C" w:rsidP="00B47F1C">
            <w:pPr>
              <w:widowControl/>
              <w:ind w:left="616"/>
              <w:contextualSpacing/>
              <w:jc w:val="both"/>
              <w:rPr>
                <w:rFonts w:ascii="Times New Roman" w:eastAsia="Times New Roman" w:hAnsi="Times New Roman" w:cs="Times New Roman"/>
                <w:color w:val="auto"/>
                <w:sz w:val="28"/>
                <w:szCs w:val="28"/>
                <w:lang w:bidi="ar-SA"/>
              </w:rPr>
            </w:pPr>
            <w:r w:rsidRPr="00B47F1C">
              <w:rPr>
                <w:rFonts w:ascii="Times New Roman" w:eastAsia="Times New Roman" w:hAnsi="Times New Roman" w:cs="Times New Roman"/>
                <w:color w:val="auto"/>
                <w:sz w:val="28"/>
                <w:szCs w:val="28"/>
                <w:lang w:bidi="ar-SA"/>
              </w:rPr>
              <w:t>4.1. Библиотека семейного чтения № 16 (г. Амурск, пр. Октябрьский, 8), Массовая библиотека (ст. Мылки).</w:t>
            </w:r>
          </w:p>
          <w:p w14:paraId="0706AD0B" w14:textId="74952E39" w:rsidR="00F4212C" w:rsidRPr="00B47F1C" w:rsidRDefault="00F4212C" w:rsidP="00B47F1C">
            <w:pPr>
              <w:widowControl/>
              <w:contextualSpacing/>
              <w:jc w:val="both"/>
              <w:rPr>
                <w:rFonts w:ascii="Times New Roman" w:eastAsia="Times New Roman" w:hAnsi="Times New Roman" w:cs="Times New Roman"/>
                <w:color w:val="auto"/>
                <w:sz w:val="28"/>
                <w:szCs w:val="28"/>
                <w:lang w:bidi="ar-SA"/>
              </w:rPr>
            </w:pPr>
            <w:r w:rsidRPr="00B47F1C">
              <w:rPr>
                <w:rFonts w:ascii="Times New Roman" w:eastAsia="Times New Roman" w:hAnsi="Times New Roman" w:cs="Times New Roman"/>
                <w:color w:val="auto"/>
                <w:sz w:val="28"/>
                <w:szCs w:val="28"/>
                <w:lang w:bidi="ar-SA"/>
              </w:rPr>
              <w:t>5. Муниципальное бюджетное учреждение культуры «Амурский дендрарий» (с 08.06.2015</w:t>
            </w:r>
            <w:r w:rsidR="00B47F1C" w:rsidRPr="00B47F1C">
              <w:rPr>
                <w:rFonts w:ascii="Times New Roman" w:eastAsia="Times New Roman" w:hAnsi="Times New Roman" w:cs="Times New Roman"/>
                <w:color w:val="auto"/>
                <w:sz w:val="28"/>
                <w:szCs w:val="28"/>
                <w:lang w:bidi="ar-SA"/>
              </w:rPr>
              <w:t>)</w:t>
            </w:r>
          </w:p>
          <w:p w14:paraId="26293C5D" w14:textId="38281CA3" w:rsidR="00F4212C" w:rsidRPr="00B47F1C" w:rsidRDefault="00F4212C" w:rsidP="00B47F1C">
            <w:pPr>
              <w:widowControl/>
              <w:jc w:val="both"/>
              <w:rPr>
                <w:rFonts w:ascii="Times New Roman" w:eastAsia="Times New Roman" w:hAnsi="Times New Roman" w:cs="Times New Roman"/>
                <w:color w:val="auto"/>
                <w:sz w:val="28"/>
                <w:szCs w:val="28"/>
                <w:highlight w:val="yellow"/>
                <w:lang w:bidi="ar-SA"/>
              </w:rPr>
            </w:pPr>
            <w:r w:rsidRPr="00B47F1C">
              <w:rPr>
                <w:rFonts w:ascii="Times New Roman" w:eastAsia="Times New Roman" w:hAnsi="Times New Roman" w:cs="Times New Roman"/>
                <w:color w:val="auto"/>
                <w:sz w:val="28"/>
                <w:szCs w:val="28"/>
                <w:lang w:bidi="ar-SA"/>
              </w:rPr>
              <w:lastRenderedPageBreak/>
              <w:t>6. Муниципальное казенное учреждение «Централизованная бухгалтерия учреждений культуры» (с 09.01. 2013)</w:t>
            </w:r>
          </w:p>
        </w:tc>
      </w:tr>
      <w:tr w:rsidR="00F4212C" w:rsidRPr="00C81CCC" w14:paraId="462A7D33" w14:textId="77777777" w:rsidTr="00284A7F">
        <w:tc>
          <w:tcPr>
            <w:tcW w:w="692" w:type="dxa"/>
          </w:tcPr>
          <w:p w14:paraId="18061C73"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968" w:type="dxa"/>
          </w:tcPr>
          <w:p w14:paraId="3D7E1ABB"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039" w:type="dxa"/>
          </w:tcPr>
          <w:p w14:paraId="29D43F31"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9.2.</w:t>
            </w:r>
          </w:p>
        </w:tc>
        <w:tc>
          <w:tcPr>
            <w:tcW w:w="3780" w:type="dxa"/>
          </w:tcPr>
          <w:p w14:paraId="4E890AAC" w14:textId="77777777"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 xml:space="preserve">Продолжить работу по укреплению материальной базы учреждений культуры городского поселения «Город Амурск». </w:t>
            </w:r>
          </w:p>
          <w:p w14:paraId="7A6B5A72" w14:textId="5A53BF4B"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04F32B64" w14:textId="7BEFE963"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Материально</w:t>
            </w:r>
            <w:r>
              <w:rPr>
                <w:rFonts w:ascii="Times New Roman" w:eastAsia="Times New Roman" w:hAnsi="Times New Roman" w:cs="Times New Roman"/>
                <w:color w:val="auto"/>
                <w:sz w:val="28"/>
                <w:szCs w:val="28"/>
                <w:lang w:eastAsia="en-US" w:bidi="ar-SA"/>
              </w:rPr>
              <w:t>-</w:t>
            </w:r>
            <w:r w:rsidRPr="00161030">
              <w:rPr>
                <w:rFonts w:ascii="Times New Roman" w:eastAsia="Times New Roman" w:hAnsi="Times New Roman" w:cs="Times New Roman"/>
                <w:color w:val="auto"/>
                <w:sz w:val="28"/>
                <w:szCs w:val="28"/>
                <w:lang w:eastAsia="en-US" w:bidi="ar-SA"/>
              </w:rPr>
              <w:t>техническая база в течение года укреплялась, во всех учреждениях культуры из средств бюджета, средств от приносящей доход деятельности, а также за счет привлеченных средств от участия в конкурсах и проектах.</w:t>
            </w:r>
          </w:p>
          <w:p w14:paraId="76CA36A0" w14:textId="4761152F" w:rsidR="00161030" w:rsidRDefault="00161030" w:rsidP="00161030">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bCs/>
                <w:i/>
                <w:iCs/>
                <w:color w:val="auto"/>
                <w:sz w:val="28"/>
                <w:szCs w:val="28"/>
                <w:lang w:eastAsia="en-US" w:bidi="ar-SA"/>
              </w:rPr>
              <w:t xml:space="preserve">           </w:t>
            </w:r>
            <w:r w:rsidRPr="00161030">
              <w:rPr>
                <w:rFonts w:ascii="Times New Roman" w:eastAsia="Times New Roman" w:hAnsi="Times New Roman" w:cs="Times New Roman"/>
                <w:b/>
                <w:bCs/>
                <w:i/>
                <w:iCs/>
                <w:color w:val="auto"/>
                <w:sz w:val="28"/>
                <w:szCs w:val="28"/>
                <w:lang w:eastAsia="en-US" w:bidi="ar-SA"/>
              </w:rPr>
              <w:t xml:space="preserve">МБУК «Центр досуга «Ботанический сад» </w:t>
            </w:r>
          </w:p>
          <w:p w14:paraId="162490A7" w14:textId="1053B818"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Приобретены строительные материалы на сумму 50000 руб. на ремонт в фойе, служебных помещений, покраску стен в классе, ремонт деревянного короба в оранжерее; закуплены грунт и семена цветов для озеленения территории на сумму 50000 руб.    Приобретена сувенирная продукция на сумму 139940 руб., и канцелярские товары на сумму 70832 руб.     Закуплены удобрения и ядохимикаты на сумму 13000 руб. Приобретены качели на территорию на сумму 100000, стойки администратора 2 шт. на сумму 136620 рублей, витрина под цветы на сумму 41700 рублей, арка для фотозоны на сумму 65500 рублей.</w:t>
            </w:r>
          </w:p>
          <w:p w14:paraId="13CE1E14"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 xml:space="preserve">МБУК «Дворец культуры»: Приобретены: швейная машина </w:t>
            </w:r>
            <w:proofErr w:type="spellStart"/>
            <w:r w:rsidRPr="00161030">
              <w:rPr>
                <w:rFonts w:ascii="Times New Roman" w:eastAsia="Times New Roman" w:hAnsi="Times New Roman" w:cs="Times New Roman"/>
                <w:color w:val="auto"/>
                <w:sz w:val="28"/>
                <w:szCs w:val="28"/>
                <w:lang w:eastAsia="en-US" w:bidi="ar-SA"/>
              </w:rPr>
              <w:t>Janome</w:t>
            </w:r>
            <w:proofErr w:type="spellEnd"/>
            <w:r w:rsidRPr="00161030">
              <w:rPr>
                <w:rFonts w:ascii="Times New Roman" w:eastAsia="Times New Roman" w:hAnsi="Times New Roman" w:cs="Times New Roman"/>
                <w:color w:val="auto"/>
                <w:sz w:val="28"/>
                <w:szCs w:val="28"/>
                <w:lang w:eastAsia="en-US" w:bidi="ar-SA"/>
              </w:rPr>
              <w:t xml:space="preserve"> 4100L, стоимостью 42299,00 руб., персональный компьютер DEXP Atlas H428 – 29699,00 руб., </w:t>
            </w:r>
            <w:proofErr w:type="spellStart"/>
            <w:r w:rsidRPr="00161030">
              <w:rPr>
                <w:rFonts w:ascii="Times New Roman" w:eastAsia="Times New Roman" w:hAnsi="Times New Roman" w:cs="Times New Roman"/>
                <w:color w:val="auto"/>
                <w:sz w:val="28"/>
                <w:szCs w:val="28"/>
                <w:lang w:eastAsia="en-US" w:bidi="ar-SA"/>
              </w:rPr>
              <w:t>Мультикор</w:t>
            </w:r>
            <w:proofErr w:type="spellEnd"/>
            <w:r w:rsidRPr="00161030">
              <w:rPr>
                <w:rFonts w:ascii="Times New Roman" w:eastAsia="Times New Roman" w:hAnsi="Times New Roman" w:cs="Times New Roman"/>
                <w:color w:val="auto"/>
                <w:sz w:val="28"/>
                <w:szCs w:val="28"/>
                <w:lang w:eastAsia="en-US" w:bidi="ar-SA"/>
              </w:rPr>
              <w:t xml:space="preserve"> </w:t>
            </w:r>
            <w:proofErr w:type="spellStart"/>
            <w:r w:rsidRPr="00161030">
              <w:rPr>
                <w:rFonts w:ascii="Times New Roman" w:eastAsia="Times New Roman" w:hAnsi="Times New Roman" w:cs="Times New Roman"/>
                <w:color w:val="auto"/>
                <w:sz w:val="28"/>
                <w:szCs w:val="28"/>
                <w:lang w:eastAsia="en-US" w:bidi="ar-SA"/>
              </w:rPr>
              <w:t>Soundking</w:t>
            </w:r>
            <w:proofErr w:type="spellEnd"/>
            <w:r w:rsidRPr="00161030">
              <w:rPr>
                <w:rFonts w:ascii="Times New Roman" w:eastAsia="Times New Roman" w:hAnsi="Times New Roman" w:cs="Times New Roman"/>
                <w:color w:val="auto"/>
                <w:sz w:val="28"/>
                <w:szCs w:val="28"/>
                <w:lang w:eastAsia="en-US" w:bidi="ar-SA"/>
              </w:rPr>
              <w:t xml:space="preserve"> BCB403-20m - 24430,00 руб., посудомоечная машина Haier HDWE9-191RU- 27500,00 руб., Ноутбук MSI </w:t>
            </w:r>
            <w:proofErr w:type="spellStart"/>
            <w:r w:rsidRPr="00161030">
              <w:rPr>
                <w:rFonts w:ascii="Times New Roman" w:eastAsia="Times New Roman" w:hAnsi="Times New Roman" w:cs="Times New Roman"/>
                <w:color w:val="auto"/>
                <w:sz w:val="28"/>
                <w:szCs w:val="28"/>
                <w:lang w:eastAsia="en-US" w:bidi="ar-SA"/>
              </w:rPr>
              <w:t>Katana</w:t>
            </w:r>
            <w:proofErr w:type="spellEnd"/>
            <w:r w:rsidRPr="00161030">
              <w:rPr>
                <w:rFonts w:ascii="Times New Roman" w:eastAsia="Times New Roman" w:hAnsi="Times New Roman" w:cs="Times New Roman"/>
                <w:color w:val="auto"/>
                <w:sz w:val="28"/>
                <w:szCs w:val="28"/>
                <w:lang w:eastAsia="en-US" w:bidi="ar-SA"/>
              </w:rPr>
              <w:t xml:space="preserve"> 17 B11UCX-897XRU – 71999,00 </w:t>
            </w:r>
            <w:proofErr w:type="spellStart"/>
            <w:r w:rsidRPr="00161030">
              <w:rPr>
                <w:rFonts w:ascii="Times New Roman" w:eastAsia="Times New Roman" w:hAnsi="Times New Roman" w:cs="Times New Roman"/>
                <w:color w:val="auto"/>
                <w:sz w:val="28"/>
                <w:szCs w:val="28"/>
                <w:lang w:eastAsia="en-US" w:bidi="ar-SA"/>
              </w:rPr>
              <w:t>руб</w:t>
            </w:r>
            <w:proofErr w:type="spellEnd"/>
            <w:r w:rsidRPr="00161030">
              <w:rPr>
                <w:rFonts w:ascii="Times New Roman" w:eastAsia="Times New Roman" w:hAnsi="Times New Roman" w:cs="Times New Roman"/>
                <w:color w:val="auto"/>
                <w:sz w:val="28"/>
                <w:szCs w:val="28"/>
                <w:lang w:eastAsia="en-US" w:bidi="ar-SA"/>
              </w:rPr>
              <w:t>, видеорегистратор - 14299,00 руб. Произведен пошив сценических костюмов для ОКНТ «Радость» - 100000,00 руб.</w:t>
            </w:r>
          </w:p>
          <w:p w14:paraId="65649CB6"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lastRenderedPageBreak/>
              <w:t xml:space="preserve">За счет иных субсидий, выделенных из местного бюджета приобретены: активная акустическая система </w:t>
            </w:r>
            <w:proofErr w:type="spellStart"/>
            <w:r w:rsidRPr="00161030">
              <w:rPr>
                <w:rFonts w:ascii="Times New Roman" w:eastAsia="Times New Roman" w:hAnsi="Times New Roman" w:cs="Times New Roman"/>
                <w:color w:val="auto"/>
                <w:sz w:val="28"/>
                <w:szCs w:val="28"/>
                <w:lang w:eastAsia="en-US" w:bidi="ar-SA"/>
              </w:rPr>
              <w:t>Wharfedale</w:t>
            </w:r>
            <w:proofErr w:type="spellEnd"/>
            <w:r w:rsidRPr="00161030">
              <w:rPr>
                <w:rFonts w:ascii="Times New Roman" w:eastAsia="Times New Roman" w:hAnsi="Times New Roman" w:cs="Times New Roman"/>
                <w:color w:val="auto"/>
                <w:sz w:val="28"/>
                <w:szCs w:val="28"/>
                <w:lang w:eastAsia="en-US" w:bidi="ar-SA"/>
              </w:rPr>
              <w:t xml:space="preserve"> Pro DVP-AX215 – 2 шт., активный сабвуфер </w:t>
            </w:r>
            <w:proofErr w:type="spellStart"/>
            <w:r w:rsidRPr="00161030">
              <w:rPr>
                <w:rFonts w:ascii="Times New Roman" w:eastAsia="Times New Roman" w:hAnsi="Times New Roman" w:cs="Times New Roman"/>
                <w:color w:val="auto"/>
                <w:sz w:val="28"/>
                <w:szCs w:val="28"/>
                <w:lang w:eastAsia="en-US" w:bidi="ar-SA"/>
              </w:rPr>
              <w:t>Wharfedale</w:t>
            </w:r>
            <w:proofErr w:type="spellEnd"/>
            <w:r w:rsidRPr="00161030">
              <w:rPr>
                <w:rFonts w:ascii="Times New Roman" w:eastAsia="Times New Roman" w:hAnsi="Times New Roman" w:cs="Times New Roman"/>
                <w:color w:val="auto"/>
                <w:sz w:val="28"/>
                <w:szCs w:val="28"/>
                <w:lang w:eastAsia="en-US" w:bidi="ar-SA"/>
              </w:rPr>
              <w:t xml:space="preserve"> Pro DVP-AX18B - 2 шт., активная акустическая система </w:t>
            </w:r>
            <w:proofErr w:type="spellStart"/>
            <w:r w:rsidRPr="00161030">
              <w:rPr>
                <w:rFonts w:ascii="Times New Roman" w:eastAsia="Times New Roman" w:hAnsi="Times New Roman" w:cs="Times New Roman"/>
                <w:color w:val="auto"/>
                <w:sz w:val="28"/>
                <w:szCs w:val="28"/>
                <w:lang w:eastAsia="en-US" w:bidi="ar-SA"/>
              </w:rPr>
              <w:t>Wharfedale</w:t>
            </w:r>
            <w:proofErr w:type="spellEnd"/>
            <w:r w:rsidRPr="00161030">
              <w:rPr>
                <w:rFonts w:ascii="Times New Roman" w:eastAsia="Times New Roman" w:hAnsi="Times New Roman" w:cs="Times New Roman"/>
                <w:color w:val="auto"/>
                <w:sz w:val="28"/>
                <w:szCs w:val="28"/>
                <w:lang w:eastAsia="en-US" w:bidi="ar-SA"/>
              </w:rPr>
              <w:t xml:space="preserve"> Pro TITAN AX12 - 2 шт., цифровой микшерный пульт </w:t>
            </w:r>
            <w:proofErr w:type="spellStart"/>
            <w:r w:rsidRPr="00161030">
              <w:rPr>
                <w:rFonts w:ascii="Times New Roman" w:eastAsia="Times New Roman" w:hAnsi="Times New Roman" w:cs="Times New Roman"/>
                <w:color w:val="auto"/>
                <w:sz w:val="28"/>
                <w:szCs w:val="28"/>
                <w:lang w:eastAsia="en-US" w:bidi="ar-SA"/>
              </w:rPr>
              <w:t>Volta</w:t>
            </w:r>
            <w:proofErr w:type="spellEnd"/>
            <w:r w:rsidRPr="00161030">
              <w:rPr>
                <w:rFonts w:ascii="Times New Roman" w:eastAsia="Times New Roman" w:hAnsi="Times New Roman" w:cs="Times New Roman"/>
                <w:color w:val="auto"/>
                <w:sz w:val="28"/>
                <w:szCs w:val="28"/>
                <w:lang w:eastAsia="en-US" w:bidi="ar-SA"/>
              </w:rPr>
              <w:t xml:space="preserve"> DIGIMIX 20.8, микрофон BEHRINGER DF 19A - 4 шт. Общей стоимостью 536295,00 руб.</w:t>
            </w:r>
          </w:p>
          <w:p w14:paraId="5FDCDBD7"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За счет внебюджетных средств произведена установка напольного покрытия из керамогранитных плит и устройство подвесного потолка в фойе малого зала, стоимостью 505700,00 руб.</w:t>
            </w:r>
          </w:p>
          <w:p w14:paraId="36EAAC42"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 xml:space="preserve">Для структурного подразделения «Кинотеатр «Молодость» были приобретены 3 ксеноновые лампы для проектора – 339000,00 руб., компьютер для кассового узла – 25000,00 руб., произведена замена жёсткого диска и аккумулятора в орг. технике – 6000,00 руб. </w:t>
            </w:r>
          </w:p>
          <w:p w14:paraId="63DF420E"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МКУК «Городская библиотека» - пополнение книжного фонда 1810 экз. на сумму 275 515 руб., оформлена подписка на периодические издания - годовой комплект из 28 наименований на сумму 55,85 тыс. руб., произведен ремонт служебных помещений на сумму 80 000 руб., приобретена мебель на сумму 190 тыс. руб., приобретение кондиционеров (2 шт.) на сумму 144,79 тыс. руб., приобретена оргтехника (автоматизированное рабочее место библиотекаря) на сумму 58,04 тыс. руб., замена окон 83 400 руб., установка системы видеонаблюдения на сумму 47 000 руб.</w:t>
            </w:r>
          </w:p>
          <w:p w14:paraId="06F60A60"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lastRenderedPageBreak/>
              <w:t xml:space="preserve">МБУК «Амурский дендрарий» -  приобретены: компьютер в сборе 1 шт. на 62892,00 рублей, кондиционер настенный в количестве 2 шт. на 48998,00 рублей, тепловая завеса в количестве 1 шт. на 2990,00 рублей, бензопилы в количестве 4 штук на общую сумму 42088,00 рублей, конвекторы тепловые 5шт. на сумму 25950,00 рублей, аккумуляторные садовые ножницы 1 шт. на 4999,00 рублей, тачка строительная 1шт. на 4980,00 рублей, тюбинг двойной 1 шт. на 7560,00 рублей, растения 15 видов на сумму 16296,00 рублей. </w:t>
            </w:r>
          </w:p>
          <w:p w14:paraId="27F8BEF2"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За счет внебюджетных средств установлен металлический мостик на сумму 996314,14 рублей.</w:t>
            </w:r>
          </w:p>
          <w:p w14:paraId="0CC21AFD"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МБУК «Амурский городской краеведческий музе</w:t>
            </w:r>
          </w:p>
          <w:p w14:paraId="0D9223EB"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Оформлена и представлена выставка «Победили тогда, победим и сейчас», посвященная СВО (приобретена витрина стеклянная, изготовлено панно, дизайн выставки) 171000,00 рублей. Произведен ремонт фойе и выставочного пространства (установка потолка Армстронг, выравнивание и покраска стен, ремонт пола – 339000,00 рублей - спонсорская помощь компании «Полиметалл».</w:t>
            </w:r>
          </w:p>
          <w:p w14:paraId="3A78B734" w14:textId="77777777" w:rsidR="00161030" w:rsidRPr="00161030" w:rsidRDefault="00161030" w:rsidP="00161030">
            <w:pPr>
              <w:widowControl/>
              <w:jc w:val="both"/>
              <w:rPr>
                <w:rFonts w:ascii="Times New Roman" w:eastAsia="Times New Roman" w:hAnsi="Times New Roman" w:cs="Times New Roman"/>
                <w:color w:val="auto"/>
                <w:sz w:val="28"/>
                <w:szCs w:val="28"/>
                <w:lang w:eastAsia="en-US" w:bidi="ar-SA"/>
              </w:rPr>
            </w:pPr>
            <w:r w:rsidRPr="00161030">
              <w:rPr>
                <w:rFonts w:ascii="Times New Roman" w:eastAsia="Times New Roman" w:hAnsi="Times New Roman" w:cs="Times New Roman"/>
                <w:color w:val="auto"/>
                <w:sz w:val="28"/>
                <w:szCs w:val="28"/>
                <w:lang w:eastAsia="en-US" w:bidi="ar-SA"/>
              </w:rPr>
              <w:t>Установлено 5 пластиковых окон в зале нанайской культуры на сумму 259490,00 рублей.</w:t>
            </w:r>
          </w:p>
          <w:p w14:paraId="1C8C1C68" w14:textId="44190EA5" w:rsidR="00F4212C" w:rsidRPr="00161030" w:rsidRDefault="00161030" w:rsidP="00161030">
            <w:pPr>
              <w:widowControl/>
              <w:jc w:val="both"/>
              <w:rPr>
                <w:rFonts w:ascii="Times New Roman" w:eastAsia="Times New Roman" w:hAnsi="Times New Roman" w:cs="Times New Roman"/>
                <w:color w:val="auto"/>
                <w:sz w:val="28"/>
                <w:szCs w:val="28"/>
                <w:highlight w:val="yellow"/>
                <w:lang w:eastAsia="en-US" w:bidi="ar-SA"/>
              </w:rPr>
            </w:pPr>
            <w:r w:rsidRPr="00161030">
              <w:rPr>
                <w:rFonts w:ascii="Times New Roman" w:eastAsia="Times New Roman" w:hAnsi="Times New Roman" w:cs="Times New Roman"/>
                <w:color w:val="auto"/>
                <w:sz w:val="28"/>
                <w:szCs w:val="28"/>
                <w:lang w:eastAsia="en-US" w:bidi="ar-SA"/>
              </w:rPr>
              <w:t>произведена замена стёкол в витраже музея (2шт.) на сумму 90024 рублей.</w:t>
            </w:r>
          </w:p>
        </w:tc>
      </w:tr>
      <w:tr w:rsidR="00F4212C" w:rsidRPr="00C81CCC" w14:paraId="6B5F2D8F" w14:textId="77777777" w:rsidTr="00284A7F">
        <w:tc>
          <w:tcPr>
            <w:tcW w:w="692" w:type="dxa"/>
          </w:tcPr>
          <w:p w14:paraId="6711E8F0"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968" w:type="dxa"/>
          </w:tcPr>
          <w:p w14:paraId="3522301B"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039" w:type="dxa"/>
          </w:tcPr>
          <w:p w14:paraId="7B9C4B61"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9.3.</w:t>
            </w:r>
          </w:p>
        </w:tc>
        <w:tc>
          <w:tcPr>
            <w:tcW w:w="3780" w:type="dxa"/>
          </w:tcPr>
          <w:p w14:paraId="3604C4B2" w14:textId="77777777"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 xml:space="preserve">Усилить контроль за выполнением показателей по уровню оплаты труда работникам культуры, их </w:t>
            </w:r>
            <w:r w:rsidRPr="00C81CCC">
              <w:rPr>
                <w:rFonts w:ascii="Times New Roman" w:hAnsi="Times New Roman" w:cs="Times New Roman"/>
                <w:sz w:val="28"/>
                <w:szCs w:val="28"/>
              </w:rPr>
              <w:lastRenderedPageBreak/>
              <w:t>численности.</w:t>
            </w:r>
          </w:p>
          <w:p w14:paraId="6FFAAF43" w14:textId="46BC52A3"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7F228BEE" w14:textId="1574E262" w:rsidR="00F4212C" w:rsidRPr="00C81CCC" w:rsidRDefault="00161030" w:rsidP="00F4212C">
            <w:pPr>
              <w:jc w:val="both"/>
              <w:rPr>
                <w:rFonts w:ascii="Times New Roman" w:hAnsi="Times New Roman" w:cs="Times New Roman"/>
                <w:color w:val="FF0000"/>
                <w:sz w:val="28"/>
                <w:szCs w:val="28"/>
                <w:highlight w:val="yellow"/>
              </w:rPr>
            </w:pPr>
            <w:bookmarkStart w:id="5" w:name="_Hlk193198599"/>
            <w:r w:rsidRPr="00161030">
              <w:rPr>
                <w:rFonts w:ascii="Times New Roman" w:hAnsi="Times New Roman" w:cs="Times New Roman"/>
                <w:color w:val="auto"/>
                <w:sz w:val="28"/>
                <w:szCs w:val="28"/>
              </w:rPr>
              <w:lastRenderedPageBreak/>
              <w:t>В учреждениях культуры города Амурска на 01.01.2025 уровень средней заработной платы составил 59371 рубль, средняя численность – 75,9 – чел., внешних совместителей – 1,3</w:t>
            </w:r>
            <w:bookmarkEnd w:id="5"/>
          </w:p>
        </w:tc>
      </w:tr>
      <w:tr w:rsidR="00F4212C" w:rsidRPr="00C81CCC" w14:paraId="2C32B821" w14:textId="77777777" w:rsidTr="00284A7F">
        <w:tc>
          <w:tcPr>
            <w:tcW w:w="692" w:type="dxa"/>
          </w:tcPr>
          <w:p w14:paraId="3D63A9C8"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10.</w:t>
            </w:r>
          </w:p>
        </w:tc>
        <w:tc>
          <w:tcPr>
            <w:tcW w:w="1968" w:type="dxa"/>
          </w:tcPr>
          <w:p w14:paraId="3375279D"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Отдел по молодежной политике, физической культуре и спорту</w:t>
            </w:r>
          </w:p>
          <w:p w14:paraId="307D703A"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(Вегера А.С.)</w:t>
            </w:r>
          </w:p>
        </w:tc>
        <w:tc>
          <w:tcPr>
            <w:tcW w:w="1039" w:type="dxa"/>
          </w:tcPr>
          <w:p w14:paraId="574731C4"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10.1.</w:t>
            </w:r>
          </w:p>
        </w:tc>
        <w:tc>
          <w:tcPr>
            <w:tcW w:w="3780" w:type="dxa"/>
          </w:tcPr>
          <w:p w14:paraId="614D1E18" w14:textId="41BB22AA"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 xml:space="preserve">Совместно с </w:t>
            </w:r>
            <w:proofErr w:type="spellStart"/>
            <w:r w:rsidRPr="00C81CCC">
              <w:rPr>
                <w:rFonts w:ascii="Times New Roman" w:hAnsi="Times New Roman" w:cs="Times New Roman"/>
                <w:sz w:val="28"/>
                <w:szCs w:val="28"/>
              </w:rPr>
              <w:t>координа</w:t>
            </w:r>
            <w:r>
              <w:rPr>
                <w:rFonts w:ascii="Times New Roman" w:hAnsi="Times New Roman" w:cs="Times New Roman"/>
                <w:sz w:val="28"/>
                <w:szCs w:val="28"/>
              </w:rPr>
              <w:t>-</w:t>
            </w:r>
            <w:r w:rsidRPr="00C81CCC">
              <w:rPr>
                <w:rFonts w:ascii="Times New Roman" w:hAnsi="Times New Roman" w:cs="Times New Roman"/>
                <w:sz w:val="28"/>
                <w:szCs w:val="28"/>
              </w:rPr>
              <w:t>ционным</w:t>
            </w:r>
            <w:proofErr w:type="spellEnd"/>
            <w:r w:rsidRPr="00C81CCC">
              <w:rPr>
                <w:rFonts w:ascii="Times New Roman" w:hAnsi="Times New Roman" w:cs="Times New Roman"/>
                <w:sz w:val="28"/>
                <w:szCs w:val="28"/>
              </w:rPr>
              <w:t xml:space="preserve"> Советом по внедрению Всероссийского физкультурно-спортивного комплекса «Готов к труду и обороне» (ГТО) обеспечить выполнение мероприятий по внедрению Всероссийского физкультурно-спортивного комплекса «Готов к труду и обороне» (ГТО) в городском поселении «Город Амурск». </w:t>
            </w:r>
          </w:p>
          <w:p w14:paraId="66885C27" w14:textId="47617B2C"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1844316B" w14:textId="77777777" w:rsidR="00F4212C" w:rsidRPr="003443E9" w:rsidRDefault="00F4212C" w:rsidP="00F4212C">
            <w:pPr>
              <w:jc w:val="both"/>
              <w:rPr>
                <w:rFonts w:ascii="Times New Roman" w:hAnsi="Times New Roman" w:cs="Times New Roman"/>
                <w:color w:val="auto"/>
                <w:sz w:val="28"/>
                <w:szCs w:val="28"/>
              </w:rPr>
            </w:pPr>
            <w:r w:rsidRPr="003443E9">
              <w:rPr>
                <w:rFonts w:ascii="Times New Roman" w:hAnsi="Times New Roman" w:cs="Times New Roman"/>
                <w:color w:val="auto"/>
                <w:sz w:val="28"/>
                <w:szCs w:val="28"/>
              </w:rPr>
              <w:t>Работа по внедрению ВФСК ГТО ведётся на постоянной основе, основная масса сдающих – школьники от 6 до 17 лет.</w:t>
            </w:r>
          </w:p>
          <w:p w14:paraId="0B2882E8" w14:textId="0747C3D6" w:rsidR="00F4212C" w:rsidRPr="003443E9" w:rsidRDefault="00F4212C" w:rsidP="00F4212C">
            <w:pPr>
              <w:jc w:val="both"/>
              <w:rPr>
                <w:rFonts w:ascii="Times New Roman" w:hAnsi="Times New Roman" w:cs="Times New Roman"/>
                <w:color w:val="auto"/>
                <w:sz w:val="28"/>
                <w:szCs w:val="28"/>
              </w:rPr>
            </w:pPr>
            <w:r w:rsidRPr="003443E9">
              <w:rPr>
                <w:rFonts w:ascii="Times New Roman" w:hAnsi="Times New Roman" w:cs="Times New Roman"/>
                <w:color w:val="auto"/>
                <w:sz w:val="28"/>
                <w:szCs w:val="28"/>
              </w:rPr>
              <w:t xml:space="preserve">Так же велась работа для организаций </w:t>
            </w:r>
            <w:r w:rsidR="003443E9" w:rsidRPr="003443E9">
              <w:rPr>
                <w:rFonts w:ascii="Times New Roman" w:hAnsi="Times New Roman" w:cs="Times New Roman"/>
                <w:color w:val="auto"/>
                <w:sz w:val="28"/>
                <w:szCs w:val="28"/>
              </w:rPr>
              <w:t>по п</w:t>
            </w:r>
            <w:r w:rsidRPr="003443E9">
              <w:rPr>
                <w:rFonts w:ascii="Times New Roman" w:hAnsi="Times New Roman" w:cs="Times New Roman"/>
                <w:color w:val="auto"/>
                <w:sz w:val="28"/>
                <w:szCs w:val="28"/>
              </w:rPr>
              <w:t>ривлечени</w:t>
            </w:r>
            <w:r w:rsidR="003443E9" w:rsidRPr="003443E9">
              <w:rPr>
                <w:rFonts w:ascii="Times New Roman" w:hAnsi="Times New Roman" w:cs="Times New Roman"/>
                <w:color w:val="auto"/>
                <w:sz w:val="28"/>
                <w:szCs w:val="28"/>
              </w:rPr>
              <w:t>ю</w:t>
            </w:r>
            <w:r w:rsidRPr="003443E9">
              <w:rPr>
                <w:rFonts w:ascii="Times New Roman" w:hAnsi="Times New Roman" w:cs="Times New Roman"/>
                <w:color w:val="auto"/>
                <w:sz w:val="28"/>
                <w:szCs w:val="28"/>
              </w:rPr>
              <w:t xml:space="preserve"> рабочих коллективов к нормативам сдачи ГТО. Общество ветеранов в городе также активно сдаёт нормативы и активно принимает участие не только в городских мероприятиях по сдаче норм ГТО, но и в краевых этапах. </w:t>
            </w:r>
          </w:p>
        </w:tc>
      </w:tr>
      <w:tr w:rsidR="00F4212C" w:rsidRPr="00C81CCC" w14:paraId="032D9724" w14:textId="77777777" w:rsidTr="00284A7F">
        <w:tc>
          <w:tcPr>
            <w:tcW w:w="692" w:type="dxa"/>
          </w:tcPr>
          <w:p w14:paraId="30CE8628"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968" w:type="dxa"/>
          </w:tcPr>
          <w:p w14:paraId="7DFD80E6"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039" w:type="dxa"/>
          </w:tcPr>
          <w:p w14:paraId="0146E5A1"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10.2.</w:t>
            </w:r>
          </w:p>
        </w:tc>
        <w:tc>
          <w:tcPr>
            <w:tcW w:w="3780" w:type="dxa"/>
          </w:tcPr>
          <w:p w14:paraId="17E3FE86" w14:textId="1C4F90D8"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 xml:space="preserve">Обеспечить условия для лиц, систематически </w:t>
            </w:r>
            <w:proofErr w:type="gramStart"/>
            <w:r w:rsidRPr="00C81CCC">
              <w:rPr>
                <w:rFonts w:ascii="Times New Roman" w:hAnsi="Times New Roman" w:cs="Times New Roman"/>
                <w:sz w:val="28"/>
                <w:szCs w:val="28"/>
              </w:rPr>
              <w:t>занимаю</w:t>
            </w:r>
            <w:r>
              <w:rPr>
                <w:rFonts w:ascii="Times New Roman" w:hAnsi="Times New Roman" w:cs="Times New Roman"/>
                <w:sz w:val="28"/>
                <w:szCs w:val="28"/>
              </w:rPr>
              <w:t>-</w:t>
            </w:r>
            <w:proofErr w:type="spellStart"/>
            <w:r w:rsidRPr="00C81CCC">
              <w:rPr>
                <w:rFonts w:ascii="Times New Roman" w:hAnsi="Times New Roman" w:cs="Times New Roman"/>
                <w:sz w:val="28"/>
                <w:szCs w:val="28"/>
              </w:rPr>
              <w:t>щихся</w:t>
            </w:r>
            <w:proofErr w:type="spellEnd"/>
            <w:proofErr w:type="gramEnd"/>
            <w:r w:rsidRPr="00C81CCC">
              <w:rPr>
                <w:rFonts w:ascii="Times New Roman" w:hAnsi="Times New Roman" w:cs="Times New Roman"/>
                <w:sz w:val="28"/>
                <w:szCs w:val="28"/>
              </w:rPr>
              <w:t xml:space="preserve"> всеми видами физкультурно-</w:t>
            </w:r>
            <w:proofErr w:type="gramStart"/>
            <w:r w:rsidRPr="00C81CCC">
              <w:rPr>
                <w:rFonts w:ascii="Times New Roman" w:hAnsi="Times New Roman" w:cs="Times New Roman"/>
                <w:sz w:val="28"/>
                <w:szCs w:val="28"/>
              </w:rPr>
              <w:t>оздорови</w:t>
            </w:r>
            <w:r>
              <w:rPr>
                <w:rFonts w:ascii="Times New Roman" w:hAnsi="Times New Roman" w:cs="Times New Roman"/>
                <w:sz w:val="28"/>
                <w:szCs w:val="28"/>
              </w:rPr>
              <w:t>-</w:t>
            </w:r>
            <w:r w:rsidRPr="00C81CCC">
              <w:rPr>
                <w:rFonts w:ascii="Times New Roman" w:hAnsi="Times New Roman" w:cs="Times New Roman"/>
                <w:sz w:val="28"/>
                <w:szCs w:val="28"/>
              </w:rPr>
              <w:t>тельной</w:t>
            </w:r>
            <w:proofErr w:type="gramEnd"/>
            <w:r w:rsidRPr="00C81CCC">
              <w:rPr>
                <w:rFonts w:ascii="Times New Roman" w:hAnsi="Times New Roman" w:cs="Times New Roman"/>
                <w:sz w:val="28"/>
                <w:szCs w:val="28"/>
              </w:rPr>
              <w:t xml:space="preserve"> и спортивной работы в городе до 20 % от общей численности населения. </w:t>
            </w:r>
          </w:p>
          <w:p w14:paraId="20A81487" w14:textId="15458DEB"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Срок – в течение 202</w:t>
            </w:r>
            <w:r>
              <w:rPr>
                <w:rFonts w:ascii="Times New Roman" w:hAnsi="Times New Roman" w:cs="Times New Roman"/>
                <w:sz w:val="28"/>
                <w:szCs w:val="28"/>
              </w:rPr>
              <w:t>4</w:t>
            </w:r>
            <w:r w:rsidRPr="00C81CCC">
              <w:rPr>
                <w:rFonts w:ascii="Times New Roman" w:hAnsi="Times New Roman" w:cs="Times New Roman"/>
                <w:sz w:val="28"/>
                <w:szCs w:val="28"/>
              </w:rPr>
              <w:t xml:space="preserve"> года.</w:t>
            </w:r>
          </w:p>
        </w:tc>
        <w:tc>
          <w:tcPr>
            <w:tcW w:w="7371" w:type="dxa"/>
          </w:tcPr>
          <w:p w14:paraId="02E98791" w14:textId="77777777" w:rsidR="00F4212C" w:rsidRDefault="00F4212C" w:rsidP="00F4212C">
            <w:pPr>
              <w:jc w:val="both"/>
              <w:rPr>
                <w:rFonts w:ascii="Times New Roman" w:hAnsi="Times New Roman" w:cs="Times New Roman"/>
                <w:color w:val="auto"/>
                <w:sz w:val="28"/>
                <w:szCs w:val="28"/>
              </w:rPr>
            </w:pPr>
            <w:r w:rsidRPr="003443E9">
              <w:rPr>
                <w:rFonts w:ascii="Times New Roman" w:hAnsi="Times New Roman" w:cs="Times New Roman"/>
                <w:color w:val="auto"/>
                <w:sz w:val="28"/>
                <w:szCs w:val="28"/>
              </w:rPr>
              <w:t xml:space="preserve">За отчетный период систематически занимающихся видами физкультурно-оздоровительной и спортивной деятельности, составляет </w:t>
            </w:r>
            <w:r w:rsidR="003443E9" w:rsidRPr="003443E9">
              <w:rPr>
                <w:rFonts w:ascii="Times New Roman" w:hAnsi="Times New Roman" w:cs="Times New Roman"/>
                <w:color w:val="auto"/>
                <w:sz w:val="28"/>
                <w:szCs w:val="28"/>
              </w:rPr>
              <w:t>2</w:t>
            </w:r>
            <w:r w:rsidRPr="003443E9">
              <w:rPr>
                <w:rFonts w:ascii="Times New Roman" w:hAnsi="Times New Roman" w:cs="Times New Roman"/>
                <w:color w:val="auto"/>
                <w:sz w:val="28"/>
                <w:szCs w:val="28"/>
              </w:rPr>
              <w:t>0% (</w:t>
            </w:r>
            <w:r w:rsidR="003443E9" w:rsidRPr="003443E9">
              <w:rPr>
                <w:rFonts w:ascii="Times New Roman" w:hAnsi="Times New Roman" w:cs="Times New Roman"/>
                <w:color w:val="auto"/>
                <w:sz w:val="28"/>
                <w:szCs w:val="28"/>
              </w:rPr>
              <w:t>90</w:t>
            </w:r>
            <w:r w:rsidRPr="003443E9">
              <w:rPr>
                <w:rFonts w:ascii="Times New Roman" w:hAnsi="Times New Roman" w:cs="Times New Roman"/>
                <w:color w:val="auto"/>
                <w:sz w:val="28"/>
                <w:szCs w:val="28"/>
              </w:rPr>
              <w:t xml:space="preserve">00 человек) от общей численности населения. Условия для занятий физической культурой и спортом созданы в полном объёме, ведется работа по созданию дополнительных спортивных клубов, расширения команд, участников на мероприятиях с целью популяризации спорта в городе. </w:t>
            </w:r>
          </w:p>
          <w:p w14:paraId="6B2846B6" w14:textId="08D6B62A" w:rsidR="008768A9" w:rsidRPr="003443E9" w:rsidRDefault="008768A9" w:rsidP="00F4212C">
            <w:pPr>
              <w:jc w:val="both"/>
              <w:rPr>
                <w:rFonts w:ascii="Times New Roman" w:hAnsi="Times New Roman" w:cs="Times New Roman"/>
                <w:color w:val="auto"/>
                <w:sz w:val="28"/>
                <w:szCs w:val="28"/>
              </w:rPr>
            </w:pPr>
          </w:p>
        </w:tc>
      </w:tr>
      <w:tr w:rsidR="00F4212C" w:rsidRPr="00C81CCC" w14:paraId="5BD419D7" w14:textId="77777777" w:rsidTr="00284A7F">
        <w:tc>
          <w:tcPr>
            <w:tcW w:w="692" w:type="dxa"/>
          </w:tcPr>
          <w:p w14:paraId="070BE1E0"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 xml:space="preserve"> </w:t>
            </w:r>
          </w:p>
        </w:tc>
        <w:tc>
          <w:tcPr>
            <w:tcW w:w="1968" w:type="dxa"/>
          </w:tcPr>
          <w:p w14:paraId="6DE4FEC7"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039" w:type="dxa"/>
          </w:tcPr>
          <w:p w14:paraId="050F162B"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10.3</w:t>
            </w:r>
          </w:p>
        </w:tc>
        <w:tc>
          <w:tcPr>
            <w:tcW w:w="3780" w:type="dxa"/>
          </w:tcPr>
          <w:p w14:paraId="2ED219F5" w14:textId="064A84EB" w:rsidR="00F4212C" w:rsidRPr="00C81CCC" w:rsidRDefault="00F4212C" w:rsidP="00F4212C">
            <w:pPr>
              <w:jc w:val="both"/>
              <w:rPr>
                <w:rFonts w:ascii="Times New Roman" w:hAnsi="Times New Roman" w:cs="Times New Roman"/>
                <w:sz w:val="28"/>
                <w:szCs w:val="28"/>
              </w:rPr>
            </w:pPr>
            <w:r w:rsidRPr="00C81CCC">
              <w:rPr>
                <w:rFonts w:ascii="Times New Roman" w:hAnsi="Times New Roman" w:cs="Times New Roman"/>
                <w:sz w:val="28"/>
                <w:szCs w:val="28"/>
              </w:rPr>
              <w:t xml:space="preserve">Обеспечить предоставление </w:t>
            </w:r>
            <w:r>
              <w:rPr>
                <w:rFonts w:ascii="Times New Roman" w:hAnsi="Times New Roman" w:cs="Times New Roman"/>
                <w:sz w:val="28"/>
                <w:szCs w:val="28"/>
              </w:rPr>
              <w:t>12</w:t>
            </w:r>
            <w:r w:rsidRPr="00C81CCC">
              <w:rPr>
                <w:rFonts w:ascii="Times New Roman" w:hAnsi="Times New Roman" w:cs="Times New Roman"/>
                <w:sz w:val="28"/>
                <w:szCs w:val="28"/>
              </w:rPr>
              <w:t xml:space="preserve"> молодым семьям-участникам муниципальной программы «Обеспечение </w:t>
            </w:r>
            <w:r w:rsidRPr="00C81CCC">
              <w:rPr>
                <w:rFonts w:ascii="Times New Roman" w:hAnsi="Times New Roman" w:cs="Times New Roman"/>
                <w:sz w:val="28"/>
                <w:szCs w:val="28"/>
              </w:rPr>
              <w:lastRenderedPageBreak/>
              <w:t>жильем молодых семей в городе Амурске» на 2018-2025 годы» социальной выплаты на улучшение жилищных условий. Срок – 31.12.202</w:t>
            </w:r>
            <w:r>
              <w:rPr>
                <w:rFonts w:ascii="Times New Roman" w:hAnsi="Times New Roman" w:cs="Times New Roman"/>
                <w:sz w:val="28"/>
                <w:szCs w:val="28"/>
              </w:rPr>
              <w:t>4</w:t>
            </w:r>
            <w:r w:rsidRPr="00C81CCC">
              <w:rPr>
                <w:rFonts w:ascii="Times New Roman" w:hAnsi="Times New Roman" w:cs="Times New Roman"/>
                <w:sz w:val="28"/>
                <w:szCs w:val="28"/>
              </w:rPr>
              <w:t>.</w:t>
            </w:r>
          </w:p>
        </w:tc>
        <w:tc>
          <w:tcPr>
            <w:tcW w:w="7371" w:type="dxa"/>
          </w:tcPr>
          <w:p w14:paraId="4D3A9788" w14:textId="36871D57" w:rsidR="00F4212C" w:rsidRPr="003443E9" w:rsidRDefault="003443E9" w:rsidP="00F4212C">
            <w:pPr>
              <w:jc w:val="both"/>
              <w:rPr>
                <w:rFonts w:ascii="Times New Roman" w:hAnsi="Times New Roman" w:cs="Times New Roman"/>
                <w:color w:val="auto"/>
                <w:sz w:val="28"/>
                <w:szCs w:val="28"/>
              </w:rPr>
            </w:pPr>
            <w:r w:rsidRPr="003443E9">
              <w:rPr>
                <w:rFonts w:ascii="Times New Roman" w:hAnsi="Times New Roman" w:cs="Times New Roman"/>
                <w:color w:val="auto"/>
                <w:sz w:val="28"/>
                <w:szCs w:val="28"/>
              </w:rPr>
              <w:lastRenderedPageBreak/>
              <w:t>11</w:t>
            </w:r>
            <w:r w:rsidR="00F4212C" w:rsidRPr="003443E9">
              <w:rPr>
                <w:rFonts w:ascii="Times New Roman" w:hAnsi="Times New Roman" w:cs="Times New Roman"/>
                <w:color w:val="auto"/>
                <w:sz w:val="28"/>
                <w:szCs w:val="28"/>
              </w:rPr>
              <w:t xml:space="preserve"> молодых семей - участников муниципальной программы «Обеспечение жильем молодых семей в городе Амурске» на 2018-2025 годы» улучшили жилищные условия в 202</w:t>
            </w:r>
            <w:r w:rsidRPr="003443E9">
              <w:rPr>
                <w:rFonts w:ascii="Times New Roman" w:hAnsi="Times New Roman" w:cs="Times New Roman"/>
                <w:color w:val="auto"/>
                <w:sz w:val="28"/>
                <w:szCs w:val="28"/>
              </w:rPr>
              <w:t>4</w:t>
            </w:r>
            <w:r w:rsidR="00F4212C" w:rsidRPr="003443E9">
              <w:rPr>
                <w:rFonts w:ascii="Times New Roman" w:hAnsi="Times New Roman" w:cs="Times New Roman"/>
                <w:color w:val="auto"/>
                <w:sz w:val="28"/>
                <w:szCs w:val="28"/>
              </w:rPr>
              <w:t xml:space="preserve"> году.</w:t>
            </w:r>
          </w:p>
        </w:tc>
      </w:tr>
      <w:tr w:rsidR="00F4212C" w:rsidRPr="00C81CCC" w14:paraId="4630AD23" w14:textId="77777777" w:rsidTr="00284A7F">
        <w:tc>
          <w:tcPr>
            <w:tcW w:w="692" w:type="dxa"/>
          </w:tcPr>
          <w:p w14:paraId="72F03A59"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11.</w:t>
            </w:r>
          </w:p>
        </w:tc>
        <w:tc>
          <w:tcPr>
            <w:tcW w:w="1968" w:type="dxa"/>
          </w:tcPr>
          <w:p w14:paraId="04FB6218"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Сектор по учету жилья</w:t>
            </w:r>
          </w:p>
          <w:p w14:paraId="3AEEECA4"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w:t>
            </w:r>
            <w:proofErr w:type="spellStart"/>
            <w:r w:rsidRPr="00C81CCC">
              <w:rPr>
                <w:rFonts w:ascii="Times New Roman" w:eastAsia="Times New Roman" w:hAnsi="Times New Roman" w:cs="Times New Roman"/>
                <w:color w:val="auto"/>
                <w:sz w:val="28"/>
                <w:szCs w:val="28"/>
                <w:lang w:eastAsia="en-US" w:bidi="ar-SA"/>
              </w:rPr>
              <w:t>Соловчук</w:t>
            </w:r>
            <w:proofErr w:type="spellEnd"/>
            <w:r w:rsidRPr="00C81CCC">
              <w:rPr>
                <w:rFonts w:ascii="Times New Roman" w:eastAsia="Times New Roman" w:hAnsi="Times New Roman" w:cs="Times New Roman"/>
                <w:color w:val="auto"/>
                <w:sz w:val="28"/>
                <w:szCs w:val="28"/>
                <w:lang w:eastAsia="en-US" w:bidi="ar-SA"/>
              </w:rPr>
              <w:t xml:space="preserve"> Н.Н.)</w:t>
            </w:r>
          </w:p>
        </w:tc>
        <w:tc>
          <w:tcPr>
            <w:tcW w:w="1039" w:type="dxa"/>
          </w:tcPr>
          <w:p w14:paraId="7AF912B6"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11.1.</w:t>
            </w:r>
          </w:p>
        </w:tc>
        <w:tc>
          <w:tcPr>
            <w:tcW w:w="3780" w:type="dxa"/>
          </w:tcPr>
          <w:p w14:paraId="404FC6BB" w14:textId="77777777" w:rsidR="00F4212C" w:rsidRPr="00C81CCC" w:rsidRDefault="00F4212C" w:rsidP="00F4212C">
            <w:pPr>
              <w:widowControl/>
              <w:autoSpaceDE w:val="0"/>
              <w:autoSpaceDN w:val="0"/>
              <w:adjustRightInd w:val="0"/>
              <w:jc w:val="both"/>
              <w:rPr>
                <w:rFonts w:ascii="Times New Roman" w:eastAsia="Calibri" w:hAnsi="Times New Roman" w:cs="Times New Roman"/>
                <w:color w:val="auto"/>
                <w:sz w:val="28"/>
                <w:szCs w:val="28"/>
                <w:lang w:eastAsia="en-US" w:bidi="ar-SA"/>
              </w:rPr>
            </w:pPr>
            <w:r w:rsidRPr="00C81CCC">
              <w:rPr>
                <w:rFonts w:ascii="Times New Roman" w:eastAsia="Calibri" w:hAnsi="Times New Roman" w:cs="Times New Roman"/>
                <w:color w:val="auto"/>
                <w:sz w:val="28"/>
                <w:szCs w:val="28"/>
                <w:lang w:eastAsia="en-US" w:bidi="ar-SA"/>
              </w:rPr>
              <w:t xml:space="preserve">Продолжить работу по признанию граждан малоимущими в целях принятия на учет в качестве нуждающихся в жилых помещениях муниципального жилищного фонда социального использования. </w:t>
            </w:r>
          </w:p>
          <w:p w14:paraId="4F87BC17" w14:textId="06F0EBE6" w:rsidR="00F4212C" w:rsidRPr="00C81CCC" w:rsidRDefault="00F4212C" w:rsidP="00F4212C">
            <w:pPr>
              <w:widowControl/>
              <w:autoSpaceDE w:val="0"/>
              <w:autoSpaceDN w:val="0"/>
              <w:adjustRightInd w:val="0"/>
              <w:jc w:val="both"/>
              <w:rPr>
                <w:rFonts w:ascii="Times New Roman" w:eastAsia="Calibri" w:hAnsi="Times New Roman" w:cs="Times New Roman"/>
                <w:color w:val="auto"/>
                <w:sz w:val="28"/>
                <w:szCs w:val="28"/>
                <w:lang w:eastAsia="en-US" w:bidi="ar-SA"/>
              </w:rPr>
            </w:pPr>
            <w:r w:rsidRPr="00C81CCC">
              <w:rPr>
                <w:rFonts w:ascii="Times New Roman" w:eastAsia="Calibri" w:hAnsi="Times New Roman" w:cs="Times New Roman"/>
                <w:color w:val="auto"/>
                <w:sz w:val="28"/>
                <w:szCs w:val="28"/>
                <w:lang w:eastAsia="en-US" w:bidi="ar-SA"/>
              </w:rPr>
              <w:t>Срок – в течение 202</w:t>
            </w:r>
            <w:r>
              <w:rPr>
                <w:rFonts w:ascii="Times New Roman" w:eastAsia="Calibri" w:hAnsi="Times New Roman" w:cs="Times New Roman"/>
                <w:color w:val="auto"/>
                <w:sz w:val="28"/>
                <w:szCs w:val="28"/>
                <w:lang w:eastAsia="en-US" w:bidi="ar-SA"/>
              </w:rPr>
              <w:t>4</w:t>
            </w:r>
            <w:r w:rsidRPr="00C81CCC">
              <w:rPr>
                <w:rFonts w:ascii="Times New Roman" w:eastAsia="Calibri" w:hAnsi="Times New Roman" w:cs="Times New Roman"/>
                <w:color w:val="auto"/>
                <w:sz w:val="28"/>
                <w:szCs w:val="28"/>
                <w:lang w:eastAsia="en-US" w:bidi="ar-SA"/>
              </w:rPr>
              <w:t xml:space="preserve"> года.</w:t>
            </w:r>
          </w:p>
        </w:tc>
        <w:tc>
          <w:tcPr>
            <w:tcW w:w="7371" w:type="dxa"/>
          </w:tcPr>
          <w:p w14:paraId="25479520" w14:textId="0BFD97C0" w:rsidR="00F4212C" w:rsidRPr="00F171A7" w:rsidRDefault="00F4212C" w:rsidP="00F4212C">
            <w:pPr>
              <w:jc w:val="both"/>
              <w:rPr>
                <w:rFonts w:ascii="Times New Roman" w:hAnsi="Times New Roman" w:cs="Times New Roman"/>
                <w:color w:val="auto"/>
                <w:sz w:val="28"/>
                <w:szCs w:val="28"/>
              </w:rPr>
            </w:pPr>
            <w:r w:rsidRPr="00F171A7">
              <w:rPr>
                <w:rFonts w:ascii="Times New Roman" w:hAnsi="Times New Roman" w:cs="Times New Roman"/>
                <w:color w:val="auto"/>
                <w:sz w:val="28"/>
                <w:szCs w:val="28"/>
              </w:rPr>
              <w:t xml:space="preserve">Городской комиссией администрации в течение года проводились заседания комиссии по признанию граждан малоимущими, в результате </w:t>
            </w:r>
            <w:r w:rsidR="00F171A7" w:rsidRPr="00F171A7">
              <w:rPr>
                <w:rFonts w:ascii="Times New Roman" w:hAnsi="Times New Roman" w:cs="Times New Roman"/>
                <w:color w:val="auto"/>
                <w:sz w:val="28"/>
                <w:szCs w:val="28"/>
              </w:rPr>
              <w:t>6</w:t>
            </w:r>
            <w:r w:rsidRPr="00F171A7">
              <w:rPr>
                <w:rFonts w:ascii="Times New Roman" w:hAnsi="Times New Roman" w:cs="Times New Roman"/>
                <w:color w:val="auto"/>
                <w:sz w:val="28"/>
                <w:szCs w:val="28"/>
              </w:rPr>
              <w:t xml:space="preserve"> семей приняты на учет в качестве нуждающихся в жилых помещениях по договору социального найма, </w:t>
            </w:r>
            <w:r w:rsidR="00F171A7" w:rsidRPr="00F171A7">
              <w:rPr>
                <w:rFonts w:ascii="Times New Roman" w:hAnsi="Times New Roman" w:cs="Times New Roman"/>
                <w:color w:val="auto"/>
                <w:sz w:val="28"/>
                <w:szCs w:val="28"/>
              </w:rPr>
              <w:t>2</w:t>
            </w:r>
            <w:r w:rsidRPr="00F171A7">
              <w:rPr>
                <w:rFonts w:ascii="Times New Roman" w:hAnsi="Times New Roman" w:cs="Times New Roman"/>
                <w:color w:val="auto"/>
                <w:sz w:val="28"/>
                <w:szCs w:val="28"/>
              </w:rPr>
              <w:t xml:space="preserve"> семьям отказано в принятии на жилищный учет.</w:t>
            </w:r>
          </w:p>
        </w:tc>
      </w:tr>
      <w:tr w:rsidR="00F4212C" w:rsidRPr="00C81CCC" w14:paraId="58FCEBFB" w14:textId="77777777" w:rsidTr="00284A7F">
        <w:tc>
          <w:tcPr>
            <w:tcW w:w="692" w:type="dxa"/>
          </w:tcPr>
          <w:p w14:paraId="546F009D"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968" w:type="dxa"/>
          </w:tcPr>
          <w:p w14:paraId="41776C43"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039" w:type="dxa"/>
          </w:tcPr>
          <w:p w14:paraId="1D812F64"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11.2.</w:t>
            </w:r>
          </w:p>
        </w:tc>
        <w:tc>
          <w:tcPr>
            <w:tcW w:w="3780" w:type="dxa"/>
          </w:tcPr>
          <w:p w14:paraId="0003DC22" w14:textId="77777777" w:rsidR="00F4212C" w:rsidRPr="00C81CCC" w:rsidRDefault="00F4212C" w:rsidP="00F4212C">
            <w:pPr>
              <w:widowControl/>
              <w:autoSpaceDE w:val="0"/>
              <w:autoSpaceDN w:val="0"/>
              <w:adjustRightInd w:val="0"/>
              <w:jc w:val="both"/>
              <w:rPr>
                <w:rFonts w:ascii="Times New Roman" w:eastAsia="Calibri" w:hAnsi="Times New Roman" w:cs="Times New Roman"/>
                <w:color w:val="auto"/>
                <w:sz w:val="28"/>
                <w:szCs w:val="28"/>
                <w:lang w:eastAsia="en-US" w:bidi="ar-SA"/>
              </w:rPr>
            </w:pPr>
            <w:r w:rsidRPr="00C81CCC">
              <w:rPr>
                <w:rFonts w:ascii="Times New Roman" w:eastAsia="Calibri" w:hAnsi="Times New Roman" w:cs="Times New Roman"/>
                <w:color w:val="auto"/>
                <w:sz w:val="28"/>
                <w:szCs w:val="28"/>
                <w:lang w:eastAsia="en-US" w:bidi="ar-SA"/>
              </w:rPr>
              <w:t xml:space="preserve">Продолжить работу по признанию молодых семей, участников муниципальной программы «Обеспечение жильем молодых семей в городе Амурске на 2018-2025 годы», нуждающимся в жилых помещениях. </w:t>
            </w:r>
          </w:p>
          <w:p w14:paraId="2F20BECC" w14:textId="1FECB595" w:rsidR="00F4212C" w:rsidRPr="00C81CCC" w:rsidRDefault="00F4212C" w:rsidP="00F4212C">
            <w:pPr>
              <w:widowControl/>
              <w:autoSpaceDE w:val="0"/>
              <w:autoSpaceDN w:val="0"/>
              <w:adjustRightInd w:val="0"/>
              <w:jc w:val="both"/>
              <w:rPr>
                <w:rFonts w:ascii="Times New Roman" w:eastAsia="Calibri" w:hAnsi="Times New Roman" w:cs="Times New Roman"/>
                <w:color w:val="auto"/>
                <w:sz w:val="28"/>
                <w:szCs w:val="28"/>
                <w:lang w:eastAsia="en-US" w:bidi="ar-SA"/>
              </w:rPr>
            </w:pPr>
            <w:r w:rsidRPr="00C81CCC">
              <w:rPr>
                <w:rFonts w:ascii="Times New Roman" w:eastAsia="Calibri" w:hAnsi="Times New Roman" w:cs="Times New Roman"/>
                <w:color w:val="auto"/>
                <w:sz w:val="28"/>
                <w:szCs w:val="28"/>
                <w:lang w:eastAsia="en-US" w:bidi="ar-SA"/>
              </w:rPr>
              <w:t>Срок – в течение 202</w:t>
            </w:r>
            <w:r>
              <w:rPr>
                <w:rFonts w:ascii="Times New Roman" w:eastAsia="Calibri" w:hAnsi="Times New Roman" w:cs="Times New Roman"/>
                <w:color w:val="auto"/>
                <w:sz w:val="28"/>
                <w:szCs w:val="28"/>
                <w:lang w:eastAsia="en-US" w:bidi="ar-SA"/>
              </w:rPr>
              <w:t>4</w:t>
            </w:r>
            <w:r w:rsidRPr="00C81CCC">
              <w:rPr>
                <w:rFonts w:ascii="Times New Roman" w:eastAsia="Calibri" w:hAnsi="Times New Roman" w:cs="Times New Roman"/>
                <w:color w:val="auto"/>
                <w:sz w:val="28"/>
                <w:szCs w:val="28"/>
                <w:lang w:eastAsia="en-US" w:bidi="ar-SA"/>
              </w:rPr>
              <w:t xml:space="preserve"> года.</w:t>
            </w:r>
          </w:p>
        </w:tc>
        <w:tc>
          <w:tcPr>
            <w:tcW w:w="7371" w:type="dxa"/>
          </w:tcPr>
          <w:p w14:paraId="164465AA" w14:textId="4569B32F" w:rsidR="00F4212C" w:rsidRPr="00F171A7" w:rsidRDefault="00F4212C" w:rsidP="00F4212C">
            <w:pPr>
              <w:widowControl/>
              <w:jc w:val="both"/>
              <w:rPr>
                <w:rFonts w:ascii="Times New Roman" w:eastAsia="Times New Roman" w:hAnsi="Times New Roman" w:cs="Times New Roman"/>
                <w:color w:val="auto"/>
                <w:sz w:val="28"/>
                <w:szCs w:val="28"/>
                <w:lang w:eastAsia="en-US" w:bidi="ar-SA"/>
              </w:rPr>
            </w:pPr>
            <w:r w:rsidRPr="00F171A7">
              <w:rPr>
                <w:rFonts w:ascii="Times New Roman" w:eastAsia="Times New Roman" w:hAnsi="Times New Roman" w:cs="Times New Roman"/>
                <w:color w:val="auto"/>
                <w:sz w:val="28"/>
                <w:szCs w:val="28"/>
                <w:lang w:eastAsia="en-US" w:bidi="ar-SA"/>
              </w:rPr>
              <w:t xml:space="preserve">Жилищной комиссией администрации города по итогам рассмотрения подготовлены и выданы справки, подтверждающие факт нуждаемости </w:t>
            </w:r>
            <w:r w:rsidR="00F171A7" w:rsidRPr="00F171A7">
              <w:rPr>
                <w:rFonts w:ascii="Times New Roman" w:eastAsia="Times New Roman" w:hAnsi="Times New Roman" w:cs="Times New Roman"/>
                <w:color w:val="auto"/>
                <w:sz w:val="28"/>
                <w:szCs w:val="28"/>
                <w:lang w:eastAsia="en-US" w:bidi="ar-SA"/>
              </w:rPr>
              <w:t>32</w:t>
            </w:r>
            <w:r w:rsidRPr="00F171A7">
              <w:rPr>
                <w:rFonts w:ascii="Times New Roman" w:eastAsia="Times New Roman" w:hAnsi="Times New Roman" w:cs="Times New Roman"/>
                <w:color w:val="auto"/>
                <w:sz w:val="28"/>
                <w:szCs w:val="28"/>
                <w:lang w:eastAsia="en-US" w:bidi="ar-SA"/>
              </w:rPr>
              <w:t xml:space="preserve"> молодым семьям участникам подпрограммы «Жилище 2018-2025 годы. </w:t>
            </w:r>
          </w:p>
        </w:tc>
      </w:tr>
      <w:tr w:rsidR="00F4212C" w:rsidRPr="00C81CCC" w14:paraId="4C50CCC3" w14:textId="77777777" w:rsidTr="00284A7F">
        <w:tc>
          <w:tcPr>
            <w:tcW w:w="692" w:type="dxa"/>
          </w:tcPr>
          <w:p w14:paraId="79F5EDBC"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968" w:type="dxa"/>
          </w:tcPr>
          <w:p w14:paraId="6AAE3CE1"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p>
        </w:tc>
        <w:tc>
          <w:tcPr>
            <w:tcW w:w="1039" w:type="dxa"/>
          </w:tcPr>
          <w:p w14:paraId="3962800C" w14:textId="77777777" w:rsidR="00F4212C" w:rsidRPr="00C81CCC" w:rsidRDefault="00F4212C" w:rsidP="00F4212C">
            <w:pPr>
              <w:widowControl/>
              <w:jc w:val="both"/>
              <w:rPr>
                <w:rFonts w:ascii="Times New Roman" w:eastAsia="Times New Roman" w:hAnsi="Times New Roman" w:cs="Times New Roman"/>
                <w:color w:val="auto"/>
                <w:sz w:val="28"/>
                <w:szCs w:val="28"/>
                <w:lang w:eastAsia="en-US" w:bidi="ar-SA"/>
              </w:rPr>
            </w:pPr>
            <w:r w:rsidRPr="00C81CCC">
              <w:rPr>
                <w:rFonts w:ascii="Times New Roman" w:eastAsia="Times New Roman" w:hAnsi="Times New Roman" w:cs="Times New Roman"/>
                <w:color w:val="auto"/>
                <w:sz w:val="28"/>
                <w:szCs w:val="28"/>
                <w:lang w:eastAsia="en-US" w:bidi="ar-SA"/>
              </w:rPr>
              <w:t>11.3.</w:t>
            </w:r>
          </w:p>
        </w:tc>
        <w:tc>
          <w:tcPr>
            <w:tcW w:w="3780" w:type="dxa"/>
          </w:tcPr>
          <w:p w14:paraId="12D70CF3" w14:textId="09F7D63D" w:rsidR="00F4212C" w:rsidRPr="00C81CCC" w:rsidRDefault="00F4212C" w:rsidP="00F4212C">
            <w:pPr>
              <w:widowControl/>
              <w:autoSpaceDE w:val="0"/>
              <w:autoSpaceDN w:val="0"/>
              <w:adjustRightInd w:val="0"/>
              <w:jc w:val="both"/>
              <w:rPr>
                <w:rFonts w:ascii="Times New Roman" w:eastAsia="Calibri" w:hAnsi="Times New Roman" w:cs="Times New Roman"/>
                <w:color w:val="auto"/>
                <w:sz w:val="28"/>
                <w:szCs w:val="28"/>
                <w:lang w:eastAsia="en-US" w:bidi="ar-SA"/>
              </w:rPr>
            </w:pPr>
            <w:r w:rsidRPr="00C81CCC">
              <w:rPr>
                <w:rFonts w:ascii="Times New Roman" w:eastAsia="Calibri" w:hAnsi="Times New Roman" w:cs="Times New Roman"/>
                <w:color w:val="auto"/>
                <w:sz w:val="28"/>
                <w:szCs w:val="28"/>
                <w:lang w:eastAsia="en-US" w:bidi="ar-SA"/>
              </w:rPr>
              <w:t xml:space="preserve">Готовить информацию о количестве приватизированных жилых помещений в городе </w:t>
            </w:r>
            <w:r w:rsidRPr="00C81CCC">
              <w:rPr>
                <w:rFonts w:ascii="Times New Roman" w:eastAsia="Calibri" w:hAnsi="Times New Roman" w:cs="Times New Roman"/>
                <w:color w:val="auto"/>
                <w:sz w:val="28"/>
                <w:szCs w:val="28"/>
                <w:lang w:eastAsia="en-US" w:bidi="ar-SA"/>
              </w:rPr>
              <w:lastRenderedPageBreak/>
              <w:t>Амурске. Срок – в течение 202</w:t>
            </w:r>
            <w:r>
              <w:rPr>
                <w:rFonts w:ascii="Times New Roman" w:eastAsia="Calibri" w:hAnsi="Times New Roman" w:cs="Times New Roman"/>
                <w:color w:val="auto"/>
                <w:sz w:val="28"/>
                <w:szCs w:val="28"/>
                <w:lang w:eastAsia="en-US" w:bidi="ar-SA"/>
              </w:rPr>
              <w:t>4</w:t>
            </w:r>
            <w:r w:rsidRPr="00C81CCC">
              <w:rPr>
                <w:rFonts w:ascii="Times New Roman" w:eastAsia="Calibri" w:hAnsi="Times New Roman" w:cs="Times New Roman"/>
                <w:color w:val="auto"/>
                <w:sz w:val="28"/>
                <w:szCs w:val="28"/>
                <w:lang w:eastAsia="en-US" w:bidi="ar-SA"/>
              </w:rPr>
              <w:t xml:space="preserve"> года.</w:t>
            </w:r>
          </w:p>
        </w:tc>
        <w:tc>
          <w:tcPr>
            <w:tcW w:w="7371" w:type="dxa"/>
          </w:tcPr>
          <w:p w14:paraId="5F188FC8" w14:textId="7D014F2F" w:rsidR="00F4212C" w:rsidRPr="00F171A7" w:rsidRDefault="00F4212C" w:rsidP="00F4212C">
            <w:pPr>
              <w:widowControl/>
              <w:jc w:val="both"/>
              <w:rPr>
                <w:rFonts w:ascii="Times New Roman" w:eastAsia="Times New Roman" w:hAnsi="Times New Roman" w:cs="Times New Roman"/>
                <w:color w:val="auto"/>
                <w:sz w:val="28"/>
                <w:szCs w:val="28"/>
                <w:lang w:eastAsia="en-US" w:bidi="ar-SA"/>
              </w:rPr>
            </w:pPr>
            <w:r w:rsidRPr="00F171A7">
              <w:rPr>
                <w:rFonts w:ascii="Times New Roman" w:eastAsia="Times New Roman" w:hAnsi="Times New Roman" w:cs="Times New Roman"/>
                <w:color w:val="auto"/>
                <w:sz w:val="28"/>
                <w:szCs w:val="28"/>
                <w:lang w:eastAsia="en-US" w:bidi="ar-SA"/>
              </w:rPr>
              <w:lastRenderedPageBreak/>
              <w:t>В соответствии с Законом РФ от 04.07.1991 № 1541-1 «О приватизации жилищного фонда в Российской Федерации» за отчетный год заключено с гражданами 4</w:t>
            </w:r>
            <w:r w:rsidR="00F171A7" w:rsidRPr="00F171A7">
              <w:rPr>
                <w:rFonts w:ascii="Times New Roman" w:eastAsia="Times New Roman" w:hAnsi="Times New Roman" w:cs="Times New Roman"/>
                <w:color w:val="auto"/>
                <w:sz w:val="28"/>
                <w:szCs w:val="28"/>
                <w:lang w:eastAsia="en-US" w:bidi="ar-SA"/>
              </w:rPr>
              <w:t>8</w:t>
            </w:r>
            <w:r w:rsidRPr="00F171A7">
              <w:rPr>
                <w:rFonts w:ascii="Times New Roman" w:eastAsia="Times New Roman" w:hAnsi="Times New Roman" w:cs="Times New Roman"/>
                <w:color w:val="auto"/>
                <w:sz w:val="28"/>
                <w:szCs w:val="28"/>
                <w:lang w:eastAsia="en-US" w:bidi="ar-SA"/>
              </w:rPr>
              <w:t xml:space="preserve"> договоров на </w:t>
            </w:r>
            <w:r w:rsidRPr="00F171A7">
              <w:rPr>
                <w:rFonts w:ascii="Times New Roman" w:eastAsia="Times New Roman" w:hAnsi="Times New Roman" w:cs="Times New Roman"/>
                <w:color w:val="auto"/>
                <w:sz w:val="28"/>
                <w:szCs w:val="28"/>
                <w:lang w:eastAsia="en-US" w:bidi="ar-SA"/>
              </w:rPr>
              <w:lastRenderedPageBreak/>
              <w:t>передачу жилых помещений муниципального жилищного фонда в собственность граждан в порядке приватизации.</w:t>
            </w:r>
          </w:p>
        </w:tc>
      </w:tr>
    </w:tbl>
    <w:p w14:paraId="52CC3E43" w14:textId="77777777" w:rsidR="00C81CCC" w:rsidRPr="00C81CCC" w:rsidRDefault="00C81CCC" w:rsidP="00C81CCC">
      <w:pPr>
        <w:spacing w:line="240" w:lineRule="exact"/>
        <w:ind w:left="10915"/>
        <w:jc w:val="both"/>
        <w:rPr>
          <w:rFonts w:ascii="Times New Roman" w:eastAsia="Times New Roman" w:hAnsi="Times New Roman" w:cs="Times New Roman"/>
          <w:sz w:val="28"/>
          <w:szCs w:val="28"/>
        </w:rPr>
      </w:pPr>
    </w:p>
    <w:p w14:paraId="1FC3F3B7" w14:textId="77777777" w:rsidR="00783697" w:rsidRDefault="00783697" w:rsidP="00C81CCC">
      <w:pPr>
        <w:rPr>
          <w:rFonts w:ascii="Times New Roman" w:hAnsi="Times New Roman" w:cs="Times New Roman"/>
          <w:sz w:val="28"/>
          <w:szCs w:val="28"/>
        </w:rPr>
        <w:sectPr w:rsidR="00783697" w:rsidSect="00C81CCC">
          <w:pgSz w:w="16838" w:h="11906" w:orient="landscape"/>
          <w:pgMar w:top="1985" w:right="1134" w:bottom="567" w:left="1134" w:header="709" w:footer="709" w:gutter="0"/>
          <w:cols w:space="708"/>
          <w:titlePg/>
          <w:docGrid w:linePitch="360"/>
        </w:sectPr>
      </w:pPr>
    </w:p>
    <w:p w14:paraId="74CE792E" w14:textId="143F5823" w:rsidR="000A0BDA" w:rsidRDefault="000A0BDA" w:rsidP="000A0BDA">
      <w:pPr>
        <w:spacing w:line="240" w:lineRule="exact"/>
        <w:ind w:left="5103"/>
        <w:jc w:val="center"/>
        <w:rPr>
          <w:rFonts w:ascii="Times New Roman" w:hAnsi="Times New Roman"/>
          <w:bCs/>
          <w:sz w:val="28"/>
          <w:szCs w:val="28"/>
        </w:rPr>
      </w:pPr>
      <w:r>
        <w:rPr>
          <w:rFonts w:ascii="Times New Roman" w:hAnsi="Times New Roman"/>
          <w:bCs/>
          <w:sz w:val="28"/>
          <w:szCs w:val="28"/>
        </w:rPr>
        <w:lastRenderedPageBreak/>
        <w:t>Приложение № 2</w:t>
      </w:r>
    </w:p>
    <w:p w14:paraId="32A6D525" w14:textId="5D24FC06" w:rsidR="000A0BDA" w:rsidRDefault="000A0BDA" w:rsidP="000A0BDA">
      <w:pPr>
        <w:spacing w:before="120" w:line="240" w:lineRule="exact"/>
        <w:ind w:left="5103"/>
        <w:jc w:val="center"/>
        <w:rPr>
          <w:rFonts w:ascii="Times New Roman" w:hAnsi="Times New Roman"/>
          <w:bCs/>
          <w:sz w:val="28"/>
          <w:szCs w:val="28"/>
        </w:rPr>
      </w:pPr>
      <w:r>
        <w:rPr>
          <w:rFonts w:ascii="Times New Roman" w:hAnsi="Times New Roman"/>
          <w:bCs/>
          <w:sz w:val="28"/>
          <w:szCs w:val="28"/>
        </w:rPr>
        <w:t>к отчету главы городского</w:t>
      </w:r>
    </w:p>
    <w:p w14:paraId="7E9115D6" w14:textId="6EE54CB1" w:rsidR="000A0BDA" w:rsidRDefault="000A0BDA" w:rsidP="000A0BDA">
      <w:pPr>
        <w:spacing w:before="120" w:line="240" w:lineRule="exact"/>
        <w:ind w:left="5103"/>
        <w:jc w:val="center"/>
        <w:rPr>
          <w:rFonts w:ascii="Times New Roman" w:hAnsi="Times New Roman"/>
          <w:bCs/>
          <w:sz w:val="28"/>
          <w:szCs w:val="28"/>
        </w:rPr>
      </w:pPr>
      <w:r>
        <w:rPr>
          <w:rFonts w:ascii="Times New Roman" w:hAnsi="Times New Roman"/>
          <w:bCs/>
          <w:sz w:val="28"/>
          <w:szCs w:val="28"/>
        </w:rPr>
        <w:t>поселения «Город Амурск»,</w:t>
      </w:r>
    </w:p>
    <w:p w14:paraId="2E6E4EE1" w14:textId="6DBC0C52" w:rsidR="000A0BDA" w:rsidRDefault="000A0BDA" w:rsidP="000A0BDA">
      <w:pPr>
        <w:spacing w:line="240" w:lineRule="exact"/>
        <w:ind w:left="5103"/>
        <w:jc w:val="center"/>
        <w:rPr>
          <w:rFonts w:ascii="Times New Roman" w:hAnsi="Times New Roman"/>
          <w:bCs/>
          <w:sz w:val="28"/>
          <w:szCs w:val="28"/>
        </w:rPr>
      </w:pPr>
      <w:r>
        <w:rPr>
          <w:rFonts w:ascii="Times New Roman" w:hAnsi="Times New Roman"/>
          <w:bCs/>
          <w:sz w:val="28"/>
          <w:szCs w:val="28"/>
        </w:rPr>
        <w:t>утвержденному решением</w:t>
      </w:r>
    </w:p>
    <w:p w14:paraId="3C23CA49" w14:textId="6231A6E4" w:rsidR="000A0BDA" w:rsidRDefault="000A0BDA" w:rsidP="000A0BDA">
      <w:pPr>
        <w:spacing w:line="240" w:lineRule="exact"/>
        <w:ind w:left="5103"/>
        <w:jc w:val="center"/>
        <w:rPr>
          <w:rFonts w:ascii="Times New Roman" w:hAnsi="Times New Roman"/>
          <w:bCs/>
          <w:sz w:val="28"/>
          <w:szCs w:val="28"/>
        </w:rPr>
      </w:pPr>
      <w:r>
        <w:rPr>
          <w:rFonts w:ascii="Times New Roman" w:hAnsi="Times New Roman"/>
          <w:bCs/>
          <w:sz w:val="28"/>
          <w:szCs w:val="28"/>
        </w:rPr>
        <w:t>Совета депутатов</w:t>
      </w:r>
    </w:p>
    <w:p w14:paraId="498699FB" w14:textId="263C6DB3" w:rsidR="000A0BDA" w:rsidRPr="000A0BDA" w:rsidRDefault="000A0BDA" w:rsidP="000A0BDA">
      <w:pPr>
        <w:spacing w:before="120" w:line="240" w:lineRule="exact"/>
        <w:ind w:left="5103"/>
        <w:jc w:val="center"/>
        <w:rPr>
          <w:rFonts w:ascii="Times New Roman" w:hAnsi="Times New Roman"/>
          <w:bCs/>
          <w:sz w:val="28"/>
          <w:szCs w:val="28"/>
        </w:rPr>
      </w:pPr>
      <w:r>
        <w:rPr>
          <w:rFonts w:ascii="Times New Roman" w:hAnsi="Times New Roman"/>
          <w:bCs/>
          <w:sz w:val="28"/>
          <w:szCs w:val="28"/>
        </w:rPr>
        <w:t>от _____________ № _____</w:t>
      </w:r>
    </w:p>
    <w:p w14:paraId="51D63634" w14:textId="77777777" w:rsidR="000A0BDA" w:rsidRPr="000A0BDA" w:rsidRDefault="000A0BDA" w:rsidP="00783697">
      <w:pPr>
        <w:jc w:val="center"/>
        <w:rPr>
          <w:rFonts w:ascii="Times New Roman" w:hAnsi="Times New Roman"/>
          <w:bCs/>
          <w:sz w:val="28"/>
          <w:szCs w:val="28"/>
        </w:rPr>
      </w:pPr>
    </w:p>
    <w:p w14:paraId="325F797F" w14:textId="77777777" w:rsidR="000A0BDA" w:rsidRPr="000A0BDA" w:rsidRDefault="000A0BDA" w:rsidP="00783697">
      <w:pPr>
        <w:jc w:val="center"/>
        <w:rPr>
          <w:rFonts w:ascii="Times New Roman" w:hAnsi="Times New Roman"/>
          <w:bCs/>
          <w:sz w:val="28"/>
          <w:szCs w:val="28"/>
        </w:rPr>
      </w:pPr>
    </w:p>
    <w:p w14:paraId="28854F81" w14:textId="21EA3E29" w:rsidR="00783697" w:rsidRPr="00835A50" w:rsidRDefault="00783697" w:rsidP="00783697">
      <w:pPr>
        <w:jc w:val="center"/>
        <w:rPr>
          <w:rFonts w:ascii="Times New Roman" w:hAnsi="Times New Roman"/>
          <w:b/>
          <w:sz w:val="28"/>
          <w:szCs w:val="28"/>
        </w:rPr>
      </w:pPr>
      <w:r w:rsidRPr="00835A50">
        <w:rPr>
          <w:rFonts w:ascii="Times New Roman" w:hAnsi="Times New Roman"/>
          <w:b/>
          <w:sz w:val="28"/>
          <w:szCs w:val="28"/>
        </w:rPr>
        <w:t>СВОДНЫЙ ГОДОВОЙ ДОКЛАД</w:t>
      </w:r>
    </w:p>
    <w:p w14:paraId="1D47DB69" w14:textId="77777777" w:rsidR="00783697" w:rsidRPr="00835A50" w:rsidRDefault="00783697" w:rsidP="00783697">
      <w:pPr>
        <w:jc w:val="center"/>
        <w:rPr>
          <w:rFonts w:ascii="Times New Roman" w:hAnsi="Times New Roman"/>
          <w:b/>
          <w:sz w:val="28"/>
          <w:szCs w:val="28"/>
        </w:rPr>
      </w:pPr>
      <w:r w:rsidRPr="00835A50">
        <w:rPr>
          <w:rFonts w:ascii="Times New Roman" w:hAnsi="Times New Roman"/>
          <w:b/>
          <w:sz w:val="28"/>
          <w:szCs w:val="28"/>
        </w:rPr>
        <w:t>о ходе реализации муниципальных программ</w:t>
      </w:r>
    </w:p>
    <w:p w14:paraId="68B912EC" w14:textId="77777777" w:rsidR="00783697" w:rsidRPr="00835A50" w:rsidRDefault="00783697" w:rsidP="00783697">
      <w:pPr>
        <w:jc w:val="center"/>
        <w:rPr>
          <w:rFonts w:ascii="Times New Roman" w:hAnsi="Times New Roman"/>
          <w:b/>
          <w:sz w:val="28"/>
          <w:szCs w:val="28"/>
        </w:rPr>
      </w:pPr>
      <w:r w:rsidRPr="00835A50">
        <w:rPr>
          <w:rFonts w:ascii="Times New Roman" w:hAnsi="Times New Roman"/>
          <w:b/>
          <w:sz w:val="28"/>
          <w:szCs w:val="28"/>
        </w:rPr>
        <w:t xml:space="preserve">администрации городского поселения «Город Амурск» Амурского  </w:t>
      </w:r>
    </w:p>
    <w:p w14:paraId="1F17E863" w14:textId="77777777" w:rsidR="00783697" w:rsidRPr="00835A50" w:rsidRDefault="00783697" w:rsidP="00783697">
      <w:pPr>
        <w:jc w:val="center"/>
        <w:rPr>
          <w:rFonts w:ascii="Times New Roman" w:hAnsi="Times New Roman"/>
          <w:b/>
          <w:sz w:val="28"/>
          <w:szCs w:val="28"/>
        </w:rPr>
      </w:pPr>
      <w:r w:rsidRPr="00835A50">
        <w:rPr>
          <w:rFonts w:ascii="Times New Roman" w:hAnsi="Times New Roman"/>
          <w:b/>
          <w:sz w:val="28"/>
          <w:szCs w:val="28"/>
        </w:rPr>
        <w:t>муниципального района Хабаровского края</w:t>
      </w:r>
    </w:p>
    <w:p w14:paraId="733AF315" w14:textId="77777777" w:rsidR="00783697" w:rsidRPr="00835A50" w:rsidRDefault="00783697" w:rsidP="00783697">
      <w:pPr>
        <w:jc w:val="center"/>
        <w:rPr>
          <w:rFonts w:ascii="Times New Roman" w:hAnsi="Times New Roman"/>
          <w:b/>
          <w:sz w:val="28"/>
          <w:szCs w:val="28"/>
        </w:rPr>
      </w:pPr>
      <w:r w:rsidRPr="00835A50">
        <w:rPr>
          <w:rFonts w:ascii="Times New Roman" w:hAnsi="Times New Roman"/>
          <w:b/>
          <w:sz w:val="28"/>
          <w:szCs w:val="28"/>
        </w:rPr>
        <w:t>и об оценке их эффективности за 2024 год</w:t>
      </w:r>
    </w:p>
    <w:p w14:paraId="378C53A8" w14:textId="77777777" w:rsidR="00783697" w:rsidRPr="0018327B" w:rsidRDefault="00783697" w:rsidP="00783697">
      <w:pPr>
        <w:ind w:firstLine="709"/>
        <w:jc w:val="both"/>
        <w:rPr>
          <w:rFonts w:ascii="Times New Roman" w:hAnsi="Times New Roman"/>
          <w:color w:val="FF0000"/>
          <w:sz w:val="28"/>
          <w:szCs w:val="28"/>
        </w:rPr>
      </w:pPr>
    </w:p>
    <w:p w14:paraId="5F0CF4DB" w14:textId="77777777" w:rsidR="00783697" w:rsidRDefault="00783697" w:rsidP="00783697">
      <w:pPr>
        <w:ind w:firstLine="709"/>
        <w:jc w:val="both"/>
        <w:rPr>
          <w:rFonts w:ascii="Times New Roman" w:hAnsi="Times New Roman"/>
          <w:snapToGrid w:val="0"/>
          <w:sz w:val="28"/>
          <w:szCs w:val="28"/>
        </w:rPr>
      </w:pPr>
    </w:p>
    <w:p w14:paraId="1D722495" w14:textId="3F3E95FE" w:rsidR="00783697" w:rsidRPr="00835A50" w:rsidRDefault="00783697" w:rsidP="00783697">
      <w:pPr>
        <w:ind w:firstLine="709"/>
        <w:jc w:val="both"/>
        <w:rPr>
          <w:rFonts w:ascii="Times New Roman" w:hAnsi="Times New Roman"/>
          <w:snapToGrid w:val="0"/>
          <w:sz w:val="28"/>
          <w:szCs w:val="28"/>
        </w:rPr>
      </w:pPr>
      <w:r w:rsidRPr="00835A50">
        <w:rPr>
          <w:rFonts w:ascii="Times New Roman" w:hAnsi="Times New Roman"/>
          <w:snapToGrid w:val="0"/>
          <w:sz w:val="28"/>
          <w:szCs w:val="28"/>
        </w:rPr>
        <w:t>В соответствии с п. 7.6. постановления администрации городского поселения «Город Амурск» от 06.06.2014 № 165 «Об утверждении Порядка принятия решений о разработке муниципальных программ, их формирования, реализации и проведения оценки эффективности реализации муниципальных программ городского поселения «Город Амурск» отделом экономики на основании отчетов ответственных исполнителей подготовлен сводный годовой доклад о ходе реализации муниципальных программ за 2024 год.</w:t>
      </w:r>
    </w:p>
    <w:p w14:paraId="3EF225B8" w14:textId="77777777" w:rsidR="00783697" w:rsidRPr="00835A50" w:rsidRDefault="00783697" w:rsidP="00783697">
      <w:pPr>
        <w:tabs>
          <w:tab w:val="left" w:pos="993"/>
        </w:tabs>
        <w:ind w:firstLine="709"/>
        <w:jc w:val="both"/>
        <w:rPr>
          <w:rFonts w:ascii="Times New Roman" w:hAnsi="Times New Roman"/>
          <w:b/>
          <w:sz w:val="28"/>
          <w:szCs w:val="28"/>
        </w:rPr>
      </w:pPr>
      <w:r w:rsidRPr="00835A50">
        <w:rPr>
          <w:rFonts w:ascii="Times New Roman" w:hAnsi="Times New Roman"/>
          <w:snapToGrid w:val="0"/>
          <w:sz w:val="28"/>
          <w:szCs w:val="28"/>
        </w:rPr>
        <w:t xml:space="preserve">По состоянию на </w:t>
      </w:r>
      <w:proofErr w:type="gramStart"/>
      <w:r w:rsidRPr="00835A50">
        <w:rPr>
          <w:rFonts w:ascii="Times New Roman" w:hAnsi="Times New Roman"/>
          <w:snapToGrid w:val="0"/>
          <w:sz w:val="28"/>
          <w:szCs w:val="28"/>
        </w:rPr>
        <w:t>01.01.2025  года</w:t>
      </w:r>
      <w:proofErr w:type="gramEnd"/>
      <w:r w:rsidRPr="00835A50">
        <w:rPr>
          <w:rFonts w:ascii="Times New Roman" w:hAnsi="Times New Roman"/>
          <w:snapToGrid w:val="0"/>
          <w:sz w:val="28"/>
          <w:szCs w:val="28"/>
        </w:rPr>
        <w:t xml:space="preserve"> в администрации города действует 36 муниципальных программ, осуществлялась реализация 34 муниципальных программ (далее – МП) по следующим направлениям:</w:t>
      </w:r>
    </w:p>
    <w:p w14:paraId="6A9DE985" w14:textId="77777777" w:rsidR="00783697" w:rsidRPr="00531B1A" w:rsidRDefault="00783697" w:rsidP="00783697">
      <w:pPr>
        <w:widowControl/>
        <w:numPr>
          <w:ilvl w:val="0"/>
          <w:numId w:val="6"/>
        </w:numPr>
        <w:tabs>
          <w:tab w:val="left" w:pos="993"/>
        </w:tabs>
        <w:jc w:val="both"/>
        <w:rPr>
          <w:rFonts w:ascii="Times New Roman" w:hAnsi="Times New Roman"/>
          <w:b/>
          <w:sz w:val="28"/>
          <w:szCs w:val="28"/>
        </w:rPr>
      </w:pPr>
      <w:r w:rsidRPr="00531B1A">
        <w:rPr>
          <w:rFonts w:ascii="Times New Roman" w:hAnsi="Times New Roman"/>
          <w:b/>
          <w:sz w:val="28"/>
          <w:szCs w:val="28"/>
        </w:rPr>
        <w:t>Повышение качества жизни насе</w:t>
      </w:r>
      <w:r>
        <w:rPr>
          <w:rFonts w:ascii="Times New Roman" w:hAnsi="Times New Roman"/>
          <w:b/>
          <w:sz w:val="28"/>
          <w:szCs w:val="28"/>
        </w:rPr>
        <w:t>ления (24</w:t>
      </w:r>
      <w:r w:rsidRPr="00531B1A">
        <w:rPr>
          <w:rFonts w:ascii="Times New Roman" w:hAnsi="Times New Roman"/>
          <w:b/>
          <w:sz w:val="28"/>
          <w:szCs w:val="28"/>
        </w:rPr>
        <w:t xml:space="preserve"> МП)</w:t>
      </w:r>
    </w:p>
    <w:p w14:paraId="47147FD0"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«Развитие физической культуры и спорта в городе Амурске на 2021-2025 годы»;</w:t>
      </w:r>
    </w:p>
    <w:p w14:paraId="787828FF"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«Защита населения на территории городского поселения «Город Амурск» от чрезвычайных ситуаций, обеспечение первичных мер пожарной безопасности, обеспечение безопасности людей на водных объектах на 2022 – 2026 годы»;</w:t>
      </w:r>
    </w:p>
    <w:p w14:paraId="34C9C80E" w14:textId="77777777" w:rsidR="00783697" w:rsidRPr="0020013F" w:rsidRDefault="00783697" w:rsidP="00783697">
      <w:pPr>
        <w:widowControl/>
        <w:numPr>
          <w:ilvl w:val="1"/>
          <w:numId w:val="8"/>
        </w:numPr>
        <w:tabs>
          <w:tab w:val="left" w:pos="0"/>
        </w:tabs>
        <w:ind w:left="0" w:firstLine="709"/>
        <w:jc w:val="both"/>
        <w:rPr>
          <w:rFonts w:ascii="Times New Roman" w:hAnsi="Times New Roman"/>
          <w:sz w:val="28"/>
          <w:szCs w:val="28"/>
        </w:rPr>
      </w:pPr>
      <w:r w:rsidRPr="0020013F">
        <w:rPr>
          <w:rFonts w:ascii="Times New Roman" w:hAnsi="Times New Roman"/>
          <w:sz w:val="28"/>
          <w:szCs w:val="28"/>
        </w:rPr>
        <w:t>МП «Развитие гражданской обороны на территории городского поселения «Город Амурск» на период 2023-2027 годы»;</w:t>
      </w:r>
    </w:p>
    <w:p w14:paraId="3C0CA005"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«Безопасный город» муниципального образования городское поселение «Город Амурск» на 2023-2027 годы;</w:t>
      </w:r>
    </w:p>
    <w:p w14:paraId="4B63BEFA"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«Профилактика терроризма и экстремизма, а также минимизации и (или) ликвидации последствий проявлений терроризма и экстремизма на период 2021-2026 годы;</w:t>
      </w:r>
    </w:p>
    <w:p w14:paraId="4CA24A85"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«Восстановление ливневой канализации на территории города Амурска на 2020-2025 годы»;</w:t>
      </w:r>
    </w:p>
    <w:p w14:paraId="0911B805"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«Организация уличного освещения в г. Амурске на 2021-2026 годы»;</w:t>
      </w:r>
    </w:p>
    <w:p w14:paraId="07CD5A48" w14:textId="77777777" w:rsidR="00783697" w:rsidRPr="0020013F" w:rsidRDefault="00783697" w:rsidP="00783697">
      <w:pPr>
        <w:widowControl/>
        <w:numPr>
          <w:ilvl w:val="1"/>
          <w:numId w:val="8"/>
        </w:numPr>
        <w:tabs>
          <w:tab w:val="left" w:pos="0"/>
        </w:tabs>
        <w:ind w:left="0" w:firstLine="709"/>
        <w:jc w:val="both"/>
        <w:rPr>
          <w:rFonts w:ascii="Times New Roman" w:hAnsi="Times New Roman"/>
          <w:sz w:val="28"/>
          <w:szCs w:val="28"/>
        </w:rPr>
      </w:pPr>
      <w:r w:rsidRPr="0020013F">
        <w:rPr>
          <w:rFonts w:ascii="Times New Roman" w:hAnsi="Times New Roman"/>
          <w:sz w:val="28"/>
          <w:szCs w:val="28"/>
        </w:rPr>
        <w:t>МП «Организация и содержание мест погребения в городском поселении «Город Амурск» на 2020-2025 годы»;</w:t>
      </w:r>
    </w:p>
    <w:p w14:paraId="6C0D340D"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lastRenderedPageBreak/>
        <w:t xml:space="preserve"> МП «Молодежь города Амурска» на 2020-2025 годы;</w:t>
      </w:r>
    </w:p>
    <w:p w14:paraId="5192C3E4"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w:t>
      </w:r>
      <w:r w:rsidRPr="0020013F">
        <w:rPr>
          <w:rFonts w:ascii="Times New Roman" w:hAnsi="Times New Roman"/>
          <w:bCs/>
          <w:sz w:val="28"/>
          <w:szCs w:val="28"/>
        </w:rPr>
        <w:t>Организация временного трудоустройства несовершеннолетних в летний период в городе Амурске на 2022-2027 годы</w:t>
      </w:r>
      <w:r w:rsidRPr="0020013F">
        <w:rPr>
          <w:rFonts w:ascii="Times New Roman" w:hAnsi="Times New Roman"/>
          <w:sz w:val="28"/>
          <w:szCs w:val="28"/>
        </w:rPr>
        <w:t>»;</w:t>
      </w:r>
    </w:p>
    <w:p w14:paraId="0671F4B2"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«Обеспечение жильем молодых семей в городе Амурске» на 2018-2025 годы;</w:t>
      </w:r>
    </w:p>
    <w:p w14:paraId="5CC51599"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«Развитие культурно-досугового обслуживания населения города Амурска на 2022-2027 годы»;</w:t>
      </w:r>
    </w:p>
    <w:p w14:paraId="0FDA6C9F"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«Зелёная планета» на 2022-2027 годы;</w:t>
      </w:r>
    </w:p>
    <w:p w14:paraId="4985C1AA"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«Музей в культурно-образовательном пространстве» на 2022-2027 годы»;</w:t>
      </w:r>
    </w:p>
    <w:p w14:paraId="2B636F8D"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«Библиотека для всех» на 2022-2026 годы;</w:t>
      </w:r>
    </w:p>
    <w:p w14:paraId="20BB3111"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«Создание условий для обеспечения доступности и сохранности ценных и охраняемых растений Дальнего Востока» на 2022-2027 годы;</w:t>
      </w:r>
    </w:p>
    <w:p w14:paraId="48561F89"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«Доступная среда» в городском поселении «Город Амурск» на 2021-2026 годы;</w:t>
      </w:r>
    </w:p>
    <w:p w14:paraId="2B0493C0"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«Содержание, ремонт и развитие дорожной сети городского поселения «Город Амурск» в 2021-2026 годы»;</w:t>
      </w:r>
    </w:p>
    <w:p w14:paraId="69A50371"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«Содержание и ремонт жилого фонда в г. Амурске на 2021-2026 годы»;</w:t>
      </w:r>
    </w:p>
    <w:p w14:paraId="7A81E5F5"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«Формирование современной городской среды городского поселения «Город Амурск» на 2018-2024 годы»;</w:t>
      </w:r>
    </w:p>
    <w:p w14:paraId="645FD506"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«Повышение безопасности дорожного движения на территории города Амурска на 2014-2023 годы»;</w:t>
      </w:r>
    </w:p>
    <w:p w14:paraId="4B7C2C1C" w14:textId="77777777" w:rsidR="00783697"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sz w:val="28"/>
          <w:szCs w:val="28"/>
        </w:rPr>
        <w:t>МП «Благоустройство территорий общего пользования в городском поселении «Город Амурск» на 2021-2026 годы».</w:t>
      </w:r>
    </w:p>
    <w:p w14:paraId="75B4FB58" w14:textId="77777777" w:rsidR="00783697" w:rsidRPr="00C26BCA"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eastAsia="Times New Roman" w:hAnsi="Times New Roman"/>
          <w:sz w:val="30"/>
          <w:szCs w:val="30"/>
        </w:rPr>
        <w:t xml:space="preserve"> МП «Мероприятия в области градостроительной деятельности городского поселения "Город Амурск" на </w:t>
      </w:r>
      <w:r w:rsidRPr="0020013F">
        <w:rPr>
          <w:rFonts w:ascii="Times New Roman" w:eastAsia="Times New Roman" w:hAnsi="Times New Roman"/>
          <w:bCs/>
          <w:sz w:val="30"/>
          <w:szCs w:val="30"/>
        </w:rPr>
        <w:t>2020-2025 годы»</w:t>
      </w:r>
      <w:r>
        <w:rPr>
          <w:rFonts w:ascii="Times New Roman" w:eastAsia="Times New Roman" w:hAnsi="Times New Roman"/>
          <w:bCs/>
          <w:sz w:val="30"/>
          <w:szCs w:val="30"/>
        </w:rPr>
        <w:t>.</w:t>
      </w:r>
    </w:p>
    <w:p w14:paraId="3B1B629E" w14:textId="77777777" w:rsidR="00783697" w:rsidRPr="0020013F" w:rsidRDefault="00783697" w:rsidP="00783697">
      <w:pPr>
        <w:widowControl/>
        <w:numPr>
          <w:ilvl w:val="1"/>
          <w:numId w:val="8"/>
        </w:numPr>
        <w:tabs>
          <w:tab w:val="left" w:pos="993"/>
        </w:tabs>
        <w:ind w:left="0" w:firstLine="709"/>
        <w:jc w:val="both"/>
        <w:rPr>
          <w:rFonts w:ascii="Times New Roman" w:hAnsi="Times New Roman"/>
          <w:sz w:val="28"/>
          <w:szCs w:val="28"/>
        </w:rPr>
      </w:pPr>
      <w:r w:rsidRPr="0020013F">
        <w:rPr>
          <w:rFonts w:ascii="Times New Roman" w:hAnsi="Times New Roman"/>
          <w:bCs/>
          <w:sz w:val="28"/>
          <w:szCs w:val="28"/>
        </w:rPr>
        <w:t xml:space="preserve"> </w:t>
      </w:r>
      <w:r w:rsidRPr="0020013F">
        <w:rPr>
          <w:rFonts w:ascii="Times New Roman" w:hAnsi="Times New Roman"/>
          <w:sz w:val="28"/>
          <w:szCs w:val="28"/>
        </w:rPr>
        <w:t>МП «Развитие водохозяйственного комплекса на территории городского поселения «Гор</w:t>
      </w:r>
      <w:r>
        <w:rPr>
          <w:rFonts w:ascii="Times New Roman" w:hAnsi="Times New Roman"/>
          <w:sz w:val="28"/>
          <w:szCs w:val="28"/>
        </w:rPr>
        <w:t>од Амурск» на 2015 – 2025 годы».</w:t>
      </w:r>
    </w:p>
    <w:p w14:paraId="24A326C9" w14:textId="77777777" w:rsidR="00783697" w:rsidRPr="00C4079E" w:rsidRDefault="00783697" w:rsidP="00783697">
      <w:pPr>
        <w:widowControl/>
        <w:numPr>
          <w:ilvl w:val="0"/>
          <w:numId w:val="6"/>
        </w:numPr>
        <w:tabs>
          <w:tab w:val="left" w:pos="993"/>
        </w:tabs>
        <w:ind w:left="0" w:firstLine="709"/>
        <w:jc w:val="both"/>
        <w:rPr>
          <w:rFonts w:ascii="Times New Roman" w:hAnsi="Times New Roman"/>
          <w:b/>
          <w:snapToGrid w:val="0"/>
          <w:sz w:val="28"/>
          <w:szCs w:val="28"/>
        </w:rPr>
      </w:pPr>
      <w:r w:rsidRPr="00C4079E">
        <w:rPr>
          <w:rFonts w:ascii="Times New Roman" w:hAnsi="Times New Roman"/>
          <w:b/>
          <w:sz w:val="28"/>
          <w:szCs w:val="28"/>
        </w:rPr>
        <w:t>Устойчи</w:t>
      </w:r>
      <w:r>
        <w:rPr>
          <w:rFonts w:ascii="Times New Roman" w:hAnsi="Times New Roman"/>
          <w:b/>
          <w:sz w:val="28"/>
          <w:szCs w:val="28"/>
        </w:rPr>
        <w:t>вое развитие экономики города (4</w:t>
      </w:r>
      <w:r w:rsidRPr="00C4079E">
        <w:rPr>
          <w:rFonts w:ascii="Times New Roman" w:hAnsi="Times New Roman"/>
          <w:b/>
          <w:sz w:val="28"/>
          <w:szCs w:val="28"/>
        </w:rPr>
        <w:t xml:space="preserve"> МП)</w:t>
      </w:r>
    </w:p>
    <w:p w14:paraId="2213A944" w14:textId="77777777" w:rsidR="00783697" w:rsidRPr="0020013F" w:rsidRDefault="00783697" w:rsidP="00783697">
      <w:pPr>
        <w:tabs>
          <w:tab w:val="left" w:pos="993"/>
        </w:tabs>
        <w:ind w:firstLine="709"/>
        <w:jc w:val="both"/>
        <w:rPr>
          <w:rFonts w:ascii="Times New Roman" w:hAnsi="Times New Roman"/>
          <w:b/>
          <w:snapToGrid w:val="0"/>
          <w:sz w:val="28"/>
          <w:szCs w:val="28"/>
        </w:rPr>
      </w:pPr>
      <w:r w:rsidRPr="00C4079E">
        <w:rPr>
          <w:rFonts w:ascii="Times New Roman" w:hAnsi="Times New Roman"/>
          <w:sz w:val="28"/>
          <w:szCs w:val="28"/>
        </w:rPr>
        <w:t>2.</w:t>
      </w:r>
      <w:r w:rsidRPr="0020013F">
        <w:rPr>
          <w:rFonts w:ascii="Times New Roman" w:hAnsi="Times New Roman"/>
          <w:sz w:val="28"/>
          <w:szCs w:val="28"/>
        </w:rPr>
        <w:t>1. МП «Развитие и поддержка малого и среднего предпринимательства в городе Амурске на 2020 – 2025 годы»;</w:t>
      </w:r>
    </w:p>
    <w:p w14:paraId="67514AAD" w14:textId="77777777" w:rsidR="00783697" w:rsidRPr="0020013F" w:rsidRDefault="00783697" w:rsidP="00783697">
      <w:pPr>
        <w:tabs>
          <w:tab w:val="left" w:pos="993"/>
        </w:tabs>
        <w:ind w:firstLine="709"/>
        <w:jc w:val="both"/>
        <w:rPr>
          <w:rFonts w:ascii="Times New Roman" w:hAnsi="Times New Roman"/>
          <w:b/>
          <w:snapToGrid w:val="0"/>
          <w:sz w:val="28"/>
          <w:szCs w:val="28"/>
        </w:rPr>
      </w:pPr>
      <w:r w:rsidRPr="0020013F">
        <w:rPr>
          <w:rFonts w:ascii="Times New Roman" w:hAnsi="Times New Roman"/>
          <w:sz w:val="28"/>
          <w:szCs w:val="28"/>
        </w:rPr>
        <w:t>2.2. МП «Развитие сельского хозяйства в городском поселении «Город Амурск» на 2020-2025 годы»;</w:t>
      </w:r>
    </w:p>
    <w:p w14:paraId="34AAB8CC" w14:textId="77777777" w:rsidR="00783697" w:rsidRPr="0020013F" w:rsidRDefault="00783697" w:rsidP="00783697">
      <w:pPr>
        <w:tabs>
          <w:tab w:val="left" w:pos="993"/>
        </w:tabs>
        <w:ind w:firstLine="709"/>
        <w:jc w:val="both"/>
        <w:rPr>
          <w:rFonts w:ascii="Times New Roman" w:hAnsi="Times New Roman"/>
          <w:b/>
          <w:snapToGrid w:val="0"/>
          <w:sz w:val="28"/>
          <w:szCs w:val="28"/>
        </w:rPr>
      </w:pPr>
      <w:r w:rsidRPr="0020013F">
        <w:rPr>
          <w:rFonts w:ascii="Times New Roman" w:hAnsi="Times New Roman"/>
          <w:sz w:val="28"/>
          <w:szCs w:val="28"/>
        </w:rPr>
        <w:t>2.3. МП «Энергосбережение и повышение энергетической эффективности в городском поселении «Город Амурск» на 2019-2025 годы»;</w:t>
      </w:r>
    </w:p>
    <w:p w14:paraId="14803DCF" w14:textId="77777777" w:rsidR="00783697" w:rsidRPr="0020013F" w:rsidRDefault="00783697" w:rsidP="00783697">
      <w:pPr>
        <w:tabs>
          <w:tab w:val="left" w:pos="993"/>
        </w:tabs>
        <w:ind w:firstLine="709"/>
        <w:jc w:val="both"/>
        <w:rPr>
          <w:rFonts w:ascii="Times New Roman" w:hAnsi="Times New Roman"/>
          <w:b/>
          <w:snapToGrid w:val="0"/>
          <w:sz w:val="28"/>
          <w:szCs w:val="28"/>
        </w:rPr>
      </w:pPr>
      <w:r w:rsidRPr="0020013F">
        <w:rPr>
          <w:rFonts w:ascii="Times New Roman" w:hAnsi="Times New Roman"/>
          <w:sz w:val="28"/>
          <w:szCs w:val="28"/>
        </w:rPr>
        <w:t>2.4. МП «Развитие внутреннего и въездного туризма в городе Амурске на 2020-2025 годы».</w:t>
      </w:r>
    </w:p>
    <w:p w14:paraId="16CFDD8F" w14:textId="77777777" w:rsidR="00783697" w:rsidRPr="00C4079E" w:rsidRDefault="00783697" w:rsidP="00783697">
      <w:pPr>
        <w:widowControl/>
        <w:numPr>
          <w:ilvl w:val="0"/>
          <w:numId w:val="6"/>
        </w:numPr>
        <w:tabs>
          <w:tab w:val="left" w:pos="993"/>
        </w:tabs>
        <w:ind w:left="0" w:firstLine="709"/>
        <w:jc w:val="both"/>
        <w:rPr>
          <w:rFonts w:ascii="Times New Roman" w:hAnsi="Times New Roman"/>
          <w:b/>
          <w:snapToGrid w:val="0"/>
          <w:sz w:val="28"/>
          <w:szCs w:val="28"/>
        </w:rPr>
      </w:pPr>
      <w:r w:rsidRPr="00C4079E">
        <w:rPr>
          <w:rFonts w:ascii="Times New Roman" w:hAnsi="Times New Roman"/>
          <w:b/>
          <w:sz w:val="28"/>
          <w:szCs w:val="28"/>
        </w:rPr>
        <w:t>Повышение эффективности муниципального управления (6 МП)</w:t>
      </w:r>
    </w:p>
    <w:p w14:paraId="3F7362A2" w14:textId="77777777" w:rsidR="00783697" w:rsidRPr="0020013F" w:rsidRDefault="00783697" w:rsidP="00783697">
      <w:pPr>
        <w:tabs>
          <w:tab w:val="left" w:pos="993"/>
        </w:tabs>
        <w:ind w:firstLine="709"/>
        <w:jc w:val="both"/>
        <w:rPr>
          <w:rFonts w:ascii="Times New Roman" w:hAnsi="Times New Roman"/>
          <w:snapToGrid w:val="0"/>
          <w:sz w:val="28"/>
          <w:szCs w:val="28"/>
        </w:rPr>
      </w:pPr>
      <w:r w:rsidRPr="00C4079E">
        <w:rPr>
          <w:rFonts w:ascii="Times New Roman" w:hAnsi="Times New Roman"/>
          <w:sz w:val="28"/>
          <w:szCs w:val="28"/>
        </w:rPr>
        <w:t>3.1</w:t>
      </w:r>
      <w:r w:rsidRPr="0020013F">
        <w:rPr>
          <w:rFonts w:ascii="Times New Roman" w:hAnsi="Times New Roman"/>
          <w:sz w:val="28"/>
          <w:szCs w:val="28"/>
        </w:rPr>
        <w:t>. МП «Развитие муниципальной службы в городском поселении «Город Амурск» на 2020-2025 годы»;</w:t>
      </w:r>
    </w:p>
    <w:p w14:paraId="489BB6B8" w14:textId="77777777" w:rsidR="00783697" w:rsidRPr="0020013F" w:rsidRDefault="00783697" w:rsidP="00783697">
      <w:pPr>
        <w:tabs>
          <w:tab w:val="left" w:pos="993"/>
        </w:tabs>
        <w:ind w:firstLine="709"/>
        <w:jc w:val="both"/>
        <w:rPr>
          <w:rFonts w:ascii="Times New Roman" w:hAnsi="Times New Roman"/>
          <w:snapToGrid w:val="0"/>
          <w:sz w:val="28"/>
          <w:szCs w:val="28"/>
        </w:rPr>
      </w:pPr>
      <w:r w:rsidRPr="0020013F">
        <w:rPr>
          <w:rFonts w:ascii="Times New Roman" w:hAnsi="Times New Roman"/>
          <w:sz w:val="28"/>
          <w:szCs w:val="28"/>
        </w:rPr>
        <w:t>3.2. МП «Предупреждение коррупции в городском поселении «Город Амурск» на 2020-2025 годы»;</w:t>
      </w:r>
    </w:p>
    <w:p w14:paraId="18BD90D4" w14:textId="77777777" w:rsidR="00783697" w:rsidRPr="0020013F" w:rsidRDefault="00783697" w:rsidP="00783697">
      <w:pPr>
        <w:tabs>
          <w:tab w:val="left" w:pos="993"/>
        </w:tabs>
        <w:ind w:firstLine="709"/>
        <w:jc w:val="both"/>
        <w:rPr>
          <w:rFonts w:ascii="Times New Roman" w:hAnsi="Times New Roman"/>
          <w:snapToGrid w:val="0"/>
          <w:sz w:val="28"/>
          <w:szCs w:val="28"/>
        </w:rPr>
      </w:pPr>
      <w:r w:rsidRPr="0020013F">
        <w:rPr>
          <w:rFonts w:ascii="Times New Roman" w:hAnsi="Times New Roman"/>
          <w:sz w:val="28"/>
          <w:szCs w:val="28"/>
        </w:rPr>
        <w:lastRenderedPageBreak/>
        <w:t>3.3. МП «Создание условий эффективного использования муниципального имущества городского поселения «Город Амурск» на 2021-2025 годы»</w:t>
      </w:r>
      <w:r w:rsidRPr="0020013F">
        <w:rPr>
          <w:rFonts w:ascii="Times New Roman" w:eastAsia="Times New Roman" w:hAnsi="Times New Roman"/>
          <w:bCs/>
          <w:sz w:val="28"/>
          <w:szCs w:val="28"/>
        </w:rPr>
        <w:t>;</w:t>
      </w:r>
    </w:p>
    <w:p w14:paraId="3B69E2A4" w14:textId="77777777" w:rsidR="00783697" w:rsidRPr="0020013F" w:rsidRDefault="00783697" w:rsidP="00783697">
      <w:pPr>
        <w:tabs>
          <w:tab w:val="left" w:pos="993"/>
        </w:tabs>
        <w:ind w:firstLine="709"/>
        <w:jc w:val="both"/>
        <w:rPr>
          <w:rFonts w:ascii="Times New Roman" w:hAnsi="Times New Roman"/>
          <w:snapToGrid w:val="0"/>
          <w:sz w:val="28"/>
          <w:szCs w:val="28"/>
        </w:rPr>
      </w:pPr>
      <w:r w:rsidRPr="0020013F">
        <w:rPr>
          <w:rFonts w:ascii="Times New Roman" w:hAnsi="Times New Roman"/>
          <w:sz w:val="28"/>
          <w:szCs w:val="28"/>
        </w:rPr>
        <w:t>3.4. МП «Информатизация городского поселения «Город Амурск» на 2021 – 2025 годы»;</w:t>
      </w:r>
    </w:p>
    <w:p w14:paraId="68288E4F" w14:textId="77777777" w:rsidR="00783697" w:rsidRPr="0020013F" w:rsidRDefault="00783697" w:rsidP="00783697">
      <w:pPr>
        <w:tabs>
          <w:tab w:val="left" w:pos="993"/>
        </w:tabs>
        <w:ind w:firstLine="709"/>
        <w:jc w:val="both"/>
        <w:rPr>
          <w:rFonts w:ascii="Times New Roman" w:hAnsi="Times New Roman"/>
          <w:sz w:val="28"/>
          <w:szCs w:val="28"/>
        </w:rPr>
      </w:pPr>
      <w:r w:rsidRPr="0020013F">
        <w:rPr>
          <w:rFonts w:ascii="Times New Roman" w:hAnsi="Times New Roman"/>
          <w:sz w:val="28"/>
          <w:szCs w:val="28"/>
        </w:rPr>
        <w:t>3.5. МП «Поддержка и развитие средств массовой информации в городском поселении «Город Амурск» на 2020-2025 годы»;</w:t>
      </w:r>
    </w:p>
    <w:p w14:paraId="76E859A4" w14:textId="77777777" w:rsidR="00783697" w:rsidRPr="0020013F" w:rsidRDefault="00783697" w:rsidP="00783697">
      <w:pPr>
        <w:tabs>
          <w:tab w:val="left" w:pos="993"/>
        </w:tabs>
        <w:ind w:firstLine="709"/>
        <w:jc w:val="both"/>
        <w:rPr>
          <w:rFonts w:ascii="Times New Roman" w:hAnsi="Times New Roman"/>
          <w:sz w:val="28"/>
          <w:szCs w:val="28"/>
        </w:rPr>
      </w:pPr>
      <w:r w:rsidRPr="0020013F">
        <w:rPr>
          <w:rFonts w:ascii="Times New Roman" w:hAnsi="Times New Roman"/>
          <w:sz w:val="28"/>
          <w:szCs w:val="28"/>
        </w:rPr>
        <w:t>3.6. МП «Содействие развитию местного самоуправления в городском поселении «Город Амурск» на 2020-2025 годы».</w:t>
      </w:r>
    </w:p>
    <w:p w14:paraId="4AC3ECD4" w14:textId="77777777" w:rsidR="00783697" w:rsidRPr="0020013F" w:rsidRDefault="00783697" w:rsidP="00783697">
      <w:pPr>
        <w:tabs>
          <w:tab w:val="left" w:pos="993"/>
        </w:tabs>
        <w:ind w:firstLine="709"/>
        <w:jc w:val="both"/>
        <w:rPr>
          <w:rFonts w:ascii="Times New Roman" w:hAnsi="Times New Roman"/>
          <w:sz w:val="28"/>
          <w:szCs w:val="28"/>
          <w:highlight w:val="yellow"/>
        </w:rPr>
      </w:pPr>
    </w:p>
    <w:p w14:paraId="59614B6B" w14:textId="653D130B" w:rsidR="00783697" w:rsidRPr="00C145B9" w:rsidRDefault="00783697" w:rsidP="00783697">
      <w:pPr>
        <w:ind w:firstLine="709"/>
        <w:jc w:val="both"/>
        <w:rPr>
          <w:rFonts w:ascii="Times New Roman" w:hAnsi="Times New Roman"/>
          <w:bCs/>
          <w:sz w:val="28"/>
          <w:szCs w:val="28"/>
        </w:rPr>
      </w:pPr>
      <w:r w:rsidRPr="00890B54">
        <w:rPr>
          <w:rFonts w:ascii="Times New Roman" w:hAnsi="Times New Roman"/>
          <w:bCs/>
          <w:sz w:val="28"/>
          <w:szCs w:val="28"/>
        </w:rPr>
        <w:t xml:space="preserve">В бюджете на 2024 год на реализацию МП запланировано </w:t>
      </w:r>
      <w:r w:rsidRPr="00890B54">
        <w:rPr>
          <w:rFonts w:ascii="Times New Roman" w:hAnsi="Times New Roman"/>
          <w:sz w:val="28"/>
          <w:szCs w:val="28"/>
        </w:rPr>
        <w:t>506105,167</w:t>
      </w:r>
      <w:r w:rsidRPr="00890B54">
        <w:rPr>
          <w:rFonts w:ascii="Times New Roman" w:hAnsi="Times New Roman"/>
          <w:bCs/>
          <w:sz w:val="28"/>
          <w:szCs w:val="28"/>
        </w:rPr>
        <w:t xml:space="preserve"> тыс. рублей, что на 158606,076 тыс. рублей больше</w:t>
      </w:r>
      <w:r w:rsidR="000F6C8B">
        <w:rPr>
          <w:rFonts w:ascii="Times New Roman" w:hAnsi="Times New Roman"/>
          <w:bCs/>
          <w:sz w:val="28"/>
          <w:szCs w:val="28"/>
        </w:rPr>
        <w:t>,</w:t>
      </w:r>
      <w:r w:rsidRPr="00890B54">
        <w:rPr>
          <w:rFonts w:ascii="Times New Roman" w:hAnsi="Times New Roman"/>
          <w:bCs/>
          <w:sz w:val="28"/>
          <w:szCs w:val="28"/>
        </w:rPr>
        <w:t xml:space="preserve"> чем в 2023 году.</w:t>
      </w:r>
    </w:p>
    <w:p w14:paraId="04972FE0" w14:textId="77777777" w:rsidR="00783697" w:rsidRPr="00B931BF" w:rsidRDefault="00783697" w:rsidP="00783697">
      <w:pPr>
        <w:ind w:firstLine="709"/>
        <w:jc w:val="both"/>
        <w:rPr>
          <w:rFonts w:ascii="Times New Roman" w:hAnsi="Times New Roman"/>
          <w:snapToGrid w:val="0"/>
          <w:sz w:val="28"/>
          <w:szCs w:val="28"/>
          <w:highlight w:val="yellow"/>
        </w:rPr>
      </w:pPr>
      <w:r w:rsidRPr="00023131">
        <w:rPr>
          <w:rFonts w:ascii="Times New Roman" w:hAnsi="Times New Roman"/>
          <w:snapToGrid w:val="0"/>
          <w:sz w:val="28"/>
          <w:szCs w:val="28"/>
        </w:rPr>
        <w:t xml:space="preserve">Фактические расходы на </w:t>
      </w:r>
      <w:r>
        <w:rPr>
          <w:rFonts w:ascii="Times New Roman" w:hAnsi="Times New Roman"/>
          <w:snapToGrid w:val="0"/>
          <w:sz w:val="28"/>
          <w:szCs w:val="28"/>
        </w:rPr>
        <w:t>реализацию мероприятий МП в 2024</w:t>
      </w:r>
      <w:r w:rsidRPr="00023131">
        <w:rPr>
          <w:rFonts w:ascii="Times New Roman" w:hAnsi="Times New Roman"/>
          <w:snapToGrid w:val="0"/>
          <w:sz w:val="28"/>
          <w:szCs w:val="28"/>
        </w:rPr>
        <w:t xml:space="preserve"> году составили </w:t>
      </w:r>
      <w:r>
        <w:rPr>
          <w:rFonts w:ascii="Times New Roman" w:hAnsi="Times New Roman"/>
          <w:snapToGrid w:val="0"/>
          <w:sz w:val="28"/>
          <w:szCs w:val="28"/>
        </w:rPr>
        <w:t>489760,064</w:t>
      </w:r>
      <w:r w:rsidRPr="003E2191">
        <w:rPr>
          <w:rFonts w:ascii="Times New Roman" w:hAnsi="Times New Roman"/>
          <w:snapToGrid w:val="0"/>
          <w:sz w:val="28"/>
          <w:szCs w:val="28"/>
        </w:rPr>
        <w:t xml:space="preserve"> тыс. рублей (или 9</w:t>
      </w:r>
      <w:r>
        <w:rPr>
          <w:rFonts w:ascii="Times New Roman" w:hAnsi="Times New Roman"/>
          <w:snapToGrid w:val="0"/>
          <w:sz w:val="28"/>
          <w:szCs w:val="28"/>
        </w:rPr>
        <w:t>7</w:t>
      </w:r>
      <w:r w:rsidRPr="003E2191">
        <w:rPr>
          <w:rFonts w:ascii="Times New Roman" w:hAnsi="Times New Roman"/>
          <w:snapToGrid w:val="0"/>
          <w:sz w:val="28"/>
          <w:szCs w:val="28"/>
        </w:rPr>
        <w:t>% от плана), в том числе:</w:t>
      </w:r>
    </w:p>
    <w:p w14:paraId="37145C59" w14:textId="77777777" w:rsidR="00783697" w:rsidRPr="00023131" w:rsidRDefault="00783697" w:rsidP="00783697">
      <w:pPr>
        <w:tabs>
          <w:tab w:val="left" w:pos="993"/>
        </w:tabs>
        <w:ind w:firstLine="709"/>
        <w:jc w:val="both"/>
        <w:rPr>
          <w:rFonts w:ascii="Times New Roman" w:hAnsi="Times New Roman"/>
          <w:snapToGrid w:val="0"/>
          <w:sz w:val="28"/>
          <w:szCs w:val="28"/>
        </w:rPr>
      </w:pPr>
      <w:r w:rsidRPr="00023131">
        <w:rPr>
          <w:rFonts w:ascii="Times New Roman" w:hAnsi="Times New Roman"/>
          <w:snapToGrid w:val="0"/>
          <w:sz w:val="28"/>
          <w:szCs w:val="28"/>
        </w:rPr>
        <w:t xml:space="preserve">- из бюджета города – </w:t>
      </w:r>
      <w:r>
        <w:rPr>
          <w:rFonts w:ascii="Times New Roman" w:hAnsi="Times New Roman"/>
          <w:snapToGrid w:val="0"/>
          <w:sz w:val="28"/>
          <w:szCs w:val="28"/>
        </w:rPr>
        <w:t>215593,287</w:t>
      </w:r>
      <w:r w:rsidRPr="00023131">
        <w:rPr>
          <w:rFonts w:ascii="Times New Roman" w:hAnsi="Times New Roman"/>
          <w:snapToGrid w:val="0"/>
          <w:sz w:val="28"/>
          <w:szCs w:val="28"/>
        </w:rPr>
        <w:t xml:space="preserve"> тыс. рублей;</w:t>
      </w:r>
    </w:p>
    <w:p w14:paraId="2327901C" w14:textId="77777777" w:rsidR="00783697" w:rsidRPr="00023131" w:rsidRDefault="00783697" w:rsidP="00783697">
      <w:pPr>
        <w:tabs>
          <w:tab w:val="left" w:pos="993"/>
        </w:tabs>
        <w:ind w:firstLine="709"/>
        <w:jc w:val="both"/>
        <w:rPr>
          <w:rFonts w:ascii="Times New Roman" w:hAnsi="Times New Roman"/>
          <w:snapToGrid w:val="0"/>
          <w:sz w:val="28"/>
          <w:szCs w:val="28"/>
        </w:rPr>
      </w:pPr>
      <w:r w:rsidRPr="00023131">
        <w:rPr>
          <w:rFonts w:ascii="Times New Roman" w:hAnsi="Times New Roman"/>
          <w:snapToGrid w:val="0"/>
          <w:sz w:val="28"/>
          <w:szCs w:val="28"/>
        </w:rPr>
        <w:t xml:space="preserve">- из краевого бюджета – </w:t>
      </w:r>
      <w:r>
        <w:rPr>
          <w:rFonts w:ascii="Times New Roman" w:hAnsi="Times New Roman"/>
          <w:snapToGrid w:val="0"/>
          <w:sz w:val="28"/>
          <w:szCs w:val="28"/>
        </w:rPr>
        <w:t>274166,777 тыс. рублей.</w:t>
      </w:r>
    </w:p>
    <w:p w14:paraId="3FD04A7A" w14:textId="77777777" w:rsidR="00783697" w:rsidRPr="00023131" w:rsidRDefault="00783697" w:rsidP="00783697">
      <w:pPr>
        <w:tabs>
          <w:tab w:val="left" w:pos="993"/>
        </w:tabs>
        <w:ind w:firstLine="709"/>
        <w:jc w:val="both"/>
        <w:rPr>
          <w:rFonts w:ascii="Times New Roman" w:hAnsi="Times New Roman"/>
          <w:snapToGrid w:val="0"/>
          <w:sz w:val="28"/>
          <w:szCs w:val="28"/>
        </w:rPr>
      </w:pPr>
    </w:p>
    <w:p w14:paraId="34C60F06" w14:textId="77777777" w:rsidR="00783697" w:rsidRPr="00811C69" w:rsidRDefault="00783697" w:rsidP="00783697">
      <w:pPr>
        <w:tabs>
          <w:tab w:val="left" w:pos="993"/>
        </w:tabs>
        <w:ind w:firstLine="709"/>
        <w:jc w:val="both"/>
        <w:rPr>
          <w:rFonts w:ascii="Times New Roman" w:hAnsi="Times New Roman"/>
          <w:snapToGrid w:val="0"/>
          <w:sz w:val="28"/>
          <w:szCs w:val="28"/>
        </w:rPr>
      </w:pPr>
      <w:r w:rsidRPr="00965ECC">
        <w:rPr>
          <w:rFonts w:ascii="Times New Roman" w:hAnsi="Times New Roman"/>
          <w:snapToGrid w:val="0"/>
          <w:sz w:val="28"/>
          <w:szCs w:val="28"/>
        </w:rPr>
        <w:t>Практически все запланированные программные мероприятия выполнены.</w:t>
      </w:r>
    </w:p>
    <w:p w14:paraId="2D3B37D1" w14:textId="77777777" w:rsidR="00783697" w:rsidRPr="00811C69" w:rsidRDefault="00783697" w:rsidP="00783697">
      <w:pPr>
        <w:tabs>
          <w:tab w:val="left" w:pos="993"/>
        </w:tabs>
        <w:ind w:firstLine="709"/>
        <w:jc w:val="both"/>
        <w:rPr>
          <w:rFonts w:ascii="Times New Roman" w:hAnsi="Times New Roman"/>
          <w:snapToGrid w:val="0"/>
          <w:sz w:val="28"/>
          <w:szCs w:val="28"/>
        </w:rPr>
      </w:pPr>
      <w:r w:rsidRPr="00811C69">
        <w:rPr>
          <w:rFonts w:ascii="Times New Roman" w:hAnsi="Times New Roman"/>
          <w:snapToGrid w:val="0"/>
          <w:sz w:val="28"/>
          <w:szCs w:val="28"/>
        </w:rPr>
        <w:t>Уровень достижения индикаторов (ДИ), установленных муниципальными программами, в 2024 году составил 1,13.</w:t>
      </w:r>
    </w:p>
    <w:p w14:paraId="53D91036" w14:textId="77777777" w:rsidR="00783697" w:rsidRPr="00B931BF" w:rsidRDefault="00783697" w:rsidP="00783697">
      <w:pPr>
        <w:tabs>
          <w:tab w:val="left" w:pos="993"/>
        </w:tabs>
        <w:ind w:firstLine="709"/>
        <w:jc w:val="both"/>
        <w:rPr>
          <w:rFonts w:ascii="Times New Roman" w:hAnsi="Times New Roman"/>
          <w:snapToGrid w:val="0"/>
          <w:sz w:val="28"/>
          <w:szCs w:val="28"/>
          <w:highlight w:val="yellow"/>
        </w:rPr>
      </w:pPr>
    </w:p>
    <w:p w14:paraId="494FC5CD" w14:textId="77777777" w:rsidR="00783697" w:rsidRPr="0020013F" w:rsidRDefault="00783697" w:rsidP="00783697">
      <w:pPr>
        <w:ind w:firstLine="709"/>
        <w:jc w:val="both"/>
        <w:rPr>
          <w:rFonts w:ascii="Times New Roman" w:hAnsi="Times New Roman"/>
          <w:sz w:val="28"/>
          <w:szCs w:val="28"/>
        </w:rPr>
      </w:pPr>
      <w:r w:rsidRPr="0020013F">
        <w:rPr>
          <w:rFonts w:ascii="Times New Roman" w:hAnsi="Times New Roman"/>
          <w:sz w:val="28"/>
          <w:szCs w:val="28"/>
        </w:rPr>
        <w:t>Невыполнение программ было установлено по следующим МП:</w:t>
      </w:r>
    </w:p>
    <w:p w14:paraId="14642FAE" w14:textId="77777777" w:rsidR="00783697" w:rsidRPr="0042007C" w:rsidRDefault="00783697" w:rsidP="00783697">
      <w:pPr>
        <w:ind w:firstLine="709"/>
        <w:jc w:val="both"/>
        <w:rPr>
          <w:rFonts w:ascii="Times New Roman" w:hAnsi="Times New Roman"/>
          <w:bCs/>
          <w:sz w:val="28"/>
          <w:szCs w:val="28"/>
        </w:rPr>
      </w:pPr>
      <w:r w:rsidRPr="0042007C">
        <w:rPr>
          <w:rFonts w:ascii="Times New Roman" w:hAnsi="Times New Roman"/>
          <w:sz w:val="28"/>
          <w:szCs w:val="28"/>
        </w:rPr>
        <w:t xml:space="preserve">- </w:t>
      </w:r>
      <w:r>
        <w:rPr>
          <w:rFonts w:ascii="Times New Roman" w:hAnsi="Times New Roman"/>
          <w:sz w:val="28"/>
          <w:szCs w:val="28"/>
        </w:rPr>
        <w:t xml:space="preserve"> </w:t>
      </w:r>
      <w:r w:rsidRPr="0042007C">
        <w:rPr>
          <w:rFonts w:ascii="Times New Roman" w:hAnsi="Times New Roman"/>
          <w:sz w:val="28"/>
          <w:szCs w:val="28"/>
        </w:rPr>
        <w:t>МП «Комплексное освоение территории для развития малоэтажного строительства в городе Амурске» на 2021-2026 годы»: на выполнение мероприятий программы в решении о местном бюджете на соответствующий год</w:t>
      </w:r>
      <w:r w:rsidRPr="0042007C">
        <w:rPr>
          <w:rFonts w:ascii="Times New Roman" w:hAnsi="Times New Roman"/>
          <w:bCs/>
          <w:sz w:val="28"/>
          <w:szCs w:val="28"/>
        </w:rPr>
        <w:t xml:space="preserve"> средства не п</w:t>
      </w:r>
      <w:r w:rsidRPr="0042007C">
        <w:rPr>
          <w:rFonts w:ascii="Times New Roman" w:hAnsi="Times New Roman"/>
          <w:sz w:val="28"/>
          <w:szCs w:val="28"/>
        </w:rPr>
        <w:t>редусмотрены</w:t>
      </w:r>
      <w:r w:rsidRPr="0042007C">
        <w:rPr>
          <w:rFonts w:ascii="Times New Roman" w:hAnsi="Times New Roman"/>
          <w:bCs/>
          <w:sz w:val="28"/>
          <w:szCs w:val="28"/>
        </w:rPr>
        <w:t>. В 2024 году мероприятия в рамках реализации программы, не проводились.</w:t>
      </w:r>
    </w:p>
    <w:p w14:paraId="6285D065" w14:textId="77777777" w:rsidR="00783697" w:rsidRPr="0042007C" w:rsidRDefault="00783697" w:rsidP="00783697">
      <w:pPr>
        <w:ind w:firstLine="709"/>
        <w:jc w:val="both"/>
        <w:rPr>
          <w:rFonts w:ascii="Times New Roman" w:hAnsi="Times New Roman"/>
          <w:bCs/>
          <w:sz w:val="28"/>
          <w:szCs w:val="28"/>
        </w:rPr>
      </w:pPr>
      <w:r w:rsidRPr="0042007C">
        <w:rPr>
          <w:rFonts w:ascii="Times New Roman" w:hAnsi="Times New Roman"/>
          <w:bCs/>
          <w:sz w:val="28"/>
          <w:szCs w:val="28"/>
        </w:rPr>
        <w:t>- МП «Чистая вода» на территории городского поселения «Город Амурск»: на выполнение мероприятий программы в решении о местном бюджете на соответствующий год средства не предусмотрены. В 2024 году мероприятия в рамках реализации программы, не проводились.</w:t>
      </w:r>
    </w:p>
    <w:p w14:paraId="429896A5" w14:textId="77777777" w:rsidR="00783697" w:rsidRPr="00EA39A1" w:rsidRDefault="00783697" w:rsidP="00783697">
      <w:pPr>
        <w:ind w:firstLine="708"/>
        <w:jc w:val="both"/>
        <w:rPr>
          <w:rFonts w:ascii="Times New Roman" w:eastAsia="Times New Roman" w:hAnsi="Times New Roman"/>
          <w:color w:val="00B0F0"/>
          <w:sz w:val="30"/>
          <w:szCs w:val="30"/>
          <w:highlight w:val="yellow"/>
        </w:rPr>
      </w:pPr>
    </w:p>
    <w:p w14:paraId="72D81D9E" w14:textId="77777777" w:rsidR="00783697" w:rsidRPr="00FD128A" w:rsidRDefault="00783697" w:rsidP="00783697">
      <w:pPr>
        <w:ind w:firstLine="709"/>
        <w:jc w:val="both"/>
        <w:rPr>
          <w:rFonts w:ascii="Times New Roman" w:hAnsi="Times New Roman"/>
          <w:snapToGrid w:val="0"/>
          <w:sz w:val="28"/>
          <w:szCs w:val="28"/>
        </w:rPr>
      </w:pPr>
      <w:r w:rsidRPr="00FD128A">
        <w:rPr>
          <w:rFonts w:ascii="Times New Roman" w:hAnsi="Times New Roman"/>
          <w:bCs/>
          <w:sz w:val="28"/>
          <w:szCs w:val="28"/>
        </w:rPr>
        <w:t xml:space="preserve">Перечень МП </w:t>
      </w:r>
      <w:r w:rsidRPr="00FD128A">
        <w:rPr>
          <w:rFonts w:ascii="Times New Roman" w:hAnsi="Times New Roman"/>
          <w:snapToGrid w:val="0"/>
          <w:sz w:val="28"/>
          <w:szCs w:val="28"/>
        </w:rPr>
        <w:t xml:space="preserve">достижения индикаторов (ДИ), установленных муниципальными программами в 2024 году </w:t>
      </w:r>
      <w:proofErr w:type="gramStart"/>
      <w:r w:rsidRPr="00FD128A">
        <w:rPr>
          <w:rFonts w:ascii="Times New Roman" w:hAnsi="Times New Roman"/>
          <w:snapToGrid w:val="0"/>
          <w:sz w:val="28"/>
          <w:szCs w:val="28"/>
        </w:rPr>
        <w:t>&lt; 1</w:t>
      </w:r>
      <w:proofErr w:type="gramEnd"/>
      <w:r w:rsidRPr="00FD128A">
        <w:rPr>
          <w:rFonts w:ascii="Times New Roman" w:hAnsi="Times New Roman"/>
          <w:snapToGrid w:val="0"/>
          <w:sz w:val="28"/>
          <w:szCs w:val="28"/>
        </w:rPr>
        <w:t>:</w:t>
      </w:r>
    </w:p>
    <w:p w14:paraId="67F522E4" w14:textId="77777777" w:rsidR="00783697" w:rsidRPr="00890B54" w:rsidRDefault="00783697" w:rsidP="00783697">
      <w:pPr>
        <w:ind w:firstLine="708"/>
        <w:jc w:val="both"/>
        <w:rPr>
          <w:rFonts w:ascii="Times New Roman" w:hAnsi="Times New Roman"/>
          <w:sz w:val="28"/>
          <w:szCs w:val="28"/>
        </w:rPr>
      </w:pPr>
      <w:r w:rsidRPr="00890B54">
        <w:rPr>
          <w:rFonts w:ascii="Times New Roman" w:hAnsi="Times New Roman"/>
          <w:sz w:val="28"/>
          <w:szCs w:val="28"/>
        </w:rPr>
        <w:t xml:space="preserve">- МП «Защита населения и территории городского поселения «Город Амурск» от чрезвычайных ситуаций, обеспечение первичных мер пожарной безопасности, обеспечение безопасности людей на водных объектах на 2022 – 2026 годы»: фактическая сумма расходов </w:t>
      </w:r>
      <w:r w:rsidRPr="00890B54">
        <w:rPr>
          <w:rFonts w:ascii="Times New Roman" w:hAnsi="Times New Roman"/>
          <w:bCs/>
          <w:sz w:val="28"/>
          <w:szCs w:val="28"/>
        </w:rPr>
        <w:t xml:space="preserve">на реализацию Программы в 2024 году составила </w:t>
      </w:r>
      <w:r w:rsidRPr="00890B54">
        <w:rPr>
          <w:rFonts w:ascii="Times New Roman" w:hAnsi="Times New Roman"/>
          <w:sz w:val="28"/>
          <w:szCs w:val="28"/>
        </w:rPr>
        <w:t xml:space="preserve">4324,668 </w:t>
      </w:r>
      <w:r w:rsidRPr="00890B54">
        <w:rPr>
          <w:rFonts w:ascii="Times New Roman" w:hAnsi="Times New Roman"/>
          <w:bCs/>
          <w:sz w:val="28"/>
          <w:szCs w:val="28"/>
        </w:rPr>
        <w:t>тысяч рублей (99,0 % от утвержденных расхо</w:t>
      </w:r>
      <w:r>
        <w:rPr>
          <w:rFonts w:ascii="Times New Roman" w:hAnsi="Times New Roman"/>
          <w:bCs/>
          <w:sz w:val="28"/>
          <w:szCs w:val="28"/>
        </w:rPr>
        <w:t xml:space="preserve">дов),  </w:t>
      </w:r>
      <w:r w:rsidRPr="00890B54">
        <w:rPr>
          <w:rFonts w:ascii="Times New Roman" w:hAnsi="Times New Roman"/>
          <w:sz w:val="28"/>
          <w:szCs w:val="28"/>
        </w:rPr>
        <w:t xml:space="preserve">в том числе субсидии из краевого бюджета, 1642,05 тыс. рублей, бюджет городского поселения 2682,618 тыс. рублей. </w:t>
      </w:r>
      <w:r w:rsidRPr="00890B54">
        <w:rPr>
          <w:rFonts w:ascii="Times New Roman" w:hAnsi="Times New Roman"/>
          <w:bCs/>
          <w:sz w:val="28"/>
          <w:szCs w:val="28"/>
        </w:rPr>
        <w:t>Денежные средства освоены</w:t>
      </w:r>
      <w:r w:rsidRPr="00890B54">
        <w:rPr>
          <w:rFonts w:ascii="Times New Roman" w:hAnsi="Times New Roman"/>
          <w:sz w:val="28"/>
          <w:szCs w:val="28"/>
        </w:rPr>
        <w:t>. Мероприятия выполнены.</w:t>
      </w:r>
    </w:p>
    <w:p w14:paraId="424885A1" w14:textId="77777777" w:rsidR="00783697" w:rsidRPr="004A2D3B" w:rsidRDefault="00783697" w:rsidP="00783697">
      <w:pPr>
        <w:ind w:firstLine="708"/>
        <w:jc w:val="both"/>
        <w:rPr>
          <w:rFonts w:ascii="Times New Roman" w:hAnsi="Times New Roman"/>
          <w:sz w:val="28"/>
          <w:szCs w:val="28"/>
        </w:rPr>
      </w:pPr>
      <w:r w:rsidRPr="004A2D3B">
        <w:rPr>
          <w:rFonts w:ascii="Times New Roman" w:hAnsi="Times New Roman"/>
          <w:sz w:val="28"/>
          <w:szCs w:val="28"/>
        </w:rPr>
        <w:t xml:space="preserve">- МП «Развитие муниципальной службы в городском поселении «Город </w:t>
      </w:r>
      <w:r w:rsidRPr="004A2D3B">
        <w:rPr>
          <w:rFonts w:ascii="Times New Roman" w:hAnsi="Times New Roman"/>
          <w:sz w:val="28"/>
          <w:szCs w:val="28"/>
        </w:rPr>
        <w:lastRenderedPageBreak/>
        <w:t xml:space="preserve">Амурск» на 2020-2025 годы»: фактическая сумма расходов </w:t>
      </w:r>
      <w:r w:rsidRPr="004A2D3B">
        <w:rPr>
          <w:rFonts w:ascii="Times New Roman" w:hAnsi="Times New Roman"/>
          <w:bCs/>
          <w:sz w:val="28"/>
          <w:szCs w:val="28"/>
        </w:rPr>
        <w:t xml:space="preserve">на реализацию Программы в 2024 году составила 2242,70 тыс. рублей (97 % от утвержденных расходов), </w:t>
      </w:r>
      <w:r w:rsidRPr="004A2D3B">
        <w:rPr>
          <w:rFonts w:ascii="Times New Roman" w:hAnsi="Times New Roman"/>
          <w:sz w:val="28"/>
          <w:szCs w:val="28"/>
        </w:rPr>
        <w:t xml:space="preserve">в том числе субсидии из краевого бюджета 55,75 тыс. рублей, бюджет городского поселения 2186,95 тыс. рублей. </w:t>
      </w:r>
      <w:r w:rsidRPr="004A2D3B">
        <w:rPr>
          <w:rFonts w:ascii="Times New Roman" w:hAnsi="Times New Roman"/>
          <w:bCs/>
          <w:sz w:val="28"/>
          <w:szCs w:val="28"/>
        </w:rPr>
        <w:t>Денежные средства освоены</w:t>
      </w:r>
      <w:r w:rsidRPr="004A2D3B">
        <w:rPr>
          <w:rFonts w:ascii="Times New Roman" w:hAnsi="Times New Roman"/>
          <w:sz w:val="28"/>
          <w:szCs w:val="28"/>
        </w:rPr>
        <w:t>. Мероприятия выполнены.</w:t>
      </w:r>
    </w:p>
    <w:p w14:paraId="733B548A" w14:textId="77777777" w:rsidR="00783697" w:rsidRPr="00FD128A" w:rsidRDefault="00783697" w:rsidP="00783697">
      <w:pPr>
        <w:ind w:firstLine="709"/>
        <w:jc w:val="both"/>
        <w:rPr>
          <w:rFonts w:ascii="Times New Roman" w:hAnsi="Times New Roman"/>
          <w:sz w:val="28"/>
          <w:szCs w:val="28"/>
        </w:rPr>
      </w:pPr>
      <w:r w:rsidRPr="00FD128A">
        <w:rPr>
          <w:rFonts w:ascii="Times New Roman" w:hAnsi="Times New Roman"/>
          <w:sz w:val="28"/>
          <w:szCs w:val="28"/>
        </w:rPr>
        <w:t xml:space="preserve">- МП «Поддержка и развитие средств массовой информации в городском поселении «Город Амурск» на 2020-2025 годы»: </w:t>
      </w:r>
      <w:r w:rsidRPr="00FD128A">
        <w:rPr>
          <w:rFonts w:ascii="Times New Roman" w:hAnsi="Times New Roman"/>
          <w:bCs/>
          <w:sz w:val="28"/>
          <w:szCs w:val="28"/>
        </w:rPr>
        <w:t>фактическая сумма расходов на реализацию Программы в 2024 году составила 3319,756 тысяч рублей (100% от утвержденных расходов) из бюджета городского поселения. Денежные средства освоены</w:t>
      </w:r>
      <w:r w:rsidRPr="00FD128A">
        <w:rPr>
          <w:rFonts w:ascii="Times New Roman" w:hAnsi="Times New Roman"/>
          <w:sz w:val="28"/>
          <w:szCs w:val="28"/>
        </w:rPr>
        <w:t>. Мероприятия выполнены.</w:t>
      </w:r>
    </w:p>
    <w:p w14:paraId="46273748" w14:textId="77777777" w:rsidR="00783697" w:rsidRPr="0042007C" w:rsidRDefault="00783697" w:rsidP="00783697">
      <w:pPr>
        <w:ind w:firstLine="709"/>
        <w:jc w:val="both"/>
        <w:rPr>
          <w:rFonts w:ascii="Times New Roman" w:hAnsi="Times New Roman"/>
          <w:sz w:val="28"/>
          <w:szCs w:val="28"/>
        </w:rPr>
      </w:pPr>
      <w:r w:rsidRPr="0042007C">
        <w:rPr>
          <w:rFonts w:ascii="Times New Roman" w:hAnsi="Times New Roman"/>
          <w:sz w:val="28"/>
          <w:szCs w:val="28"/>
        </w:rPr>
        <w:t>- МП «Организация уличного освещения в г. Амурске на 2021-2026 годы»: фактическая сумма расходов на реализацию Программы в 2024 году составила 2278,66 тысяч рублей (89% от утвержденных расходов) из бюджета городского поселения. Денежные средства освоены. Мероприятия выполнены.</w:t>
      </w:r>
    </w:p>
    <w:p w14:paraId="69809674" w14:textId="77777777" w:rsidR="00783697" w:rsidRPr="00033AB4" w:rsidRDefault="00783697" w:rsidP="00783697">
      <w:pPr>
        <w:ind w:firstLine="708"/>
        <w:jc w:val="both"/>
        <w:rPr>
          <w:rFonts w:ascii="Times New Roman" w:hAnsi="Times New Roman"/>
          <w:sz w:val="28"/>
          <w:szCs w:val="28"/>
        </w:rPr>
      </w:pPr>
      <w:r w:rsidRPr="00033AB4">
        <w:rPr>
          <w:rFonts w:ascii="Times New Roman" w:hAnsi="Times New Roman"/>
          <w:sz w:val="28"/>
          <w:szCs w:val="28"/>
        </w:rPr>
        <w:t>- МП «Библиотека для всех» на 2022-2026 годы»: фактическая</w:t>
      </w:r>
      <w:r w:rsidRPr="004A2D3B">
        <w:rPr>
          <w:rFonts w:ascii="Times New Roman" w:hAnsi="Times New Roman"/>
          <w:sz w:val="28"/>
          <w:szCs w:val="28"/>
        </w:rPr>
        <w:t xml:space="preserve"> сумма расходов </w:t>
      </w:r>
      <w:r w:rsidRPr="004A2D3B">
        <w:rPr>
          <w:rFonts w:ascii="Times New Roman" w:hAnsi="Times New Roman"/>
          <w:bCs/>
          <w:sz w:val="28"/>
          <w:szCs w:val="28"/>
        </w:rPr>
        <w:t xml:space="preserve">на реализацию Программы в 2024 году составила </w:t>
      </w:r>
      <w:r>
        <w:rPr>
          <w:rFonts w:ascii="Times New Roman" w:hAnsi="Times New Roman"/>
          <w:bCs/>
          <w:sz w:val="28"/>
          <w:szCs w:val="28"/>
        </w:rPr>
        <w:t>9914,1</w:t>
      </w:r>
      <w:r w:rsidRPr="004A2D3B">
        <w:rPr>
          <w:rFonts w:ascii="Times New Roman" w:hAnsi="Times New Roman"/>
          <w:bCs/>
          <w:sz w:val="28"/>
          <w:szCs w:val="28"/>
        </w:rPr>
        <w:t xml:space="preserve"> тыс. рублей (</w:t>
      </w:r>
      <w:r>
        <w:rPr>
          <w:rFonts w:ascii="Times New Roman" w:hAnsi="Times New Roman"/>
          <w:bCs/>
          <w:sz w:val="28"/>
          <w:szCs w:val="28"/>
        </w:rPr>
        <w:t>99</w:t>
      </w:r>
      <w:r w:rsidRPr="004A2D3B">
        <w:rPr>
          <w:rFonts w:ascii="Times New Roman" w:hAnsi="Times New Roman"/>
          <w:bCs/>
          <w:sz w:val="28"/>
          <w:szCs w:val="28"/>
        </w:rPr>
        <w:t xml:space="preserve"> % от утвержденных расходов), </w:t>
      </w:r>
      <w:r w:rsidRPr="004A2D3B">
        <w:rPr>
          <w:rFonts w:ascii="Times New Roman" w:hAnsi="Times New Roman"/>
          <w:sz w:val="28"/>
          <w:szCs w:val="28"/>
        </w:rPr>
        <w:t xml:space="preserve">в том числе субсидии из краевого бюджета </w:t>
      </w:r>
      <w:r>
        <w:rPr>
          <w:rFonts w:ascii="Times New Roman" w:hAnsi="Times New Roman"/>
          <w:sz w:val="28"/>
          <w:szCs w:val="28"/>
        </w:rPr>
        <w:t>2195,6</w:t>
      </w:r>
      <w:r w:rsidRPr="004A2D3B">
        <w:rPr>
          <w:rFonts w:ascii="Times New Roman" w:hAnsi="Times New Roman"/>
          <w:sz w:val="28"/>
          <w:szCs w:val="28"/>
        </w:rPr>
        <w:t xml:space="preserve"> тыс. рублей, бюджет городского поселения </w:t>
      </w:r>
      <w:r>
        <w:rPr>
          <w:rFonts w:ascii="Times New Roman" w:hAnsi="Times New Roman"/>
          <w:sz w:val="28"/>
          <w:szCs w:val="28"/>
        </w:rPr>
        <w:t>7718,5</w:t>
      </w:r>
      <w:r w:rsidRPr="004A2D3B">
        <w:rPr>
          <w:rFonts w:ascii="Times New Roman" w:hAnsi="Times New Roman"/>
          <w:sz w:val="28"/>
          <w:szCs w:val="28"/>
        </w:rPr>
        <w:t xml:space="preserve"> тыс. рублей. </w:t>
      </w:r>
      <w:r w:rsidRPr="004A2D3B">
        <w:rPr>
          <w:rFonts w:ascii="Times New Roman" w:hAnsi="Times New Roman"/>
          <w:bCs/>
          <w:sz w:val="28"/>
          <w:szCs w:val="28"/>
        </w:rPr>
        <w:t>Денежные средства освоены</w:t>
      </w:r>
      <w:r w:rsidRPr="004A2D3B">
        <w:rPr>
          <w:rFonts w:ascii="Times New Roman" w:hAnsi="Times New Roman"/>
          <w:sz w:val="28"/>
          <w:szCs w:val="28"/>
        </w:rPr>
        <w:t>. Мероприятия выполнены.</w:t>
      </w:r>
    </w:p>
    <w:p w14:paraId="0518BD0E" w14:textId="77777777" w:rsidR="00783697" w:rsidRDefault="00783697" w:rsidP="00783697">
      <w:pPr>
        <w:ind w:firstLine="709"/>
        <w:jc w:val="both"/>
        <w:rPr>
          <w:rFonts w:ascii="Times New Roman" w:hAnsi="Times New Roman"/>
          <w:sz w:val="28"/>
          <w:szCs w:val="28"/>
        </w:rPr>
      </w:pPr>
      <w:r>
        <w:rPr>
          <w:rFonts w:ascii="Times New Roman" w:hAnsi="Times New Roman"/>
          <w:sz w:val="28"/>
          <w:szCs w:val="28"/>
        </w:rPr>
        <w:t>- МП «Развитие внутреннего въездного туризма в городе Амурске на 2020-2025 годы»: фактическая сумма расходов на реализацию муниципальной программы составила 70,00 тысяч рублей (70% от утвержденных расходов) из бюджета городского поселения.</w:t>
      </w:r>
      <w:r w:rsidRPr="003B0B26">
        <w:rPr>
          <w:rFonts w:ascii="Times New Roman" w:hAnsi="Times New Roman"/>
          <w:bCs/>
          <w:sz w:val="28"/>
          <w:szCs w:val="28"/>
        </w:rPr>
        <w:t xml:space="preserve"> </w:t>
      </w:r>
      <w:r w:rsidRPr="00FD128A">
        <w:rPr>
          <w:rFonts w:ascii="Times New Roman" w:hAnsi="Times New Roman"/>
          <w:bCs/>
          <w:sz w:val="28"/>
          <w:szCs w:val="28"/>
        </w:rPr>
        <w:t>Денежные средства освоены</w:t>
      </w:r>
      <w:r w:rsidRPr="00FD128A">
        <w:rPr>
          <w:rFonts w:ascii="Times New Roman" w:hAnsi="Times New Roman"/>
          <w:sz w:val="28"/>
          <w:szCs w:val="28"/>
        </w:rPr>
        <w:t>. Мероприятия выполнены.</w:t>
      </w:r>
    </w:p>
    <w:p w14:paraId="21197E8E" w14:textId="77777777" w:rsidR="00783697" w:rsidRPr="002C0D8D" w:rsidRDefault="00783697" w:rsidP="00783697">
      <w:pPr>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МП </w:t>
      </w:r>
      <w:r w:rsidRPr="0020013F">
        <w:rPr>
          <w:rFonts w:ascii="Times New Roman" w:hAnsi="Times New Roman"/>
          <w:sz w:val="28"/>
          <w:szCs w:val="28"/>
        </w:rPr>
        <w:t xml:space="preserve"> «</w:t>
      </w:r>
      <w:proofErr w:type="gramEnd"/>
      <w:r w:rsidRPr="0020013F">
        <w:rPr>
          <w:rFonts w:ascii="Times New Roman" w:hAnsi="Times New Roman"/>
          <w:sz w:val="28"/>
          <w:szCs w:val="28"/>
        </w:rPr>
        <w:t>Энергосбережение и повышение энергетической эффективности в городском поселении «Город Амурск» на 2019-2025 годы»</w:t>
      </w:r>
      <w:r>
        <w:rPr>
          <w:rFonts w:ascii="Times New Roman" w:hAnsi="Times New Roman"/>
          <w:sz w:val="28"/>
          <w:szCs w:val="28"/>
        </w:rPr>
        <w:t>: фактическая сумма расходов на реализацию муниципальной программы составила 2081,51 тысяч рублей (86% от утвержденных расходов) из бюджета городского поселения.</w:t>
      </w:r>
      <w:r w:rsidRPr="003B0B26">
        <w:rPr>
          <w:rFonts w:ascii="Times New Roman" w:hAnsi="Times New Roman"/>
          <w:bCs/>
          <w:sz w:val="28"/>
          <w:szCs w:val="28"/>
        </w:rPr>
        <w:t xml:space="preserve"> </w:t>
      </w:r>
      <w:r w:rsidRPr="00FD128A">
        <w:rPr>
          <w:rFonts w:ascii="Times New Roman" w:hAnsi="Times New Roman"/>
          <w:bCs/>
          <w:sz w:val="28"/>
          <w:szCs w:val="28"/>
        </w:rPr>
        <w:t>Денежные средства освоены</w:t>
      </w:r>
      <w:r w:rsidRPr="00FD128A">
        <w:rPr>
          <w:rFonts w:ascii="Times New Roman" w:hAnsi="Times New Roman"/>
          <w:sz w:val="28"/>
          <w:szCs w:val="28"/>
        </w:rPr>
        <w:t>. Мероприятия выполнены.</w:t>
      </w:r>
    </w:p>
    <w:p w14:paraId="6A18D777" w14:textId="3EC3CD49" w:rsidR="00783697" w:rsidRPr="00890B54" w:rsidRDefault="00783697" w:rsidP="00783697">
      <w:pPr>
        <w:ind w:firstLine="709"/>
        <w:jc w:val="both"/>
        <w:rPr>
          <w:rFonts w:ascii="Times New Roman" w:hAnsi="Times New Roman"/>
          <w:sz w:val="28"/>
          <w:szCs w:val="28"/>
        </w:rPr>
      </w:pPr>
      <w:r w:rsidRPr="00890B54">
        <w:rPr>
          <w:rFonts w:ascii="Times New Roman" w:hAnsi="Times New Roman"/>
          <w:sz w:val="28"/>
          <w:szCs w:val="28"/>
        </w:rPr>
        <w:t xml:space="preserve">В соответствии с п.8. положения Порядка проведения оценки эффективности реализации МП городского поселения «Город Амурск», утвержденного постановлением администрации городского поселения «Город Амурск» от 06.06.2014 № 165, муниципальная программа считается реализуемой с высоким уровнем эффективности, если показатель оценки эффективности реализации программы соответствует значениям </w:t>
      </w:r>
      <w:r w:rsidRPr="00890B54">
        <w:rPr>
          <w:rFonts w:ascii="Times New Roman" w:hAnsi="Times New Roman"/>
          <w:noProof/>
          <w:position w:val="-7"/>
          <w:sz w:val="28"/>
          <w:szCs w:val="28"/>
        </w:rPr>
        <w:drawing>
          <wp:inline distT="0" distB="0" distL="0" distR="0" wp14:anchorId="3B697E7C" wp14:editId="0703FB13">
            <wp:extent cx="857250" cy="209550"/>
            <wp:effectExtent l="0" t="0" r="0" b="0"/>
            <wp:docPr id="7334509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sidRPr="00890B54">
        <w:rPr>
          <w:rFonts w:ascii="Times New Roman" w:hAnsi="Times New Roman"/>
          <w:sz w:val="28"/>
          <w:szCs w:val="28"/>
        </w:rPr>
        <w:t>.</w:t>
      </w:r>
    </w:p>
    <w:p w14:paraId="560ECDD1" w14:textId="77777777" w:rsidR="00783697" w:rsidRPr="00890B54" w:rsidRDefault="00783697" w:rsidP="00783697">
      <w:pPr>
        <w:ind w:firstLine="709"/>
        <w:jc w:val="both"/>
        <w:rPr>
          <w:rFonts w:ascii="Times New Roman" w:hAnsi="Times New Roman"/>
          <w:sz w:val="28"/>
          <w:szCs w:val="28"/>
        </w:rPr>
      </w:pPr>
      <w:r w:rsidRPr="00890B54">
        <w:rPr>
          <w:rFonts w:ascii="Times New Roman" w:hAnsi="Times New Roman"/>
          <w:sz w:val="28"/>
          <w:szCs w:val="28"/>
        </w:rPr>
        <w:t>В целом все программы оцениваются как реализованные с высоким уровнем эффективности.</w:t>
      </w:r>
    </w:p>
    <w:p w14:paraId="10FA9FBF" w14:textId="77777777" w:rsidR="00783697" w:rsidRPr="00FD128A" w:rsidRDefault="00783697" w:rsidP="00783697">
      <w:pPr>
        <w:ind w:firstLine="709"/>
        <w:jc w:val="both"/>
        <w:rPr>
          <w:rFonts w:ascii="Times New Roman" w:hAnsi="Times New Roman"/>
          <w:sz w:val="28"/>
          <w:szCs w:val="28"/>
        </w:rPr>
      </w:pPr>
      <w:r w:rsidRPr="00FD128A">
        <w:rPr>
          <w:rFonts w:ascii="Times New Roman" w:hAnsi="Times New Roman"/>
          <w:sz w:val="28"/>
          <w:szCs w:val="28"/>
        </w:rPr>
        <w:t xml:space="preserve">Для программ, у которых уровень достижения индикаторов (ДИ) выше 1 необходимо внести изменения в муниципальные программы с целью скорректировать индикаторы в количественном выражении, так как в этих программах по ряду показателей уровень достигнутых индикаторов уже выше, чем запланирован на конец реализации программы: </w:t>
      </w:r>
    </w:p>
    <w:p w14:paraId="79CF2D89" w14:textId="77777777" w:rsidR="00783697" w:rsidRPr="00FD128A" w:rsidRDefault="00783697" w:rsidP="00783697">
      <w:pPr>
        <w:ind w:firstLine="709"/>
        <w:jc w:val="both"/>
        <w:rPr>
          <w:rFonts w:ascii="Times New Roman" w:hAnsi="Times New Roman"/>
          <w:sz w:val="28"/>
          <w:szCs w:val="28"/>
        </w:rPr>
      </w:pPr>
      <w:r w:rsidRPr="00FD128A">
        <w:rPr>
          <w:rFonts w:ascii="Times New Roman" w:hAnsi="Times New Roman"/>
          <w:sz w:val="28"/>
          <w:szCs w:val="28"/>
        </w:rPr>
        <w:t>- МП «Содействие развитию местного самоуправления в городском поселении «Город Амурск» на 2020-2025 годы» - 1,7;</w:t>
      </w:r>
    </w:p>
    <w:p w14:paraId="1C12E818" w14:textId="77777777" w:rsidR="00783697" w:rsidRDefault="00783697" w:rsidP="00783697">
      <w:pPr>
        <w:ind w:firstLine="709"/>
        <w:jc w:val="both"/>
        <w:rPr>
          <w:rFonts w:ascii="Times New Roman" w:hAnsi="Times New Roman"/>
          <w:color w:val="FF0000"/>
          <w:sz w:val="28"/>
          <w:szCs w:val="28"/>
        </w:rPr>
      </w:pPr>
      <w:r w:rsidRPr="002C0D8D">
        <w:rPr>
          <w:rFonts w:ascii="Times New Roman" w:hAnsi="Times New Roman"/>
          <w:sz w:val="28"/>
          <w:szCs w:val="28"/>
        </w:rPr>
        <w:lastRenderedPageBreak/>
        <w:t>- МП «Развитие и поддержка малого и среднего предпринимательства в городе Амурске на 2020 – 2025 годы»</w:t>
      </w:r>
      <w:r>
        <w:rPr>
          <w:rFonts w:ascii="Times New Roman" w:hAnsi="Times New Roman"/>
          <w:sz w:val="28"/>
          <w:szCs w:val="28"/>
        </w:rPr>
        <w:t xml:space="preserve"> </w:t>
      </w:r>
      <w:r w:rsidRPr="002C0D8D">
        <w:rPr>
          <w:rFonts w:ascii="Times New Roman" w:hAnsi="Times New Roman"/>
          <w:sz w:val="28"/>
          <w:szCs w:val="28"/>
        </w:rPr>
        <w:t>- 1,8;</w:t>
      </w:r>
    </w:p>
    <w:p w14:paraId="1C5E95FF" w14:textId="77777777" w:rsidR="00783697" w:rsidRPr="00BD06DD" w:rsidRDefault="00783697" w:rsidP="00783697">
      <w:pPr>
        <w:ind w:firstLine="709"/>
        <w:jc w:val="both"/>
        <w:rPr>
          <w:rFonts w:ascii="Times New Roman" w:hAnsi="Times New Roman"/>
          <w:sz w:val="28"/>
          <w:szCs w:val="28"/>
        </w:rPr>
      </w:pPr>
      <w:r w:rsidRPr="00BD06DD">
        <w:rPr>
          <w:rFonts w:ascii="Times New Roman" w:hAnsi="Times New Roman"/>
          <w:sz w:val="28"/>
          <w:szCs w:val="28"/>
        </w:rPr>
        <w:t>- МП «Развитие культурно-досугового обслуживания населения города Амурска на 2022-2027 годы»</w:t>
      </w:r>
      <w:r>
        <w:rPr>
          <w:rFonts w:ascii="Times New Roman" w:hAnsi="Times New Roman"/>
          <w:sz w:val="28"/>
          <w:szCs w:val="28"/>
        </w:rPr>
        <w:t xml:space="preserve"> - 1,01</w:t>
      </w:r>
      <w:r w:rsidRPr="00BD06DD">
        <w:rPr>
          <w:rFonts w:ascii="Times New Roman" w:hAnsi="Times New Roman"/>
          <w:sz w:val="28"/>
          <w:szCs w:val="28"/>
        </w:rPr>
        <w:t>;</w:t>
      </w:r>
    </w:p>
    <w:p w14:paraId="73AD10BB" w14:textId="77777777" w:rsidR="00783697" w:rsidRPr="00BD06DD" w:rsidRDefault="00783697" w:rsidP="00783697">
      <w:pPr>
        <w:ind w:firstLine="709"/>
        <w:jc w:val="both"/>
        <w:rPr>
          <w:rFonts w:ascii="Times New Roman" w:hAnsi="Times New Roman"/>
          <w:sz w:val="28"/>
          <w:szCs w:val="28"/>
        </w:rPr>
      </w:pPr>
      <w:r w:rsidRPr="00BD06DD">
        <w:rPr>
          <w:rFonts w:ascii="Times New Roman" w:hAnsi="Times New Roman"/>
          <w:sz w:val="28"/>
          <w:szCs w:val="28"/>
        </w:rPr>
        <w:t>- МП «Музей-в культурно-образовательном пространстве» на 2022-2027 годы – 1,37;</w:t>
      </w:r>
    </w:p>
    <w:p w14:paraId="5167BF82" w14:textId="77777777" w:rsidR="00783697" w:rsidRPr="00BF7186" w:rsidRDefault="00783697" w:rsidP="00783697">
      <w:pPr>
        <w:ind w:firstLine="709"/>
        <w:jc w:val="both"/>
        <w:rPr>
          <w:rFonts w:ascii="Times New Roman" w:hAnsi="Times New Roman"/>
          <w:sz w:val="28"/>
          <w:szCs w:val="28"/>
        </w:rPr>
      </w:pPr>
      <w:r w:rsidRPr="00BF7186">
        <w:rPr>
          <w:rFonts w:ascii="Times New Roman" w:hAnsi="Times New Roman"/>
          <w:sz w:val="28"/>
          <w:szCs w:val="28"/>
        </w:rPr>
        <w:t>- МП «Предупреждение коррупции в городском поселении «Город Амурск» на 2020-2025 годы» - 5,33;</w:t>
      </w:r>
    </w:p>
    <w:p w14:paraId="142AB585" w14:textId="77777777" w:rsidR="00783697" w:rsidRPr="00100F47" w:rsidRDefault="00783697" w:rsidP="00783697">
      <w:pPr>
        <w:ind w:firstLine="709"/>
        <w:jc w:val="both"/>
        <w:rPr>
          <w:rFonts w:ascii="Times New Roman" w:hAnsi="Times New Roman"/>
          <w:sz w:val="28"/>
          <w:szCs w:val="28"/>
        </w:rPr>
      </w:pPr>
      <w:r w:rsidRPr="00100F47">
        <w:rPr>
          <w:rFonts w:ascii="Times New Roman" w:hAnsi="Times New Roman"/>
          <w:sz w:val="28"/>
          <w:szCs w:val="28"/>
        </w:rPr>
        <w:t>-</w:t>
      </w:r>
      <w:r>
        <w:rPr>
          <w:rFonts w:ascii="Times New Roman" w:hAnsi="Times New Roman"/>
          <w:sz w:val="28"/>
          <w:szCs w:val="28"/>
        </w:rPr>
        <w:t xml:space="preserve"> </w:t>
      </w:r>
      <w:r w:rsidRPr="00100F47">
        <w:rPr>
          <w:rFonts w:ascii="Times New Roman" w:hAnsi="Times New Roman"/>
          <w:sz w:val="28"/>
          <w:szCs w:val="28"/>
        </w:rPr>
        <w:t>МП «Информатизация городского поселения «Город Амурск» на 2021-2025 годы» - 1,3;</w:t>
      </w:r>
    </w:p>
    <w:p w14:paraId="45827A3F" w14:textId="77777777" w:rsidR="00783697" w:rsidRPr="00325FE6" w:rsidRDefault="00783697" w:rsidP="00783697">
      <w:pPr>
        <w:ind w:firstLine="709"/>
        <w:jc w:val="both"/>
        <w:rPr>
          <w:rFonts w:ascii="Times New Roman" w:hAnsi="Times New Roman"/>
          <w:sz w:val="28"/>
          <w:szCs w:val="28"/>
        </w:rPr>
      </w:pPr>
      <w:r w:rsidRPr="00325FE6">
        <w:rPr>
          <w:rFonts w:ascii="Times New Roman" w:hAnsi="Times New Roman"/>
          <w:sz w:val="28"/>
          <w:szCs w:val="28"/>
        </w:rPr>
        <w:t>-</w:t>
      </w:r>
      <w:r w:rsidRPr="00325FE6">
        <w:rPr>
          <w:rFonts w:ascii="Times New Roman" w:hAnsi="Times New Roman"/>
        </w:rPr>
        <w:t xml:space="preserve"> </w:t>
      </w:r>
      <w:r w:rsidRPr="00325FE6">
        <w:rPr>
          <w:rFonts w:ascii="Times New Roman" w:hAnsi="Times New Roman"/>
          <w:sz w:val="28"/>
          <w:szCs w:val="28"/>
        </w:rPr>
        <w:t>МП «Молодежь города Амурска» на 2020-2025 годы» - 1,01;</w:t>
      </w:r>
    </w:p>
    <w:p w14:paraId="39988EF1" w14:textId="77777777" w:rsidR="00783697" w:rsidRPr="00BD06DD" w:rsidRDefault="00783697" w:rsidP="00783697">
      <w:pPr>
        <w:ind w:firstLine="709"/>
        <w:jc w:val="both"/>
        <w:rPr>
          <w:rFonts w:ascii="Times New Roman" w:hAnsi="Times New Roman"/>
          <w:sz w:val="28"/>
          <w:szCs w:val="28"/>
        </w:rPr>
      </w:pPr>
      <w:r w:rsidRPr="00BD06DD">
        <w:rPr>
          <w:rFonts w:ascii="Times New Roman" w:hAnsi="Times New Roman"/>
          <w:sz w:val="28"/>
          <w:szCs w:val="28"/>
        </w:rPr>
        <w:t>-</w:t>
      </w:r>
      <w:r>
        <w:rPr>
          <w:rFonts w:ascii="Times New Roman" w:hAnsi="Times New Roman"/>
          <w:sz w:val="28"/>
          <w:szCs w:val="28"/>
        </w:rPr>
        <w:t xml:space="preserve"> </w:t>
      </w:r>
      <w:r w:rsidRPr="00BD06DD">
        <w:rPr>
          <w:rFonts w:ascii="Times New Roman" w:hAnsi="Times New Roman"/>
          <w:sz w:val="28"/>
          <w:szCs w:val="28"/>
        </w:rPr>
        <w:t>МП «Зеленая планета» на 2022-2027 годы» - 1,06;</w:t>
      </w:r>
    </w:p>
    <w:p w14:paraId="2CB0750A" w14:textId="77777777" w:rsidR="00783697" w:rsidRPr="00166500" w:rsidRDefault="00783697" w:rsidP="00783697">
      <w:pPr>
        <w:tabs>
          <w:tab w:val="left" w:pos="993"/>
        </w:tabs>
        <w:ind w:firstLine="709"/>
        <w:jc w:val="both"/>
        <w:rPr>
          <w:rFonts w:ascii="Times New Roman" w:hAnsi="Times New Roman"/>
          <w:sz w:val="28"/>
          <w:szCs w:val="28"/>
        </w:rPr>
      </w:pPr>
      <w:r w:rsidRPr="00166500">
        <w:rPr>
          <w:rFonts w:ascii="Times New Roman" w:hAnsi="Times New Roman"/>
          <w:sz w:val="28"/>
          <w:szCs w:val="28"/>
        </w:rPr>
        <w:t>-</w:t>
      </w:r>
      <w:r>
        <w:rPr>
          <w:rFonts w:ascii="Times New Roman" w:hAnsi="Times New Roman"/>
          <w:sz w:val="28"/>
          <w:szCs w:val="28"/>
        </w:rPr>
        <w:t xml:space="preserve"> </w:t>
      </w:r>
      <w:r w:rsidRPr="00166500">
        <w:rPr>
          <w:rFonts w:ascii="Times New Roman" w:hAnsi="Times New Roman"/>
          <w:sz w:val="28"/>
          <w:szCs w:val="28"/>
        </w:rPr>
        <w:t>МП «Создание условий для обеспечения доступности и сохранности ценных и охраняемых растений Дальнего Востока» на 2022-2027 годы – 1,08.</w:t>
      </w:r>
    </w:p>
    <w:p w14:paraId="0886D109" w14:textId="77777777" w:rsidR="00783697" w:rsidRPr="005D582E" w:rsidRDefault="00783697" w:rsidP="00783697">
      <w:pPr>
        <w:ind w:firstLine="709"/>
        <w:jc w:val="both"/>
        <w:rPr>
          <w:rFonts w:ascii="Times New Roman" w:hAnsi="Times New Roman"/>
          <w:color w:val="FF0000"/>
          <w:sz w:val="28"/>
          <w:szCs w:val="28"/>
          <w:highlight w:val="yellow"/>
        </w:rPr>
      </w:pPr>
    </w:p>
    <w:p w14:paraId="370DF5ED" w14:textId="77777777" w:rsidR="00783697" w:rsidRPr="00890B54" w:rsidRDefault="00783697" w:rsidP="00783697">
      <w:pPr>
        <w:ind w:firstLine="709"/>
        <w:jc w:val="both"/>
        <w:rPr>
          <w:rFonts w:ascii="Times New Roman" w:hAnsi="Times New Roman"/>
          <w:sz w:val="28"/>
          <w:szCs w:val="28"/>
        </w:rPr>
      </w:pPr>
      <w:r w:rsidRPr="00890B54">
        <w:rPr>
          <w:rFonts w:ascii="Times New Roman" w:hAnsi="Times New Roman"/>
          <w:sz w:val="28"/>
          <w:szCs w:val="28"/>
        </w:rPr>
        <w:t xml:space="preserve">Результаты оценки </w:t>
      </w:r>
      <w:r w:rsidRPr="00890B54">
        <w:rPr>
          <w:rFonts w:ascii="Times New Roman" w:hAnsi="Times New Roman"/>
          <w:bCs/>
          <w:sz w:val="28"/>
          <w:szCs w:val="28"/>
        </w:rPr>
        <w:t>эффективности реализации</w:t>
      </w:r>
      <w:r w:rsidRPr="00890B54">
        <w:rPr>
          <w:rFonts w:ascii="Times New Roman" w:hAnsi="Times New Roman"/>
          <w:sz w:val="28"/>
          <w:szCs w:val="28"/>
        </w:rPr>
        <w:t xml:space="preserve"> МП сформированы в ранжированный перечень (Приложение).</w:t>
      </w:r>
    </w:p>
    <w:p w14:paraId="2DA04CA8" w14:textId="77777777" w:rsidR="00783697" w:rsidRPr="00890B54" w:rsidRDefault="00783697" w:rsidP="00783697">
      <w:pPr>
        <w:ind w:firstLine="709"/>
        <w:jc w:val="both"/>
        <w:rPr>
          <w:rFonts w:ascii="Times New Roman" w:hAnsi="Times New Roman"/>
          <w:sz w:val="28"/>
          <w:szCs w:val="28"/>
        </w:rPr>
      </w:pPr>
      <w:r w:rsidRPr="00890B54">
        <w:rPr>
          <w:rFonts w:ascii="Times New Roman" w:hAnsi="Times New Roman"/>
          <w:sz w:val="28"/>
          <w:szCs w:val="28"/>
        </w:rPr>
        <w:t>По результатам анализа эффективности МП за 2024 год выработаны предложения и рекомендации по совершенствованию дальнейшей реализации муниципальных программ.</w:t>
      </w:r>
    </w:p>
    <w:p w14:paraId="79A98E69" w14:textId="77777777" w:rsidR="00783697" w:rsidRPr="00890B54" w:rsidRDefault="00783697" w:rsidP="00783697">
      <w:pPr>
        <w:ind w:firstLine="709"/>
        <w:jc w:val="both"/>
        <w:rPr>
          <w:rFonts w:ascii="Times New Roman" w:hAnsi="Times New Roman"/>
          <w:sz w:val="28"/>
          <w:szCs w:val="28"/>
        </w:rPr>
      </w:pPr>
      <w:r w:rsidRPr="00890B54">
        <w:rPr>
          <w:rFonts w:ascii="Times New Roman" w:hAnsi="Times New Roman"/>
          <w:sz w:val="28"/>
          <w:szCs w:val="28"/>
        </w:rPr>
        <w:t xml:space="preserve">В целях повышения эффективности реализации МП </w:t>
      </w:r>
      <w:r w:rsidRPr="00890B54">
        <w:rPr>
          <w:rFonts w:ascii="Times New Roman" w:hAnsi="Times New Roman"/>
          <w:b/>
          <w:sz w:val="28"/>
          <w:szCs w:val="28"/>
        </w:rPr>
        <w:t>необходимо</w:t>
      </w:r>
      <w:r w:rsidRPr="00890B54">
        <w:rPr>
          <w:rFonts w:ascii="Times New Roman" w:hAnsi="Times New Roman"/>
          <w:sz w:val="28"/>
          <w:szCs w:val="28"/>
        </w:rPr>
        <w:t>:</w:t>
      </w:r>
    </w:p>
    <w:p w14:paraId="78C959FD" w14:textId="77777777" w:rsidR="00783697" w:rsidRPr="00890B54" w:rsidRDefault="00783697" w:rsidP="00783697">
      <w:pPr>
        <w:widowControl/>
        <w:numPr>
          <w:ilvl w:val="0"/>
          <w:numId w:val="7"/>
        </w:numPr>
        <w:tabs>
          <w:tab w:val="left" w:pos="993"/>
        </w:tabs>
        <w:ind w:left="0" w:firstLine="709"/>
        <w:jc w:val="both"/>
        <w:rPr>
          <w:rFonts w:ascii="Times New Roman" w:hAnsi="Times New Roman"/>
          <w:b/>
          <w:sz w:val="28"/>
          <w:szCs w:val="28"/>
        </w:rPr>
      </w:pPr>
      <w:r w:rsidRPr="00890B54">
        <w:rPr>
          <w:rFonts w:ascii="Times New Roman" w:hAnsi="Times New Roman"/>
          <w:sz w:val="28"/>
          <w:szCs w:val="28"/>
        </w:rPr>
        <w:t>Повысить ответственность исполнителей (соисполнителей) программ:</w:t>
      </w:r>
    </w:p>
    <w:p w14:paraId="5F8E24E3" w14:textId="77777777" w:rsidR="00783697" w:rsidRPr="00890B54" w:rsidRDefault="00783697" w:rsidP="00783697">
      <w:pPr>
        <w:tabs>
          <w:tab w:val="left" w:pos="993"/>
        </w:tabs>
        <w:ind w:firstLine="709"/>
        <w:jc w:val="both"/>
        <w:rPr>
          <w:rFonts w:ascii="Times New Roman" w:hAnsi="Times New Roman"/>
          <w:sz w:val="28"/>
          <w:szCs w:val="28"/>
        </w:rPr>
      </w:pPr>
      <w:r w:rsidRPr="00890B54">
        <w:rPr>
          <w:rFonts w:ascii="Times New Roman" w:hAnsi="Times New Roman"/>
          <w:sz w:val="28"/>
          <w:szCs w:val="28"/>
        </w:rPr>
        <w:t>- обеспечить качественное и своевременное предоставление отчетных данных;</w:t>
      </w:r>
    </w:p>
    <w:p w14:paraId="6B29FA8B" w14:textId="77777777" w:rsidR="00783697" w:rsidRPr="00890B54" w:rsidRDefault="00783697" w:rsidP="00783697">
      <w:pPr>
        <w:tabs>
          <w:tab w:val="left" w:pos="993"/>
        </w:tabs>
        <w:ind w:firstLine="709"/>
        <w:jc w:val="both"/>
        <w:rPr>
          <w:rFonts w:ascii="Times New Roman" w:hAnsi="Times New Roman"/>
          <w:sz w:val="28"/>
          <w:szCs w:val="28"/>
        </w:rPr>
      </w:pPr>
      <w:r w:rsidRPr="00890B54">
        <w:rPr>
          <w:rFonts w:ascii="Times New Roman" w:hAnsi="Times New Roman"/>
          <w:sz w:val="28"/>
          <w:szCs w:val="28"/>
        </w:rPr>
        <w:t>-  обеспечить своевременное внесение изменений в МП;</w:t>
      </w:r>
    </w:p>
    <w:p w14:paraId="447D9DC8" w14:textId="77777777" w:rsidR="00783697" w:rsidRPr="00890B54" w:rsidRDefault="00783697" w:rsidP="00783697">
      <w:pPr>
        <w:ind w:firstLine="709"/>
        <w:jc w:val="both"/>
        <w:rPr>
          <w:rFonts w:ascii="Times New Roman" w:hAnsi="Times New Roman"/>
          <w:sz w:val="28"/>
          <w:szCs w:val="28"/>
        </w:rPr>
      </w:pPr>
      <w:r w:rsidRPr="00890B54">
        <w:rPr>
          <w:rFonts w:ascii="Times New Roman" w:hAnsi="Times New Roman"/>
          <w:sz w:val="28"/>
          <w:szCs w:val="28"/>
        </w:rPr>
        <w:t>- обеспечить безусловное выполнение целевых показателей (индикаторов);</w:t>
      </w:r>
    </w:p>
    <w:p w14:paraId="221AE217" w14:textId="77777777" w:rsidR="00783697" w:rsidRPr="00890B54" w:rsidRDefault="00783697" w:rsidP="00783697">
      <w:pPr>
        <w:ind w:firstLine="709"/>
        <w:jc w:val="both"/>
        <w:rPr>
          <w:rFonts w:ascii="Times New Roman" w:hAnsi="Times New Roman"/>
          <w:sz w:val="28"/>
          <w:szCs w:val="28"/>
        </w:rPr>
      </w:pPr>
      <w:r w:rsidRPr="00890B54">
        <w:rPr>
          <w:rFonts w:ascii="Times New Roman" w:hAnsi="Times New Roman"/>
          <w:sz w:val="28"/>
          <w:szCs w:val="28"/>
        </w:rPr>
        <w:t>- обеспечить выполнение программных мероприятий и реализацию МП городского поселения в запланированных объемах;</w:t>
      </w:r>
    </w:p>
    <w:p w14:paraId="7C605D6D" w14:textId="77777777" w:rsidR="00783697" w:rsidRPr="00890B54" w:rsidRDefault="00783697" w:rsidP="00783697">
      <w:pPr>
        <w:ind w:firstLine="709"/>
        <w:jc w:val="both"/>
        <w:rPr>
          <w:rFonts w:ascii="Times New Roman" w:hAnsi="Times New Roman"/>
          <w:sz w:val="28"/>
          <w:szCs w:val="28"/>
        </w:rPr>
      </w:pPr>
      <w:r w:rsidRPr="00890B54">
        <w:rPr>
          <w:rFonts w:ascii="Times New Roman" w:hAnsi="Times New Roman"/>
          <w:sz w:val="28"/>
          <w:szCs w:val="28"/>
        </w:rPr>
        <w:t>- обеспечить предоставление сведений о результатах мониторинга (отчетов) о ходе реализации МП города в установленные сроки для размещения на официальном сайте администрации городского поселения «Город Амурск».</w:t>
      </w:r>
    </w:p>
    <w:p w14:paraId="17ED0CF8" w14:textId="77777777" w:rsidR="00783697" w:rsidRPr="00890B54" w:rsidRDefault="00783697" w:rsidP="00783697">
      <w:pPr>
        <w:widowControl/>
        <w:numPr>
          <w:ilvl w:val="0"/>
          <w:numId w:val="7"/>
        </w:numPr>
        <w:tabs>
          <w:tab w:val="left" w:pos="993"/>
        </w:tabs>
        <w:ind w:left="142" w:firstLine="709"/>
        <w:jc w:val="both"/>
        <w:rPr>
          <w:rFonts w:ascii="Times New Roman" w:hAnsi="Times New Roman"/>
          <w:sz w:val="28"/>
          <w:szCs w:val="28"/>
        </w:rPr>
      </w:pPr>
      <w:r w:rsidRPr="00890B54">
        <w:rPr>
          <w:rFonts w:ascii="Times New Roman" w:hAnsi="Times New Roman"/>
          <w:sz w:val="28"/>
          <w:szCs w:val="28"/>
        </w:rPr>
        <w:t>Повысить качество управления программами:</w:t>
      </w:r>
    </w:p>
    <w:p w14:paraId="7C174EFF" w14:textId="77777777" w:rsidR="00783697" w:rsidRPr="00265880" w:rsidRDefault="00783697" w:rsidP="00783697">
      <w:pPr>
        <w:tabs>
          <w:tab w:val="left" w:pos="993"/>
        </w:tabs>
        <w:ind w:firstLine="709"/>
        <w:jc w:val="both"/>
        <w:rPr>
          <w:rFonts w:ascii="Times New Roman" w:hAnsi="Times New Roman"/>
          <w:color w:val="FF0000"/>
          <w:sz w:val="28"/>
          <w:szCs w:val="28"/>
        </w:rPr>
      </w:pPr>
      <w:r w:rsidRPr="00890B54">
        <w:rPr>
          <w:rFonts w:ascii="Times New Roman" w:hAnsi="Times New Roman"/>
          <w:sz w:val="28"/>
          <w:szCs w:val="28"/>
        </w:rPr>
        <w:t>- провести анализ программ на предмет соответствия "приоритеты – мероприятия – целевые индикаторы – расходы местного бюджета", при необходимости привести их в соответствие.</w:t>
      </w:r>
    </w:p>
    <w:p w14:paraId="253E82BA" w14:textId="77777777" w:rsidR="00783697" w:rsidRPr="00B931BF" w:rsidRDefault="00783697" w:rsidP="00783697">
      <w:pPr>
        <w:jc w:val="both"/>
        <w:rPr>
          <w:rFonts w:ascii="Times New Roman" w:hAnsi="Times New Roman"/>
          <w:sz w:val="28"/>
          <w:szCs w:val="28"/>
          <w:highlight w:val="yellow"/>
        </w:rPr>
        <w:sectPr w:rsidR="00783697" w:rsidRPr="00B931BF" w:rsidSect="00783697">
          <w:headerReference w:type="even" r:id="rId10"/>
          <w:headerReference w:type="default" r:id="rId11"/>
          <w:footnotePr>
            <w:pos w:val="beneathText"/>
          </w:footnotePr>
          <w:pgSz w:w="11905" w:h="16837"/>
          <w:pgMar w:top="1134" w:right="737" w:bottom="1276" w:left="1701" w:header="567" w:footer="284" w:gutter="0"/>
          <w:cols w:space="720"/>
          <w:titlePg/>
          <w:docGrid w:linePitch="360"/>
        </w:sectPr>
      </w:pPr>
    </w:p>
    <w:p w14:paraId="6A29D73C" w14:textId="77777777" w:rsidR="00783697" w:rsidRPr="00497991" w:rsidRDefault="00783697" w:rsidP="00783697">
      <w:pPr>
        <w:jc w:val="right"/>
        <w:rPr>
          <w:rFonts w:ascii="Times New Roman" w:hAnsi="Times New Roman"/>
          <w:sz w:val="28"/>
          <w:szCs w:val="28"/>
        </w:rPr>
      </w:pPr>
      <w:r w:rsidRPr="00497991">
        <w:rPr>
          <w:rFonts w:ascii="Times New Roman" w:hAnsi="Times New Roman"/>
          <w:sz w:val="28"/>
          <w:szCs w:val="28"/>
        </w:rPr>
        <w:lastRenderedPageBreak/>
        <w:t>Приложение</w:t>
      </w:r>
    </w:p>
    <w:p w14:paraId="62330571" w14:textId="77777777" w:rsidR="00783697" w:rsidRPr="004A2D3B" w:rsidRDefault="00783697" w:rsidP="00783697">
      <w:pPr>
        <w:jc w:val="center"/>
        <w:rPr>
          <w:rFonts w:ascii="Times New Roman" w:hAnsi="Times New Roman"/>
          <w:sz w:val="28"/>
          <w:szCs w:val="28"/>
        </w:rPr>
      </w:pPr>
      <w:r w:rsidRPr="004A2D3B">
        <w:rPr>
          <w:rFonts w:ascii="Times New Roman" w:hAnsi="Times New Roman"/>
          <w:bCs/>
          <w:sz w:val="28"/>
          <w:szCs w:val="28"/>
        </w:rPr>
        <w:t>Рейтинг муниципальных программ за 2024 год</w:t>
      </w:r>
      <w:r w:rsidRPr="004A2D3B">
        <w:rPr>
          <w:rFonts w:ascii="Times New Roman" w:hAnsi="Times New Roman"/>
          <w:bCs/>
          <w:sz w:val="28"/>
          <w:szCs w:val="28"/>
        </w:rPr>
        <w:br/>
        <w:t>по итогам оценки эффективности их реализации</w:t>
      </w:r>
    </w:p>
    <w:p w14:paraId="5A64A86D" w14:textId="77777777" w:rsidR="00783697" w:rsidRPr="00B931BF" w:rsidRDefault="00783697" w:rsidP="00783697">
      <w:pPr>
        <w:ind w:firstLine="709"/>
        <w:jc w:val="both"/>
        <w:rPr>
          <w:rFonts w:ascii="Times New Roman" w:hAnsi="Times New Roman"/>
          <w:sz w:val="28"/>
          <w:szCs w:val="28"/>
          <w:highlight w:val="yellow"/>
        </w:rPr>
      </w:pPr>
    </w:p>
    <w:tbl>
      <w:tblPr>
        <w:tblW w:w="15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4957"/>
        <w:gridCol w:w="1702"/>
        <w:gridCol w:w="1702"/>
        <w:gridCol w:w="1553"/>
        <w:gridCol w:w="1569"/>
        <w:gridCol w:w="1562"/>
        <w:gridCol w:w="1561"/>
      </w:tblGrid>
      <w:tr w:rsidR="00783697" w:rsidRPr="00B931BF" w14:paraId="6B5D89F6" w14:textId="77777777" w:rsidTr="008A434C">
        <w:trPr>
          <w:trHeight w:val="31"/>
          <w:tblHeader/>
        </w:trPr>
        <w:tc>
          <w:tcPr>
            <w:tcW w:w="542" w:type="dxa"/>
          </w:tcPr>
          <w:p w14:paraId="629E3869" w14:textId="77777777" w:rsidR="00783697" w:rsidRPr="00B931BF" w:rsidRDefault="00783697" w:rsidP="008A434C">
            <w:pPr>
              <w:rPr>
                <w:rFonts w:ascii="Times New Roman" w:hAnsi="Times New Roman"/>
                <w:highlight w:val="yellow"/>
              </w:rPr>
            </w:pPr>
            <w:r w:rsidRPr="00497991">
              <w:rPr>
                <w:rFonts w:ascii="Times New Roman" w:eastAsia="Times New Roman" w:hAnsi="Times New Roman"/>
              </w:rPr>
              <w:t>№ п/п</w:t>
            </w:r>
          </w:p>
        </w:tc>
        <w:tc>
          <w:tcPr>
            <w:tcW w:w="4957" w:type="dxa"/>
          </w:tcPr>
          <w:p w14:paraId="6AE6F3AD" w14:textId="77777777" w:rsidR="00783697" w:rsidRPr="00497991" w:rsidRDefault="00783697" w:rsidP="008A434C">
            <w:pPr>
              <w:tabs>
                <w:tab w:val="left" w:pos="993"/>
              </w:tabs>
              <w:jc w:val="center"/>
              <w:rPr>
                <w:rFonts w:ascii="Times New Roman" w:hAnsi="Times New Roman"/>
              </w:rPr>
            </w:pPr>
            <w:r w:rsidRPr="00497991">
              <w:rPr>
                <w:rFonts w:ascii="Times New Roman" w:hAnsi="Times New Roman"/>
              </w:rPr>
              <w:t>Наименование МП</w:t>
            </w:r>
          </w:p>
        </w:tc>
        <w:tc>
          <w:tcPr>
            <w:tcW w:w="1702" w:type="dxa"/>
          </w:tcPr>
          <w:p w14:paraId="391F2464" w14:textId="77777777" w:rsidR="00783697" w:rsidRPr="00497991" w:rsidRDefault="00783697" w:rsidP="008A434C">
            <w:pPr>
              <w:spacing w:before="60" w:after="60" w:line="240" w:lineRule="exact"/>
              <w:jc w:val="center"/>
              <w:rPr>
                <w:rFonts w:ascii="Times New Roman" w:eastAsia="Times New Roman" w:hAnsi="Times New Roman"/>
              </w:rPr>
            </w:pPr>
            <w:r w:rsidRPr="00497991">
              <w:rPr>
                <w:rFonts w:ascii="Times New Roman" w:eastAsia="Times New Roman" w:hAnsi="Times New Roman"/>
              </w:rPr>
              <w:t>Объем финансирования МП</w:t>
            </w:r>
          </w:p>
          <w:p w14:paraId="7AC3E392" w14:textId="77777777" w:rsidR="00783697" w:rsidRPr="00497991" w:rsidRDefault="00783697" w:rsidP="008A434C">
            <w:pPr>
              <w:spacing w:before="60" w:after="60" w:line="240" w:lineRule="exact"/>
              <w:jc w:val="center"/>
              <w:rPr>
                <w:rFonts w:ascii="Times New Roman" w:eastAsia="Times New Roman" w:hAnsi="Times New Roman"/>
              </w:rPr>
            </w:pPr>
            <w:r w:rsidRPr="00497991">
              <w:rPr>
                <w:rFonts w:ascii="Times New Roman" w:eastAsia="Times New Roman" w:hAnsi="Times New Roman"/>
              </w:rPr>
              <w:t>ПЛАН</w:t>
            </w:r>
          </w:p>
          <w:p w14:paraId="47FE50AC" w14:textId="77777777" w:rsidR="00783697" w:rsidRPr="00497991" w:rsidRDefault="00783697" w:rsidP="008A434C">
            <w:pPr>
              <w:spacing w:before="60" w:after="60" w:line="240" w:lineRule="exact"/>
              <w:jc w:val="center"/>
              <w:rPr>
                <w:rFonts w:ascii="Times New Roman" w:eastAsia="Times New Roman" w:hAnsi="Times New Roman"/>
              </w:rPr>
            </w:pPr>
            <w:r w:rsidRPr="00497991">
              <w:rPr>
                <w:rFonts w:ascii="Times New Roman" w:eastAsia="Times New Roman" w:hAnsi="Times New Roman"/>
              </w:rPr>
              <w:t>тыс. руб.</w:t>
            </w:r>
          </w:p>
        </w:tc>
        <w:tc>
          <w:tcPr>
            <w:tcW w:w="1702" w:type="dxa"/>
          </w:tcPr>
          <w:p w14:paraId="0269C169" w14:textId="77777777" w:rsidR="00783697" w:rsidRPr="00497991" w:rsidRDefault="00783697" w:rsidP="008A434C">
            <w:pPr>
              <w:spacing w:before="60" w:after="60" w:line="240" w:lineRule="exact"/>
              <w:jc w:val="center"/>
              <w:rPr>
                <w:rFonts w:ascii="Times New Roman" w:eastAsia="Times New Roman" w:hAnsi="Times New Roman"/>
              </w:rPr>
            </w:pPr>
            <w:r w:rsidRPr="00497991">
              <w:rPr>
                <w:rFonts w:ascii="Times New Roman" w:eastAsia="Times New Roman" w:hAnsi="Times New Roman"/>
              </w:rPr>
              <w:t>Объем финансирования МП</w:t>
            </w:r>
          </w:p>
          <w:p w14:paraId="2E2D9457" w14:textId="77777777" w:rsidR="00783697" w:rsidRPr="00497991" w:rsidRDefault="00783697" w:rsidP="008A434C">
            <w:pPr>
              <w:spacing w:before="60" w:after="60" w:line="240" w:lineRule="exact"/>
              <w:jc w:val="center"/>
              <w:rPr>
                <w:rFonts w:ascii="Times New Roman" w:eastAsia="Times New Roman" w:hAnsi="Times New Roman"/>
              </w:rPr>
            </w:pPr>
            <w:r w:rsidRPr="00497991">
              <w:rPr>
                <w:rFonts w:ascii="Times New Roman" w:eastAsia="Times New Roman" w:hAnsi="Times New Roman"/>
              </w:rPr>
              <w:t>ФАКТ</w:t>
            </w:r>
          </w:p>
          <w:p w14:paraId="25A0941E" w14:textId="77777777" w:rsidR="00783697" w:rsidRPr="00497991" w:rsidRDefault="00783697" w:rsidP="008A434C">
            <w:pPr>
              <w:spacing w:before="60" w:after="60" w:line="240" w:lineRule="exact"/>
              <w:jc w:val="center"/>
              <w:rPr>
                <w:rFonts w:ascii="Times New Roman" w:eastAsia="Times New Roman" w:hAnsi="Times New Roman"/>
              </w:rPr>
            </w:pPr>
            <w:r w:rsidRPr="00497991">
              <w:rPr>
                <w:rFonts w:ascii="Times New Roman" w:eastAsia="Times New Roman" w:hAnsi="Times New Roman"/>
              </w:rPr>
              <w:t>тыс. руб.</w:t>
            </w:r>
          </w:p>
        </w:tc>
        <w:tc>
          <w:tcPr>
            <w:tcW w:w="1553" w:type="dxa"/>
          </w:tcPr>
          <w:p w14:paraId="1C5F0A75" w14:textId="77777777" w:rsidR="00783697" w:rsidRPr="00497991" w:rsidRDefault="00783697" w:rsidP="008A434C">
            <w:pPr>
              <w:spacing w:before="60" w:after="60" w:line="240" w:lineRule="exact"/>
              <w:jc w:val="center"/>
              <w:rPr>
                <w:rFonts w:ascii="Times New Roman" w:eastAsia="Times New Roman" w:hAnsi="Times New Roman"/>
              </w:rPr>
            </w:pPr>
            <w:r w:rsidRPr="00497991">
              <w:rPr>
                <w:rFonts w:ascii="Times New Roman" w:eastAsia="Times New Roman" w:hAnsi="Times New Roman"/>
              </w:rPr>
              <w:t>Показатель достижения плановых значений показателей (индикаторов) МП (ДИ)</w:t>
            </w:r>
          </w:p>
        </w:tc>
        <w:tc>
          <w:tcPr>
            <w:tcW w:w="1569" w:type="dxa"/>
          </w:tcPr>
          <w:p w14:paraId="0520EFE4" w14:textId="77777777" w:rsidR="00783697" w:rsidRPr="00497991" w:rsidRDefault="00783697" w:rsidP="008A434C">
            <w:pPr>
              <w:spacing w:before="60" w:after="60" w:line="240" w:lineRule="exact"/>
              <w:jc w:val="center"/>
              <w:rPr>
                <w:rFonts w:ascii="Times New Roman" w:eastAsia="Times New Roman" w:hAnsi="Times New Roman"/>
              </w:rPr>
            </w:pPr>
            <w:r w:rsidRPr="00497991">
              <w:rPr>
                <w:rFonts w:ascii="Times New Roman" w:eastAsia="Times New Roman" w:hAnsi="Times New Roman"/>
              </w:rPr>
              <w:t xml:space="preserve">Показатель исполнения запланированного уровня расходов </w:t>
            </w:r>
            <w:r w:rsidRPr="00497991">
              <w:rPr>
                <w:rFonts w:ascii="Times New Roman" w:eastAsia="Times New Roman" w:hAnsi="Times New Roman"/>
                <w:b/>
                <w:u w:val="single"/>
              </w:rPr>
              <w:t>местного</w:t>
            </w:r>
            <w:r w:rsidRPr="00497991">
              <w:rPr>
                <w:rFonts w:ascii="Times New Roman" w:eastAsia="Times New Roman" w:hAnsi="Times New Roman"/>
              </w:rPr>
              <w:t xml:space="preserve"> бюджета (БЛ)</w:t>
            </w:r>
          </w:p>
        </w:tc>
        <w:tc>
          <w:tcPr>
            <w:tcW w:w="1562" w:type="dxa"/>
          </w:tcPr>
          <w:p w14:paraId="5B9FB8F2" w14:textId="77777777" w:rsidR="00783697" w:rsidRPr="00497991" w:rsidRDefault="00783697" w:rsidP="008A434C">
            <w:pPr>
              <w:spacing w:before="60" w:after="60" w:line="240" w:lineRule="exact"/>
              <w:ind w:left="-108"/>
              <w:jc w:val="center"/>
              <w:rPr>
                <w:rFonts w:ascii="Times New Roman" w:eastAsia="Times New Roman" w:hAnsi="Times New Roman"/>
              </w:rPr>
            </w:pPr>
            <w:r w:rsidRPr="00497991">
              <w:rPr>
                <w:rFonts w:ascii="Times New Roman" w:eastAsia="Times New Roman" w:hAnsi="Times New Roman"/>
              </w:rPr>
              <w:t>Показатель своевременности реализации мероприятий МП (</w:t>
            </w:r>
            <w:proofErr w:type="spellStart"/>
            <w:r w:rsidRPr="00497991">
              <w:rPr>
                <w:rFonts w:ascii="Times New Roman" w:eastAsia="Times New Roman" w:hAnsi="Times New Roman"/>
              </w:rPr>
              <w:t>ССм</w:t>
            </w:r>
            <w:proofErr w:type="spellEnd"/>
            <w:r w:rsidRPr="00497991">
              <w:rPr>
                <w:rFonts w:ascii="Times New Roman" w:eastAsia="Times New Roman" w:hAnsi="Times New Roman"/>
              </w:rPr>
              <w:t>)</w:t>
            </w:r>
          </w:p>
        </w:tc>
        <w:tc>
          <w:tcPr>
            <w:tcW w:w="1561" w:type="dxa"/>
          </w:tcPr>
          <w:p w14:paraId="198701D2" w14:textId="77777777" w:rsidR="00783697" w:rsidRPr="00497991" w:rsidRDefault="00783697" w:rsidP="008A434C">
            <w:pPr>
              <w:spacing w:before="60" w:after="60" w:line="240" w:lineRule="exact"/>
              <w:ind w:left="-98"/>
              <w:jc w:val="center"/>
              <w:rPr>
                <w:rFonts w:ascii="Times New Roman" w:eastAsia="Times New Roman" w:hAnsi="Times New Roman"/>
              </w:rPr>
            </w:pPr>
            <w:r w:rsidRPr="00497991">
              <w:rPr>
                <w:rFonts w:ascii="Times New Roman" w:eastAsia="Times New Roman" w:hAnsi="Times New Roman"/>
              </w:rPr>
              <w:t>Показатель интегральной оценки эффективности реализации МП (</w:t>
            </w:r>
            <w:proofErr w:type="spellStart"/>
            <w:r w:rsidRPr="00497991">
              <w:rPr>
                <w:rFonts w:ascii="Times New Roman" w:eastAsia="Times New Roman" w:hAnsi="Times New Roman"/>
              </w:rPr>
              <w:t>Ои</w:t>
            </w:r>
            <w:proofErr w:type="spellEnd"/>
            <w:r w:rsidRPr="00497991">
              <w:rPr>
                <w:rFonts w:ascii="Times New Roman" w:eastAsia="Times New Roman" w:hAnsi="Times New Roman"/>
              </w:rPr>
              <w:t>)</w:t>
            </w:r>
          </w:p>
        </w:tc>
      </w:tr>
      <w:tr w:rsidR="00783697" w:rsidRPr="00B931BF" w14:paraId="52C1A0E4" w14:textId="77777777" w:rsidTr="008A434C">
        <w:trPr>
          <w:trHeight w:val="31"/>
        </w:trPr>
        <w:tc>
          <w:tcPr>
            <w:tcW w:w="542" w:type="dxa"/>
          </w:tcPr>
          <w:p w14:paraId="7E8296CD" w14:textId="77777777" w:rsidR="00783697" w:rsidRPr="00B931BF" w:rsidRDefault="00783697" w:rsidP="008A434C">
            <w:pPr>
              <w:rPr>
                <w:rFonts w:ascii="Times New Roman" w:hAnsi="Times New Roman"/>
                <w:highlight w:val="yellow"/>
              </w:rPr>
            </w:pPr>
            <w:r w:rsidRPr="003A0F15">
              <w:rPr>
                <w:rFonts w:ascii="Times New Roman" w:hAnsi="Times New Roman"/>
              </w:rPr>
              <w:t>1</w:t>
            </w:r>
          </w:p>
        </w:tc>
        <w:tc>
          <w:tcPr>
            <w:tcW w:w="4957" w:type="dxa"/>
          </w:tcPr>
          <w:p w14:paraId="72E0412A" w14:textId="77777777" w:rsidR="00783697" w:rsidRPr="00890B54" w:rsidRDefault="00783697" w:rsidP="008A434C">
            <w:pPr>
              <w:tabs>
                <w:tab w:val="left" w:pos="993"/>
              </w:tabs>
              <w:spacing w:after="120" w:line="240" w:lineRule="exact"/>
              <w:jc w:val="both"/>
              <w:rPr>
                <w:rFonts w:ascii="Times New Roman" w:hAnsi="Times New Roman"/>
              </w:rPr>
            </w:pPr>
            <w:r w:rsidRPr="00890B54">
              <w:rPr>
                <w:rFonts w:ascii="Times New Roman" w:hAnsi="Times New Roman"/>
              </w:rPr>
              <w:t>МП «Развитие физической культуры и спорта в городе Амурске в 2021-2025 годы»</w:t>
            </w:r>
          </w:p>
        </w:tc>
        <w:tc>
          <w:tcPr>
            <w:tcW w:w="1702" w:type="dxa"/>
          </w:tcPr>
          <w:p w14:paraId="2030CA7E" w14:textId="77777777" w:rsidR="00783697" w:rsidRPr="00890B54" w:rsidRDefault="00783697" w:rsidP="008A434C">
            <w:pPr>
              <w:jc w:val="center"/>
              <w:rPr>
                <w:rFonts w:ascii="Times New Roman" w:hAnsi="Times New Roman"/>
              </w:rPr>
            </w:pPr>
            <w:r w:rsidRPr="00890B54">
              <w:rPr>
                <w:rFonts w:ascii="Times New Roman" w:hAnsi="Times New Roman"/>
              </w:rPr>
              <w:t>1600,00</w:t>
            </w:r>
          </w:p>
        </w:tc>
        <w:tc>
          <w:tcPr>
            <w:tcW w:w="1702" w:type="dxa"/>
          </w:tcPr>
          <w:p w14:paraId="0AD4FC59" w14:textId="77777777" w:rsidR="00783697" w:rsidRPr="00890B54" w:rsidRDefault="00783697" w:rsidP="008A434C">
            <w:pPr>
              <w:jc w:val="center"/>
              <w:rPr>
                <w:rFonts w:ascii="Times New Roman" w:hAnsi="Times New Roman"/>
              </w:rPr>
            </w:pPr>
            <w:r w:rsidRPr="00890B54">
              <w:rPr>
                <w:rFonts w:ascii="Times New Roman" w:hAnsi="Times New Roman"/>
              </w:rPr>
              <w:t>1523,19</w:t>
            </w:r>
          </w:p>
        </w:tc>
        <w:tc>
          <w:tcPr>
            <w:tcW w:w="1553" w:type="dxa"/>
          </w:tcPr>
          <w:p w14:paraId="27E19B21" w14:textId="77777777" w:rsidR="00783697" w:rsidRPr="00890B54" w:rsidRDefault="00783697" w:rsidP="008A434C">
            <w:pPr>
              <w:jc w:val="center"/>
              <w:rPr>
                <w:rFonts w:ascii="Times New Roman" w:hAnsi="Times New Roman"/>
              </w:rPr>
            </w:pPr>
            <w:r w:rsidRPr="00890B54">
              <w:rPr>
                <w:rFonts w:ascii="Times New Roman" w:hAnsi="Times New Roman"/>
              </w:rPr>
              <w:t>1,0</w:t>
            </w:r>
          </w:p>
        </w:tc>
        <w:tc>
          <w:tcPr>
            <w:tcW w:w="1569" w:type="dxa"/>
          </w:tcPr>
          <w:p w14:paraId="15090EB1" w14:textId="77777777" w:rsidR="00783697" w:rsidRPr="00890B54" w:rsidRDefault="00783697" w:rsidP="008A434C">
            <w:pPr>
              <w:jc w:val="center"/>
              <w:rPr>
                <w:rFonts w:ascii="Times New Roman" w:hAnsi="Times New Roman"/>
              </w:rPr>
            </w:pPr>
            <w:r w:rsidRPr="00890B54">
              <w:rPr>
                <w:rFonts w:ascii="Times New Roman" w:hAnsi="Times New Roman"/>
              </w:rPr>
              <w:t>0,95</w:t>
            </w:r>
          </w:p>
        </w:tc>
        <w:tc>
          <w:tcPr>
            <w:tcW w:w="1562" w:type="dxa"/>
          </w:tcPr>
          <w:p w14:paraId="17855DA4" w14:textId="77777777" w:rsidR="00783697" w:rsidRPr="00890B54" w:rsidRDefault="00783697" w:rsidP="008A434C">
            <w:pPr>
              <w:jc w:val="center"/>
              <w:rPr>
                <w:rFonts w:ascii="Times New Roman" w:hAnsi="Times New Roman"/>
              </w:rPr>
            </w:pPr>
            <w:r w:rsidRPr="00890B54">
              <w:rPr>
                <w:rFonts w:ascii="Times New Roman" w:hAnsi="Times New Roman"/>
              </w:rPr>
              <w:t>1,0</w:t>
            </w:r>
          </w:p>
        </w:tc>
        <w:tc>
          <w:tcPr>
            <w:tcW w:w="1561" w:type="dxa"/>
          </w:tcPr>
          <w:p w14:paraId="72661F09" w14:textId="77777777" w:rsidR="00783697" w:rsidRPr="00890B54" w:rsidRDefault="00783697" w:rsidP="008A434C">
            <w:pPr>
              <w:jc w:val="center"/>
              <w:rPr>
                <w:rFonts w:ascii="Times New Roman" w:hAnsi="Times New Roman"/>
              </w:rPr>
            </w:pPr>
            <w:r w:rsidRPr="00890B54">
              <w:rPr>
                <w:rFonts w:ascii="Times New Roman" w:hAnsi="Times New Roman"/>
              </w:rPr>
              <w:t>1,0</w:t>
            </w:r>
          </w:p>
        </w:tc>
      </w:tr>
      <w:tr w:rsidR="00783697" w:rsidRPr="00B931BF" w14:paraId="5391102F" w14:textId="77777777" w:rsidTr="008A434C">
        <w:trPr>
          <w:trHeight w:val="31"/>
        </w:trPr>
        <w:tc>
          <w:tcPr>
            <w:tcW w:w="542" w:type="dxa"/>
          </w:tcPr>
          <w:p w14:paraId="69463825" w14:textId="77777777" w:rsidR="00783697" w:rsidRPr="00A93A2F" w:rsidRDefault="00783697" w:rsidP="008A434C">
            <w:pPr>
              <w:rPr>
                <w:rFonts w:ascii="Times New Roman" w:hAnsi="Times New Roman"/>
              </w:rPr>
            </w:pPr>
            <w:r w:rsidRPr="00A93A2F">
              <w:rPr>
                <w:rFonts w:ascii="Times New Roman" w:hAnsi="Times New Roman"/>
              </w:rPr>
              <w:t>2</w:t>
            </w:r>
          </w:p>
        </w:tc>
        <w:tc>
          <w:tcPr>
            <w:tcW w:w="4957" w:type="dxa"/>
          </w:tcPr>
          <w:p w14:paraId="45E4E42B" w14:textId="77777777" w:rsidR="00783697" w:rsidRPr="0042007C" w:rsidRDefault="00783697" w:rsidP="008A434C">
            <w:pPr>
              <w:tabs>
                <w:tab w:val="left" w:pos="993"/>
              </w:tabs>
              <w:spacing w:after="120" w:line="240" w:lineRule="exact"/>
              <w:jc w:val="both"/>
              <w:rPr>
                <w:rFonts w:ascii="Times New Roman" w:hAnsi="Times New Roman"/>
              </w:rPr>
            </w:pPr>
            <w:r w:rsidRPr="0042007C">
              <w:rPr>
                <w:rFonts w:ascii="Times New Roman" w:hAnsi="Times New Roman"/>
              </w:rPr>
              <w:t>МП «Защита населения и территории городского поселения «Город Амурск» от чрезвычайных ситуаций, обеспечение первичных мер пожарной безопасности, обеспечение безопасности людей на водных объектах на 2022 – 2026 годы»</w:t>
            </w:r>
          </w:p>
        </w:tc>
        <w:tc>
          <w:tcPr>
            <w:tcW w:w="1702" w:type="dxa"/>
          </w:tcPr>
          <w:p w14:paraId="791221B4" w14:textId="77777777" w:rsidR="00783697" w:rsidRPr="0042007C" w:rsidRDefault="00783697" w:rsidP="008A434C">
            <w:pPr>
              <w:jc w:val="center"/>
              <w:rPr>
                <w:rFonts w:ascii="Times New Roman" w:hAnsi="Times New Roman"/>
              </w:rPr>
            </w:pPr>
            <w:r w:rsidRPr="0042007C">
              <w:rPr>
                <w:rFonts w:ascii="Times New Roman" w:hAnsi="Times New Roman"/>
              </w:rPr>
              <w:t>4369,754</w:t>
            </w:r>
          </w:p>
        </w:tc>
        <w:tc>
          <w:tcPr>
            <w:tcW w:w="1702" w:type="dxa"/>
          </w:tcPr>
          <w:p w14:paraId="47A3FFA9" w14:textId="77777777" w:rsidR="00783697" w:rsidRPr="0042007C" w:rsidRDefault="00783697" w:rsidP="008A434C">
            <w:pPr>
              <w:jc w:val="center"/>
              <w:rPr>
                <w:rFonts w:ascii="Times New Roman" w:hAnsi="Times New Roman"/>
              </w:rPr>
            </w:pPr>
            <w:r w:rsidRPr="0042007C">
              <w:rPr>
                <w:rFonts w:ascii="Times New Roman" w:hAnsi="Times New Roman"/>
              </w:rPr>
              <w:t>4324,668</w:t>
            </w:r>
          </w:p>
          <w:p w14:paraId="7993C73D" w14:textId="77777777" w:rsidR="00783697" w:rsidRPr="0042007C" w:rsidRDefault="00783697" w:rsidP="008A434C">
            <w:pPr>
              <w:jc w:val="center"/>
              <w:rPr>
                <w:rFonts w:ascii="Times New Roman" w:hAnsi="Times New Roman"/>
              </w:rPr>
            </w:pPr>
          </w:p>
        </w:tc>
        <w:tc>
          <w:tcPr>
            <w:tcW w:w="1553" w:type="dxa"/>
          </w:tcPr>
          <w:p w14:paraId="354F6EFD" w14:textId="77777777" w:rsidR="00783697" w:rsidRPr="0042007C" w:rsidRDefault="00783697" w:rsidP="008A434C">
            <w:pPr>
              <w:jc w:val="center"/>
              <w:rPr>
                <w:rFonts w:ascii="Times New Roman" w:hAnsi="Times New Roman"/>
              </w:rPr>
            </w:pPr>
            <w:r w:rsidRPr="0042007C">
              <w:rPr>
                <w:rFonts w:ascii="Times New Roman" w:hAnsi="Times New Roman"/>
              </w:rPr>
              <w:t>0,50</w:t>
            </w:r>
          </w:p>
        </w:tc>
        <w:tc>
          <w:tcPr>
            <w:tcW w:w="1569" w:type="dxa"/>
          </w:tcPr>
          <w:p w14:paraId="4361B541" w14:textId="77777777" w:rsidR="00783697" w:rsidRPr="0042007C" w:rsidRDefault="00783697" w:rsidP="008A434C">
            <w:pPr>
              <w:jc w:val="center"/>
              <w:rPr>
                <w:rFonts w:ascii="Times New Roman" w:hAnsi="Times New Roman"/>
              </w:rPr>
            </w:pPr>
            <w:r w:rsidRPr="0042007C">
              <w:rPr>
                <w:rFonts w:ascii="Times New Roman" w:hAnsi="Times New Roman"/>
              </w:rPr>
              <w:t>0,99</w:t>
            </w:r>
          </w:p>
        </w:tc>
        <w:tc>
          <w:tcPr>
            <w:tcW w:w="1562" w:type="dxa"/>
          </w:tcPr>
          <w:p w14:paraId="1673542F" w14:textId="77777777" w:rsidR="00783697" w:rsidRPr="0042007C" w:rsidRDefault="00783697" w:rsidP="008A434C">
            <w:pPr>
              <w:jc w:val="center"/>
              <w:rPr>
                <w:rFonts w:ascii="Times New Roman" w:hAnsi="Times New Roman"/>
              </w:rPr>
            </w:pPr>
            <w:r w:rsidRPr="0042007C">
              <w:rPr>
                <w:rFonts w:ascii="Times New Roman" w:hAnsi="Times New Roman"/>
              </w:rPr>
              <w:t>1,0</w:t>
            </w:r>
          </w:p>
        </w:tc>
        <w:tc>
          <w:tcPr>
            <w:tcW w:w="1561" w:type="dxa"/>
          </w:tcPr>
          <w:p w14:paraId="6171532F" w14:textId="77777777" w:rsidR="00783697" w:rsidRPr="0042007C" w:rsidRDefault="00783697" w:rsidP="008A434C">
            <w:pPr>
              <w:jc w:val="center"/>
              <w:rPr>
                <w:rFonts w:ascii="Times New Roman" w:hAnsi="Times New Roman"/>
              </w:rPr>
            </w:pPr>
            <w:r w:rsidRPr="0042007C">
              <w:rPr>
                <w:rFonts w:ascii="Times New Roman" w:hAnsi="Times New Roman"/>
              </w:rPr>
              <w:t>1,0</w:t>
            </w:r>
          </w:p>
        </w:tc>
      </w:tr>
      <w:tr w:rsidR="00783697" w:rsidRPr="00B931BF" w14:paraId="19AC1D58" w14:textId="77777777" w:rsidTr="008A434C">
        <w:trPr>
          <w:trHeight w:val="31"/>
        </w:trPr>
        <w:tc>
          <w:tcPr>
            <w:tcW w:w="542" w:type="dxa"/>
          </w:tcPr>
          <w:p w14:paraId="7F26BA4E" w14:textId="77777777" w:rsidR="00783697" w:rsidRPr="00903EC8" w:rsidRDefault="00783697" w:rsidP="008A434C">
            <w:pPr>
              <w:rPr>
                <w:rFonts w:ascii="Times New Roman" w:hAnsi="Times New Roman"/>
              </w:rPr>
            </w:pPr>
            <w:r w:rsidRPr="00903EC8">
              <w:rPr>
                <w:rFonts w:ascii="Times New Roman" w:hAnsi="Times New Roman"/>
              </w:rPr>
              <w:t>3</w:t>
            </w:r>
          </w:p>
        </w:tc>
        <w:tc>
          <w:tcPr>
            <w:tcW w:w="4957" w:type="dxa"/>
          </w:tcPr>
          <w:p w14:paraId="0BC63D5F" w14:textId="77777777" w:rsidR="00783697" w:rsidRPr="0042007C" w:rsidRDefault="00783697" w:rsidP="008A434C">
            <w:pPr>
              <w:tabs>
                <w:tab w:val="left" w:pos="993"/>
              </w:tabs>
              <w:spacing w:after="120" w:line="240" w:lineRule="exact"/>
              <w:jc w:val="both"/>
              <w:rPr>
                <w:rFonts w:ascii="Times New Roman" w:hAnsi="Times New Roman"/>
              </w:rPr>
            </w:pPr>
            <w:r w:rsidRPr="0042007C">
              <w:rPr>
                <w:rFonts w:ascii="Times New Roman" w:hAnsi="Times New Roman"/>
              </w:rPr>
              <w:t>МП «Развитие гражданской обороны на территории городского поселения «Город Амурск» на период 2023-2027 годы»</w:t>
            </w:r>
          </w:p>
        </w:tc>
        <w:tc>
          <w:tcPr>
            <w:tcW w:w="1702" w:type="dxa"/>
          </w:tcPr>
          <w:p w14:paraId="4F2D22E1" w14:textId="77777777" w:rsidR="00783697" w:rsidRPr="0042007C" w:rsidRDefault="00783697" w:rsidP="008A434C">
            <w:pPr>
              <w:jc w:val="center"/>
              <w:rPr>
                <w:rFonts w:ascii="Times New Roman" w:hAnsi="Times New Roman"/>
              </w:rPr>
            </w:pPr>
            <w:r w:rsidRPr="0042007C">
              <w:rPr>
                <w:rFonts w:ascii="Times New Roman" w:hAnsi="Times New Roman"/>
              </w:rPr>
              <w:t>50,00</w:t>
            </w:r>
          </w:p>
        </w:tc>
        <w:tc>
          <w:tcPr>
            <w:tcW w:w="1702" w:type="dxa"/>
          </w:tcPr>
          <w:p w14:paraId="119FE284" w14:textId="77777777" w:rsidR="00783697" w:rsidRPr="0042007C" w:rsidRDefault="00783697" w:rsidP="008A434C">
            <w:pPr>
              <w:jc w:val="center"/>
              <w:rPr>
                <w:rFonts w:ascii="Times New Roman" w:hAnsi="Times New Roman"/>
              </w:rPr>
            </w:pPr>
            <w:r w:rsidRPr="0042007C">
              <w:rPr>
                <w:rFonts w:ascii="Times New Roman" w:hAnsi="Times New Roman"/>
              </w:rPr>
              <w:t>45,90</w:t>
            </w:r>
          </w:p>
        </w:tc>
        <w:tc>
          <w:tcPr>
            <w:tcW w:w="1553" w:type="dxa"/>
          </w:tcPr>
          <w:p w14:paraId="3DC18E16" w14:textId="77777777" w:rsidR="00783697" w:rsidRPr="0042007C" w:rsidRDefault="00783697" w:rsidP="008A434C">
            <w:pPr>
              <w:jc w:val="center"/>
              <w:rPr>
                <w:rFonts w:ascii="Times New Roman" w:hAnsi="Times New Roman"/>
              </w:rPr>
            </w:pPr>
            <w:r w:rsidRPr="0042007C">
              <w:rPr>
                <w:rFonts w:ascii="Times New Roman" w:hAnsi="Times New Roman"/>
              </w:rPr>
              <w:t>1,0</w:t>
            </w:r>
          </w:p>
        </w:tc>
        <w:tc>
          <w:tcPr>
            <w:tcW w:w="1569" w:type="dxa"/>
          </w:tcPr>
          <w:p w14:paraId="4574BB4F" w14:textId="77777777" w:rsidR="00783697" w:rsidRPr="0042007C" w:rsidRDefault="00783697" w:rsidP="008A434C">
            <w:pPr>
              <w:jc w:val="center"/>
              <w:rPr>
                <w:rFonts w:ascii="Times New Roman" w:hAnsi="Times New Roman"/>
              </w:rPr>
            </w:pPr>
            <w:r w:rsidRPr="0042007C">
              <w:rPr>
                <w:rFonts w:ascii="Times New Roman" w:hAnsi="Times New Roman"/>
              </w:rPr>
              <w:t>0,92</w:t>
            </w:r>
          </w:p>
        </w:tc>
        <w:tc>
          <w:tcPr>
            <w:tcW w:w="1562" w:type="dxa"/>
          </w:tcPr>
          <w:p w14:paraId="2A428CF5" w14:textId="77777777" w:rsidR="00783697" w:rsidRPr="0042007C" w:rsidRDefault="00783697" w:rsidP="008A434C">
            <w:pPr>
              <w:jc w:val="center"/>
              <w:rPr>
                <w:rFonts w:ascii="Times New Roman" w:hAnsi="Times New Roman"/>
              </w:rPr>
            </w:pPr>
            <w:r w:rsidRPr="0042007C">
              <w:rPr>
                <w:rFonts w:ascii="Times New Roman" w:hAnsi="Times New Roman"/>
              </w:rPr>
              <w:t>1,0</w:t>
            </w:r>
          </w:p>
        </w:tc>
        <w:tc>
          <w:tcPr>
            <w:tcW w:w="1561" w:type="dxa"/>
          </w:tcPr>
          <w:p w14:paraId="562662E0" w14:textId="77777777" w:rsidR="00783697" w:rsidRPr="0042007C" w:rsidRDefault="00783697" w:rsidP="008A434C">
            <w:pPr>
              <w:jc w:val="center"/>
              <w:rPr>
                <w:rFonts w:ascii="Times New Roman" w:hAnsi="Times New Roman"/>
              </w:rPr>
            </w:pPr>
            <w:r w:rsidRPr="0042007C">
              <w:rPr>
                <w:rFonts w:ascii="Times New Roman" w:hAnsi="Times New Roman"/>
              </w:rPr>
              <w:t>1,0</w:t>
            </w:r>
          </w:p>
        </w:tc>
      </w:tr>
      <w:tr w:rsidR="00783697" w:rsidRPr="00B931BF" w14:paraId="515E79C4" w14:textId="77777777" w:rsidTr="008A434C">
        <w:trPr>
          <w:trHeight w:val="31"/>
        </w:trPr>
        <w:tc>
          <w:tcPr>
            <w:tcW w:w="542" w:type="dxa"/>
          </w:tcPr>
          <w:p w14:paraId="7AEE7702" w14:textId="77777777" w:rsidR="00783697" w:rsidRPr="006B17B6" w:rsidRDefault="00783697" w:rsidP="008A434C">
            <w:pPr>
              <w:rPr>
                <w:rFonts w:ascii="Times New Roman" w:hAnsi="Times New Roman"/>
              </w:rPr>
            </w:pPr>
            <w:r w:rsidRPr="006B17B6">
              <w:rPr>
                <w:rFonts w:ascii="Times New Roman" w:hAnsi="Times New Roman"/>
              </w:rPr>
              <w:t>4</w:t>
            </w:r>
          </w:p>
        </w:tc>
        <w:tc>
          <w:tcPr>
            <w:tcW w:w="4957" w:type="dxa"/>
          </w:tcPr>
          <w:p w14:paraId="295870DA" w14:textId="77777777" w:rsidR="00783697" w:rsidRPr="0042007C" w:rsidRDefault="00783697" w:rsidP="008A434C">
            <w:pPr>
              <w:tabs>
                <w:tab w:val="left" w:pos="993"/>
              </w:tabs>
              <w:spacing w:after="120" w:line="240" w:lineRule="exact"/>
              <w:jc w:val="both"/>
              <w:rPr>
                <w:rFonts w:ascii="Times New Roman" w:hAnsi="Times New Roman"/>
                <w:snapToGrid w:val="0"/>
              </w:rPr>
            </w:pPr>
            <w:r w:rsidRPr="0042007C">
              <w:rPr>
                <w:rFonts w:ascii="Times New Roman" w:hAnsi="Times New Roman"/>
              </w:rPr>
              <w:t>МП «Безопасный город» городское поселение «Город Амурск» на 2023-2027 годы»</w:t>
            </w:r>
          </w:p>
        </w:tc>
        <w:tc>
          <w:tcPr>
            <w:tcW w:w="1702" w:type="dxa"/>
          </w:tcPr>
          <w:p w14:paraId="40EE2F0A" w14:textId="77777777" w:rsidR="00783697" w:rsidRPr="0042007C" w:rsidRDefault="00783697" w:rsidP="008A434C">
            <w:pPr>
              <w:jc w:val="center"/>
              <w:rPr>
                <w:rFonts w:ascii="Times New Roman" w:hAnsi="Times New Roman"/>
              </w:rPr>
            </w:pPr>
            <w:r w:rsidRPr="0042007C">
              <w:rPr>
                <w:rFonts w:ascii="Times New Roman" w:hAnsi="Times New Roman"/>
              </w:rPr>
              <w:t>172,300</w:t>
            </w:r>
          </w:p>
        </w:tc>
        <w:tc>
          <w:tcPr>
            <w:tcW w:w="1702" w:type="dxa"/>
          </w:tcPr>
          <w:p w14:paraId="0C8F764A" w14:textId="77777777" w:rsidR="00783697" w:rsidRPr="0042007C" w:rsidRDefault="00783697" w:rsidP="008A434C">
            <w:pPr>
              <w:jc w:val="center"/>
              <w:rPr>
                <w:rFonts w:ascii="Times New Roman" w:hAnsi="Times New Roman"/>
              </w:rPr>
            </w:pPr>
            <w:r w:rsidRPr="0042007C">
              <w:rPr>
                <w:rFonts w:ascii="Times New Roman" w:hAnsi="Times New Roman"/>
              </w:rPr>
              <w:t>170,659</w:t>
            </w:r>
          </w:p>
        </w:tc>
        <w:tc>
          <w:tcPr>
            <w:tcW w:w="1553" w:type="dxa"/>
          </w:tcPr>
          <w:p w14:paraId="76B9BEAF" w14:textId="77777777" w:rsidR="00783697" w:rsidRPr="0042007C" w:rsidRDefault="00783697" w:rsidP="008A434C">
            <w:pPr>
              <w:jc w:val="center"/>
              <w:rPr>
                <w:rFonts w:ascii="Times New Roman" w:hAnsi="Times New Roman"/>
              </w:rPr>
            </w:pPr>
            <w:r w:rsidRPr="0042007C">
              <w:rPr>
                <w:rFonts w:ascii="Times New Roman" w:hAnsi="Times New Roman"/>
              </w:rPr>
              <w:t>1,0</w:t>
            </w:r>
          </w:p>
        </w:tc>
        <w:tc>
          <w:tcPr>
            <w:tcW w:w="1569" w:type="dxa"/>
          </w:tcPr>
          <w:p w14:paraId="4ED53C8E" w14:textId="77777777" w:rsidR="00783697" w:rsidRPr="0042007C" w:rsidRDefault="00783697" w:rsidP="008A434C">
            <w:pPr>
              <w:jc w:val="center"/>
              <w:rPr>
                <w:rFonts w:ascii="Times New Roman" w:hAnsi="Times New Roman"/>
              </w:rPr>
            </w:pPr>
            <w:r w:rsidRPr="0042007C">
              <w:rPr>
                <w:rFonts w:ascii="Times New Roman" w:hAnsi="Times New Roman"/>
              </w:rPr>
              <w:t>0,99</w:t>
            </w:r>
          </w:p>
        </w:tc>
        <w:tc>
          <w:tcPr>
            <w:tcW w:w="1562" w:type="dxa"/>
          </w:tcPr>
          <w:p w14:paraId="6580EC86" w14:textId="77777777" w:rsidR="00783697" w:rsidRPr="0042007C" w:rsidRDefault="00783697" w:rsidP="008A434C">
            <w:pPr>
              <w:jc w:val="center"/>
              <w:rPr>
                <w:rFonts w:ascii="Times New Roman" w:hAnsi="Times New Roman"/>
              </w:rPr>
            </w:pPr>
            <w:r w:rsidRPr="0042007C">
              <w:rPr>
                <w:rFonts w:ascii="Times New Roman" w:hAnsi="Times New Roman"/>
              </w:rPr>
              <w:t>1,0</w:t>
            </w:r>
          </w:p>
        </w:tc>
        <w:tc>
          <w:tcPr>
            <w:tcW w:w="1561" w:type="dxa"/>
          </w:tcPr>
          <w:p w14:paraId="1DFEC1D3" w14:textId="77777777" w:rsidR="00783697" w:rsidRPr="0042007C" w:rsidRDefault="00783697" w:rsidP="008A434C">
            <w:pPr>
              <w:jc w:val="center"/>
              <w:rPr>
                <w:rFonts w:ascii="Times New Roman" w:hAnsi="Times New Roman"/>
              </w:rPr>
            </w:pPr>
            <w:r w:rsidRPr="0042007C">
              <w:rPr>
                <w:rFonts w:ascii="Times New Roman" w:hAnsi="Times New Roman"/>
              </w:rPr>
              <w:t>1,0</w:t>
            </w:r>
          </w:p>
        </w:tc>
      </w:tr>
      <w:tr w:rsidR="00783697" w:rsidRPr="00B931BF" w14:paraId="574C9B4C" w14:textId="77777777" w:rsidTr="008A434C">
        <w:trPr>
          <w:trHeight w:val="187"/>
        </w:trPr>
        <w:tc>
          <w:tcPr>
            <w:tcW w:w="542" w:type="dxa"/>
          </w:tcPr>
          <w:p w14:paraId="3072444C" w14:textId="77777777" w:rsidR="00783697" w:rsidRPr="00376441" w:rsidRDefault="00783697" w:rsidP="008A434C">
            <w:pPr>
              <w:rPr>
                <w:rFonts w:ascii="Times New Roman" w:hAnsi="Times New Roman"/>
              </w:rPr>
            </w:pPr>
            <w:r w:rsidRPr="00376441">
              <w:rPr>
                <w:rFonts w:ascii="Times New Roman" w:hAnsi="Times New Roman"/>
              </w:rPr>
              <w:t>5</w:t>
            </w:r>
          </w:p>
        </w:tc>
        <w:tc>
          <w:tcPr>
            <w:tcW w:w="4957" w:type="dxa"/>
          </w:tcPr>
          <w:p w14:paraId="2AB2E743" w14:textId="77777777" w:rsidR="00783697" w:rsidRPr="0042007C" w:rsidRDefault="00783697" w:rsidP="008A434C">
            <w:pPr>
              <w:tabs>
                <w:tab w:val="left" w:pos="993"/>
              </w:tabs>
              <w:spacing w:after="120" w:line="240" w:lineRule="exact"/>
              <w:jc w:val="both"/>
              <w:rPr>
                <w:rFonts w:ascii="Times New Roman" w:hAnsi="Times New Roman"/>
              </w:rPr>
            </w:pPr>
            <w:r w:rsidRPr="0042007C">
              <w:rPr>
                <w:rFonts w:ascii="Times New Roman" w:hAnsi="Times New Roman"/>
              </w:rPr>
              <w:t>МП «Комплексное освоение территории для развития малоэтажного строительства в городе Амурске» на 2021-2026 годы»</w:t>
            </w:r>
          </w:p>
        </w:tc>
        <w:tc>
          <w:tcPr>
            <w:tcW w:w="1702" w:type="dxa"/>
          </w:tcPr>
          <w:p w14:paraId="2C5EAC0A" w14:textId="77777777" w:rsidR="00783697" w:rsidRPr="0042007C" w:rsidRDefault="00783697" w:rsidP="008A434C">
            <w:pPr>
              <w:jc w:val="center"/>
              <w:rPr>
                <w:rFonts w:ascii="Times New Roman" w:hAnsi="Times New Roman"/>
              </w:rPr>
            </w:pPr>
            <w:r w:rsidRPr="0042007C">
              <w:rPr>
                <w:rFonts w:ascii="Times New Roman" w:hAnsi="Times New Roman"/>
              </w:rPr>
              <w:t>0</w:t>
            </w:r>
          </w:p>
        </w:tc>
        <w:tc>
          <w:tcPr>
            <w:tcW w:w="1702" w:type="dxa"/>
          </w:tcPr>
          <w:p w14:paraId="46FAC609" w14:textId="77777777" w:rsidR="00783697" w:rsidRPr="0042007C" w:rsidRDefault="00783697" w:rsidP="008A434C">
            <w:pPr>
              <w:jc w:val="center"/>
              <w:rPr>
                <w:rFonts w:ascii="Times New Roman" w:hAnsi="Times New Roman"/>
              </w:rPr>
            </w:pPr>
            <w:r w:rsidRPr="0042007C">
              <w:rPr>
                <w:rFonts w:ascii="Times New Roman" w:hAnsi="Times New Roman"/>
              </w:rPr>
              <w:t>0</w:t>
            </w:r>
          </w:p>
        </w:tc>
        <w:tc>
          <w:tcPr>
            <w:tcW w:w="1553" w:type="dxa"/>
          </w:tcPr>
          <w:p w14:paraId="1D8C2F46" w14:textId="77777777" w:rsidR="00783697" w:rsidRPr="0042007C" w:rsidRDefault="00783697" w:rsidP="008A434C">
            <w:pPr>
              <w:jc w:val="center"/>
              <w:rPr>
                <w:rFonts w:ascii="Times New Roman" w:hAnsi="Times New Roman"/>
              </w:rPr>
            </w:pPr>
            <w:r w:rsidRPr="0042007C">
              <w:rPr>
                <w:rFonts w:ascii="Times New Roman" w:hAnsi="Times New Roman"/>
              </w:rPr>
              <w:t>0</w:t>
            </w:r>
          </w:p>
        </w:tc>
        <w:tc>
          <w:tcPr>
            <w:tcW w:w="1569" w:type="dxa"/>
          </w:tcPr>
          <w:p w14:paraId="25FE4867" w14:textId="77777777" w:rsidR="00783697" w:rsidRPr="0042007C" w:rsidRDefault="00783697" w:rsidP="008A434C">
            <w:pPr>
              <w:jc w:val="center"/>
              <w:rPr>
                <w:rFonts w:ascii="Times New Roman" w:hAnsi="Times New Roman"/>
              </w:rPr>
            </w:pPr>
            <w:r w:rsidRPr="0042007C">
              <w:rPr>
                <w:rFonts w:ascii="Times New Roman" w:hAnsi="Times New Roman"/>
              </w:rPr>
              <w:t>0</w:t>
            </w:r>
          </w:p>
        </w:tc>
        <w:tc>
          <w:tcPr>
            <w:tcW w:w="1562" w:type="dxa"/>
          </w:tcPr>
          <w:p w14:paraId="272C6532" w14:textId="77777777" w:rsidR="00783697" w:rsidRPr="0042007C" w:rsidRDefault="00783697" w:rsidP="008A434C">
            <w:pPr>
              <w:jc w:val="center"/>
              <w:rPr>
                <w:rFonts w:ascii="Times New Roman" w:hAnsi="Times New Roman"/>
              </w:rPr>
            </w:pPr>
            <w:r w:rsidRPr="0042007C">
              <w:rPr>
                <w:rFonts w:ascii="Times New Roman" w:hAnsi="Times New Roman"/>
              </w:rPr>
              <w:t>0</w:t>
            </w:r>
          </w:p>
        </w:tc>
        <w:tc>
          <w:tcPr>
            <w:tcW w:w="1561" w:type="dxa"/>
          </w:tcPr>
          <w:p w14:paraId="6D32F778" w14:textId="77777777" w:rsidR="00783697" w:rsidRPr="0042007C" w:rsidRDefault="00783697" w:rsidP="008A434C">
            <w:pPr>
              <w:jc w:val="center"/>
              <w:rPr>
                <w:rFonts w:ascii="Times New Roman" w:hAnsi="Times New Roman"/>
              </w:rPr>
            </w:pPr>
            <w:r w:rsidRPr="0042007C">
              <w:rPr>
                <w:rFonts w:ascii="Times New Roman" w:hAnsi="Times New Roman"/>
              </w:rPr>
              <w:t>0</w:t>
            </w:r>
          </w:p>
        </w:tc>
      </w:tr>
      <w:tr w:rsidR="00783697" w:rsidRPr="00B931BF" w14:paraId="52C693CF" w14:textId="77777777" w:rsidTr="008A434C">
        <w:trPr>
          <w:trHeight w:val="31"/>
        </w:trPr>
        <w:tc>
          <w:tcPr>
            <w:tcW w:w="542" w:type="dxa"/>
          </w:tcPr>
          <w:p w14:paraId="30EE913F" w14:textId="77777777" w:rsidR="00783697" w:rsidRPr="002D1AD9" w:rsidRDefault="00783697" w:rsidP="008A434C">
            <w:pPr>
              <w:rPr>
                <w:rFonts w:ascii="Times New Roman" w:hAnsi="Times New Roman"/>
              </w:rPr>
            </w:pPr>
            <w:r w:rsidRPr="002D1AD9">
              <w:rPr>
                <w:rFonts w:ascii="Times New Roman" w:hAnsi="Times New Roman"/>
              </w:rPr>
              <w:t>6</w:t>
            </w:r>
          </w:p>
        </w:tc>
        <w:tc>
          <w:tcPr>
            <w:tcW w:w="4957" w:type="dxa"/>
          </w:tcPr>
          <w:p w14:paraId="4B46E12C" w14:textId="77777777" w:rsidR="00783697" w:rsidRPr="0042007C" w:rsidRDefault="00783697" w:rsidP="008A434C">
            <w:pPr>
              <w:tabs>
                <w:tab w:val="left" w:pos="993"/>
              </w:tabs>
              <w:spacing w:after="120" w:line="240" w:lineRule="exact"/>
              <w:jc w:val="both"/>
              <w:rPr>
                <w:rFonts w:ascii="Times New Roman" w:hAnsi="Times New Roman"/>
              </w:rPr>
            </w:pPr>
            <w:r w:rsidRPr="0042007C">
              <w:rPr>
                <w:rFonts w:ascii="Times New Roman" w:hAnsi="Times New Roman"/>
              </w:rPr>
              <w:t>МП «Восстановление ливневой канализации на территории городского поселения «Город Амурск» на 2020-2025 годы»</w:t>
            </w:r>
          </w:p>
        </w:tc>
        <w:tc>
          <w:tcPr>
            <w:tcW w:w="1702" w:type="dxa"/>
          </w:tcPr>
          <w:p w14:paraId="7939332B" w14:textId="77777777" w:rsidR="00783697" w:rsidRPr="0042007C" w:rsidRDefault="00783697" w:rsidP="008A434C">
            <w:pPr>
              <w:jc w:val="center"/>
              <w:rPr>
                <w:rFonts w:ascii="Times New Roman" w:hAnsi="Times New Roman"/>
                <w:highlight w:val="yellow"/>
              </w:rPr>
            </w:pPr>
            <w:r w:rsidRPr="0042007C">
              <w:rPr>
                <w:rFonts w:ascii="Times New Roman" w:hAnsi="Times New Roman"/>
              </w:rPr>
              <w:t>9374,20</w:t>
            </w:r>
          </w:p>
        </w:tc>
        <w:tc>
          <w:tcPr>
            <w:tcW w:w="1702" w:type="dxa"/>
          </w:tcPr>
          <w:p w14:paraId="226CDED3" w14:textId="77777777" w:rsidR="00783697" w:rsidRPr="0042007C" w:rsidRDefault="00783697" w:rsidP="008A434C">
            <w:pPr>
              <w:jc w:val="center"/>
              <w:rPr>
                <w:rFonts w:ascii="Times New Roman" w:hAnsi="Times New Roman"/>
                <w:highlight w:val="yellow"/>
              </w:rPr>
            </w:pPr>
            <w:r w:rsidRPr="0042007C">
              <w:rPr>
                <w:rFonts w:ascii="Times New Roman" w:hAnsi="Times New Roman"/>
              </w:rPr>
              <w:t>9374,20</w:t>
            </w:r>
          </w:p>
        </w:tc>
        <w:tc>
          <w:tcPr>
            <w:tcW w:w="1553" w:type="dxa"/>
          </w:tcPr>
          <w:p w14:paraId="45AD1533" w14:textId="77777777" w:rsidR="00783697" w:rsidRPr="0042007C" w:rsidRDefault="00783697" w:rsidP="008A434C">
            <w:pPr>
              <w:jc w:val="center"/>
              <w:rPr>
                <w:rFonts w:ascii="Times New Roman" w:hAnsi="Times New Roman"/>
                <w:highlight w:val="yellow"/>
              </w:rPr>
            </w:pPr>
            <w:r w:rsidRPr="0042007C">
              <w:rPr>
                <w:rFonts w:ascii="Times New Roman" w:hAnsi="Times New Roman"/>
              </w:rPr>
              <w:t>1,0</w:t>
            </w:r>
          </w:p>
        </w:tc>
        <w:tc>
          <w:tcPr>
            <w:tcW w:w="1569" w:type="dxa"/>
          </w:tcPr>
          <w:p w14:paraId="1C13297C" w14:textId="77777777" w:rsidR="00783697" w:rsidRPr="0042007C" w:rsidRDefault="00783697" w:rsidP="008A434C">
            <w:pPr>
              <w:jc w:val="center"/>
              <w:rPr>
                <w:rFonts w:ascii="Times New Roman" w:hAnsi="Times New Roman"/>
                <w:highlight w:val="yellow"/>
              </w:rPr>
            </w:pPr>
            <w:r w:rsidRPr="0042007C">
              <w:rPr>
                <w:rFonts w:ascii="Times New Roman" w:hAnsi="Times New Roman"/>
              </w:rPr>
              <w:t>1,0</w:t>
            </w:r>
          </w:p>
        </w:tc>
        <w:tc>
          <w:tcPr>
            <w:tcW w:w="1562" w:type="dxa"/>
          </w:tcPr>
          <w:p w14:paraId="262B395D" w14:textId="77777777" w:rsidR="00783697" w:rsidRPr="0042007C" w:rsidRDefault="00783697" w:rsidP="008A434C">
            <w:pPr>
              <w:jc w:val="center"/>
              <w:rPr>
                <w:rFonts w:ascii="Times New Roman" w:hAnsi="Times New Roman"/>
              </w:rPr>
            </w:pPr>
            <w:r w:rsidRPr="0042007C">
              <w:rPr>
                <w:rFonts w:ascii="Times New Roman" w:hAnsi="Times New Roman"/>
              </w:rPr>
              <w:t>1,0</w:t>
            </w:r>
          </w:p>
        </w:tc>
        <w:tc>
          <w:tcPr>
            <w:tcW w:w="1561" w:type="dxa"/>
          </w:tcPr>
          <w:p w14:paraId="63446AEB" w14:textId="77777777" w:rsidR="00783697" w:rsidRPr="0042007C" w:rsidRDefault="00783697" w:rsidP="008A434C">
            <w:pPr>
              <w:jc w:val="center"/>
              <w:rPr>
                <w:rFonts w:ascii="Times New Roman" w:hAnsi="Times New Roman"/>
              </w:rPr>
            </w:pPr>
            <w:r w:rsidRPr="0042007C">
              <w:rPr>
                <w:rFonts w:ascii="Times New Roman" w:hAnsi="Times New Roman"/>
              </w:rPr>
              <w:t>1,0</w:t>
            </w:r>
          </w:p>
        </w:tc>
      </w:tr>
      <w:tr w:rsidR="00783697" w:rsidRPr="00B931BF" w14:paraId="612CA9D8" w14:textId="77777777" w:rsidTr="008A434C">
        <w:trPr>
          <w:trHeight w:val="31"/>
        </w:trPr>
        <w:tc>
          <w:tcPr>
            <w:tcW w:w="542" w:type="dxa"/>
          </w:tcPr>
          <w:p w14:paraId="27214F42" w14:textId="77777777" w:rsidR="00783697" w:rsidRPr="00CF4B57" w:rsidRDefault="00783697" w:rsidP="008A434C">
            <w:pPr>
              <w:rPr>
                <w:rFonts w:ascii="Times New Roman" w:hAnsi="Times New Roman"/>
              </w:rPr>
            </w:pPr>
            <w:r w:rsidRPr="00CF4B57">
              <w:rPr>
                <w:rFonts w:ascii="Times New Roman" w:hAnsi="Times New Roman"/>
              </w:rPr>
              <w:t>7</w:t>
            </w:r>
          </w:p>
        </w:tc>
        <w:tc>
          <w:tcPr>
            <w:tcW w:w="4957" w:type="dxa"/>
          </w:tcPr>
          <w:p w14:paraId="43EA4F66" w14:textId="77777777" w:rsidR="00783697" w:rsidRPr="0042007C" w:rsidRDefault="00783697" w:rsidP="008A434C">
            <w:pPr>
              <w:tabs>
                <w:tab w:val="left" w:pos="993"/>
              </w:tabs>
              <w:spacing w:after="120"/>
              <w:jc w:val="both"/>
              <w:rPr>
                <w:rFonts w:ascii="Times New Roman" w:hAnsi="Times New Roman"/>
              </w:rPr>
            </w:pPr>
            <w:r w:rsidRPr="0042007C">
              <w:rPr>
                <w:rFonts w:ascii="Times New Roman" w:hAnsi="Times New Roman"/>
              </w:rPr>
              <w:t>МП «Чистая вода» на территории городского поселения «Город Амурск» на 2012-2025 годы»</w:t>
            </w:r>
          </w:p>
        </w:tc>
        <w:tc>
          <w:tcPr>
            <w:tcW w:w="1702" w:type="dxa"/>
          </w:tcPr>
          <w:p w14:paraId="0EF4CD48" w14:textId="77777777" w:rsidR="00783697" w:rsidRPr="0042007C" w:rsidRDefault="00783697" w:rsidP="008A434C">
            <w:pPr>
              <w:jc w:val="center"/>
              <w:rPr>
                <w:rFonts w:ascii="Times New Roman" w:hAnsi="Times New Roman"/>
              </w:rPr>
            </w:pPr>
            <w:r w:rsidRPr="0042007C">
              <w:rPr>
                <w:rFonts w:ascii="Times New Roman" w:hAnsi="Times New Roman"/>
              </w:rPr>
              <w:t>0,00</w:t>
            </w:r>
          </w:p>
        </w:tc>
        <w:tc>
          <w:tcPr>
            <w:tcW w:w="1702" w:type="dxa"/>
          </w:tcPr>
          <w:p w14:paraId="6073F2BC" w14:textId="77777777" w:rsidR="00783697" w:rsidRPr="0042007C" w:rsidRDefault="00783697" w:rsidP="008A434C">
            <w:pPr>
              <w:jc w:val="center"/>
              <w:rPr>
                <w:rFonts w:ascii="Times New Roman" w:hAnsi="Times New Roman"/>
              </w:rPr>
            </w:pPr>
            <w:r w:rsidRPr="0042007C">
              <w:rPr>
                <w:rFonts w:ascii="Times New Roman" w:hAnsi="Times New Roman"/>
              </w:rPr>
              <w:t>0,00</w:t>
            </w:r>
          </w:p>
        </w:tc>
        <w:tc>
          <w:tcPr>
            <w:tcW w:w="1553" w:type="dxa"/>
          </w:tcPr>
          <w:p w14:paraId="5B33FD3F" w14:textId="77777777" w:rsidR="00783697" w:rsidRPr="0042007C" w:rsidRDefault="00783697" w:rsidP="008A434C">
            <w:pPr>
              <w:jc w:val="center"/>
              <w:rPr>
                <w:rFonts w:ascii="Times New Roman" w:hAnsi="Times New Roman"/>
              </w:rPr>
            </w:pPr>
            <w:r w:rsidRPr="0042007C">
              <w:rPr>
                <w:rFonts w:ascii="Times New Roman" w:hAnsi="Times New Roman"/>
              </w:rPr>
              <w:t>0,0</w:t>
            </w:r>
          </w:p>
        </w:tc>
        <w:tc>
          <w:tcPr>
            <w:tcW w:w="1569" w:type="dxa"/>
          </w:tcPr>
          <w:p w14:paraId="748749C0" w14:textId="77777777" w:rsidR="00783697" w:rsidRPr="0042007C" w:rsidRDefault="00783697" w:rsidP="008A434C">
            <w:pPr>
              <w:jc w:val="center"/>
              <w:rPr>
                <w:rFonts w:ascii="Times New Roman" w:hAnsi="Times New Roman"/>
              </w:rPr>
            </w:pPr>
            <w:r w:rsidRPr="0042007C">
              <w:rPr>
                <w:rFonts w:ascii="Times New Roman" w:hAnsi="Times New Roman"/>
              </w:rPr>
              <w:t>0,00</w:t>
            </w:r>
          </w:p>
        </w:tc>
        <w:tc>
          <w:tcPr>
            <w:tcW w:w="1562" w:type="dxa"/>
          </w:tcPr>
          <w:p w14:paraId="05255239" w14:textId="77777777" w:rsidR="00783697" w:rsidRPr="0042007C" w:rsidRDefault="00783697" w:rsidP="008A434C">
            <w:pPr>
              <w:jc w:val="center"/>
              <w:rPr>
                <w:rFonts w:ascii="Times New Roman" w:hAnsi="Times New Roman"/>
              </w:rPr>
            </w:pPr>
            <w:r w:rsidRPr="0042007C">
              <w:rPr>
                <w:rFonts w:ascii="Times New Roman" w:hAnsi="Times New Roman"/>
              </w:rPr>
              <w:t>0,0</w:t>
            </w:r>
          </w:p>
        </w:tc>
        <w:tc>
          <w:tcPr>
            <w:tcW w:w="1561" w:type="dxa"/>
          </w:tcPr>
          <w:p w14:paraId="03D017C6" w14:textId="77777777" w:rsidR="00783697" w:rsidRPr="0042007C" w:rsidRDefault="00783697" w:rsidP="008A434C">
            <w:pPr>
              <w:jc w:val="center"/>
              <w:rPr>
                <w:rFonts w:ascii="Times New Roman" w:hAnsi="Times New Roman"/>
              </w:rPr>
            </w:pPr>
            <w:r w:rsidRPr="0042007C">
              <w:rPr>
                <w:rFonts w:ascii="Times New Roman" w:hAnsi="Times New Roman"/>
              </w:rPr>
              <w:t>0,0</w:t>
            </w:r>
          </w:p>
        </w:tc>
      </w:tr>
      <w:tr w:rsidR="00783697" w:rsidRPr="00B931BF" w14:paraId="36A7E498" w14:textId="77777777" w:rsidTr="008A434C">
        <w:trPr>
          <w:trHeight w:val="31"/>
        </w:trPr>
        <w:tc>
          <w:tcPr>
            <w:tcW w:w="542" w:type="dxa"/>
          </w:tcPr>
          <w:p w14:paraId="097CB60A" w14:textId="77777777" w:rsidR="00783697" w:rsidRPr="0076753F" w:rsidRDefault="00783697" w:rsidP="008A434C">
            <w:pPr>
              <w:rPr>
                <w:rFonts w:ascii="Times New Roman" w:hAnsi="Times New Roman"/>
              </w:rPr>
            </w:pPr>
            <w:r w:rsidRPr="0076753F">
              <w:rPr>
                <w:rFonts w:ascii="Times New Roman" w:hAnsi="Times New Roman"/>
              </w:rPr>
              <w:lastRenderedPageBreak/>
              <w:t>8</w:t>
            </w:r>
          </w:p>
        </w:tc>
        <w:tc>
          <w:tcPr>
            <w:tcW w:w="4957" w:type="dxa"/>
          </w:tcPr>
          <w:p w14:paraId="106046B2" w14:textId="77777777" w:rsidR="00783697" w:rsidRPr="0042007C" w:rsidRDefault="00783697" w:rsidP="008A434C">
            <w:pPr>
              <w:tabs>
                <w:tab w:val="left" w:pos="993"/>
              </w:tabs>
              <w:spacing w:after="120"/>
              <w:jc w:val="both"/>
              <w:rPr>
                <w:rFonts w:ascii="Times New Roman" w:hAnsi="Times New Roman"/>
              </w:rPr>
            </w:pPr>
            <w:r w:rsidRPr="0042007C">
              <w:rPr>
                <w:rFonts w:ascii="Times New Roman" w:hAnsi="Times New Roman"/>
              </w:rPr>
              <w:t>Организация уличного освещения в г. Амурске на 2021-2026 годы»</w:t>
            </w:r>
          </w:p>
        </w:tc>
        <w:tc>
          <w:tcPr>
            <w:tcW w:w="1702" w:type="dxa"/>
          </w:tcPr>
          <w:p w14:paraId="5884E2D2" w14:textId="77777777" w:rsidR="00783697" w:rsidRPr="0042007C" w:rsidRDefault="00783697" w:rsidP="008A434C">
            <w:pPr>
              <w:jc w:val="center"/>
              <w:rPr>
                <w:rFonts w:ascii="Times New Roman" w:hAnsi="Times New Roman"/>
              </w:rPr>
            </w:pPr>
            <w:r w:rsidRPr="0042007C">
              <w:rPr>
                <w:rFonts w:ascii="Times New Roman" w:hAnsi="Times New Roman"/>
              </w:rPr>
              <w:t>2554,0</w:t>
            </w:r>
          </w:p>
        </w:tc>
        <w:tc>
          <w:tcPr>
            <w:tcW w:w="1702" w:type="dxa"/>
          </w:tcPr>
          <w:p w14:paraId="7CFE690D" w14:textId="77777777" w:rsidR="00783697" w:rsidRPr="0042007C" w:rsidRDefault="00783697" w:rsidP="008A434C">
            <w:pPr>
              <w:jc w:val="center"/>
              <w:rPr>
                <w:rFonts w:ascii="Times New Roman" w:hAnsi="Times New Roman"/>
              </w:rPr>
            </w:pPr>
            <w:r w:rsidRPr="0042007C">
              <w:rPr>
                <w:rFonts w:ascii="Times New Roman" w:hAnsi="Times New Roman"/>
              </w:rPr>
              <w:t>2278,66</w:t>
            </w:r>
          </w:p>
        </w:tc>
        <w:tc>
          <w:tcPr>
            <w:tcW w:w="1553" w:type="dxa"/>
          </w:tcPr>
          <w:p w14:paraId="471124F6" w14:textId="77777777" w:rsidR="00783697" w:rsidRPr="0042007C" w:rsidRDefault="00783697" w:rsidP="008A434C">
            <w:pPr>
              <w:jc w:val="center"/>
              <w:rPr>
                <w:rFonts w:ascii="Times New Roman" w:hAnsi="Times New Roman"/>
              </w:rPr>
            </w:pPr>
            <w:r w:rsidRPr="0042007C">
              <w:rPr>
                <w:rFonts w:ascii="Times New Roman" w:hAnsi="Times New Roman"/>
              </w:rPr>
              <w:t>0,0</w:t>
            </w:r>
          </w:p>
        </w:tc>
        <w:tc>
          <w:tcPr>
            <w:tcW w:w="1569" w:type="dxa"/>
          </w:tcPr>
          <w:p w14:paraId="77C3DA57" w14:textId="77777777" w:rsidR="00783697" w:rsidRPr="0042007C" w:rsidRDefault="00783697" w:rsidP="008A434C">
            <w:pPr>
              <w:jc w:val="center"/>
              <w:rPr>
                <w:rFonts w:ascii="Times New Roman" w:hAnsi="Times New Roman"/>
              </w:rPr>
            </w:pPr>
            <w:r w:rsidRPr="0042007C">
              <w:rPr>
                <w:rFonts w:ascii="Times New Roman" w:hAnsi="Times New Roman"/>
              </w:rPr>
              <w:t>0,89</w:t>
            </w:r>
          </w:p>
        </w:tc>
        <w:tc>
          <w:tcPr>
            <w:tcW w:w="1562" w:type="dxa"/>
          </w:tcPr>
          <w:p w14:paraId="2F9C27CE" w14:textId="77777777" w:rsidR="00783697" w:rsidRPr="0042007C" w:rsidRDefault="00783697" w:rsidP="008A434C">
            <w:pPr>
              <w:jc w:val="center"/>
              <w:rPr>
                <w:rFonts w:ascii="Times New Roman" w:hAnsi="Times New Roman"/>
              </w:rPr>
            </w:pPr>
            <w:r w:rsidRPr="0042007C">
              <w:rPr>
                <w:rFonts w:ascii="Times New Roman" w:hAnsi="Times New Roman"/>
              </w:rPr>
              <w:t>1,0</w:t>
            </w:r>
          </w:p>
        </w:tc>
        <w:tc>
          <w:tcPr>
            <w:tcW w:w="1561" w:type="dxa"/>
          </w:tcPr>
          <w:p w14:paraId="14AFC867" w14:textId="77777777" w:rsidR="00783697" w:rsidRPr="0042007C" w:rsidRDefault="00783697" w:rsidP="008A434C">
            <w:pPr>
              <w:jc w:val="center"/>
              <w:rPr>
                <w:rFonts w:ascii="Times New Roman" w:hAnsi="Times New Roman"/>
              </w:rPr>
            </w:pPr>
            <w:r w:rsidRPr="0042007C">
              <w:rPr>
                <w:rFonts w:ascii="Times New Roman" w:hAnsi="Times New Roman"/>
              </w:rPr>
              <w:t>1,0</w:t>
            </w:r>
          </w:p>
        </w:tc>
      </w:tr>
      <w:tr w:rsidR="00783697" w:rsidRPr="00B931BF" w14:paraId="6A9A558E" w14:textId="77777777" w:rsidTr="008A434C">
        <w:trPr>
          <w:trHeight w:val="31"/>
        </w:trPr>
        <w:tc>
          <w:tcPr>
            <w:tcW w:w="542" w:type="dxa"/>
          </w:tcPr>
          <w:p w14:paraId="61F97881" w14:textId="77777777" w:rsidR="00783697" w:rsidRPr="00832221" w:rsidRDefault="00783697" w:rsidP="008A434C">
            <w:pPr>
              <w:rPr>
                <w:rFonts w:ascii="Times New Roman" w:hAnsi="Times New Roman"/>
              </w:rPr>
            </w:pPr>
            <w:r w:rsidRPr="00832221">
              <w:rPr>
                <w:rFonts w:ascii="Times New Roman" w:hAnsi="Times New Roman"/>
              </w:rPr>
              <w:t>9</w:t>
            </w:r>
          </w:p>
        </w:tc>
        <w:tc>
          <w:tcPr>
            <w:tcW w:w="4957" w:type="dxa"/>
          </w:tcPr>
          <w:p w14:paraId="3A90CC2C" w14:textId="77777777" w:rsidR="00783697" w:rsidRPr="00325FE6" w:rsidRDefault="00783697" w:rsidP="008A434C">
            <w:pPr>
              <w:tabs>
                <w:tab w:val="left" w:pos="993"/>
              </w:tabs>
              <w:spacing w:after="120"/>
              <w:jc w:val="both"/>
              <w:rPr>
                <w:rFonts w:ascii="Times New Roman" w:eastAsia="Times New Roman" w:hAnsi="Times New Roman"/>
                <w:bCs/>
              </w:rPr>
            </w:pPr>
            <w:r w:rsidRPr="00325FE6">
              <w:rPr>
                <w:rFonts w:ascii="Times New Roman" w:eastAsia="Times New Roman" w:hAnsi="Times New Roman"/>
                <w:bCs/>
              </w:rPr>
              <w:t>МП «Организация и содержание мест погребения в городском поселении «Город Амурск» на 2020-2025 годы»</w:t>
            </w:r>
          </w:p>
        </w:tc>
        <w:tc>
          <w:tcPr>
            <w:tcW w:w="1702" w:type="dxa"/>
          </w:tcPr>
          <w:p w14:paraId="5FF58F9F" w14:textId="77777777" w:rsidR="00783697" w:rsidRPr="00325FE6" w:rsidRDefault="00783697" w:rsidP="008A434C">
            <w:pPr>
              <w:jc w:val="center"/>
              <w:rPr>
                <w:rFonts w:ascii="Times New Roman" w:hAnsi="Times New Roman"/>
              </w:rPr>
            </w:pPr>
            <w:r w:rsidRPr="00325FE6">
              <w:rPr>
                <w:rFonts w:ascii="Times New Roman" w:hAnsi="Times New Roman"/>
              </w:rPr>
              <w:t>4705,25</w:t>
            </w:r>
          </w:p>
        </w:tc>
        <w:tc>
          <w:tcPr>
            <w:tcW w:w="1702" w:type="dxa"/>
          </w:tcPr>
          <w:p w14:paraId="6A93A638" w14:textId="77777777" w:rsidR="00783697" w:rsidRPr="00325FE6" w:rsidRDefault="00783697" w:rsidP="008A434C">
            <w:pPr>
              <w:jc w:val="center"/>
              <w:rPr>
                <w:rFonts w:ascii="Times New Roman" w:hAnsi="Times New Roman"/>
              </w:rPr>
            </w:pPr>
            <w:r w:rsidRPr="00325FE6">
              <w:rPr>
                <w:rFonts w:ascii="Times New Roman" w:hAnsi="Times New Roman"/>
              </w:rPr>
              <w:t>4705,21</w:t>
            </w:r>
          </w:p>
        </w:tc>
        <w:tc>
          <w:tcPr>
            <w:tcW w:w="1553" w:type="dxa"/>
          </w:tcPr>
          <w:p w14:paraId="3D5C9BEB" w14:textId="77777777" w:rsidR="00783697" w:rsidRPr="00325FE6" w:rsidRDefault="00783697" w:rsidP="008A434C">
            <w:pPr>
              <w:jc w:val="center"/>
              <w:rPr>
                <w:rFonts w:ascii="Times New Roman" w:hAnsi="Times New Roman"/>
              </w:rPr>
            </w:pPr>
            <w:r w:rsidRPr="00325FE6">
              <w:rPr>
                <w:rFonts w:ascii="Times New Roman" w:hAnsi="Times New Roman"/>
              </w:rPr>
              <w:t>1,0</w:t>
            </w:r>
          </w:p>
        </w:tc>
        <w:tc>
          <w:tcPr>
            <w:tcW w:w="1569" w:type="dxa"/>
          </w:tcPr>
          <w:p w14:paraId="24D65D97" w14:textId="77777777" w:rsidR="00783697" w:rsidRPr="00325FE6" w:rsidRDefault="00783697" w:rsidP="008A434C">
            <w:pPr>
              <w:jc w:val="center"/>
              <w:rPr>
                <w:rFonts w:ascii="Times New Roman" w:hAnsi="Times New Roman"/>
              </w:rPr>
            </w:pPr>
            <w:r w:rsidRPr="00325FE6">
              <w:rPr>
                <w:rFonts w:ascii="Times New Roman" w:hAnsi="Times New Roman"/>
              </w:rPr>
              <w:t>0,99</w:t>
            </w:r>
          </w:p>
        </w:tc>
        <w:tc>
          <w:tcPr>
            <w:tcW w:w="1562" w:type="dxa"/>
          </w:tcPr>
          <w:p w14:paraId="4ED12DD1" w14:textId="77777777" w:rsidR="00783697" w:rsidRPr="00325FE6" w:rsidRDefault="00783697" w:rsidP="008A434C">
            <w:pPr>
              <w:jc w:val="center"/>
              <w:rPr>
                <w:rFonts w:ascii="Times New Roman" w:hAnsi="Times New Roman"/>
              </w:rPr>
            </w:pPr>
            <w:r w:rsidRPr="00325FE6">
              <w:rPr>
                <w:rFonts w:ascii="Times New Roman" w:hAnsi="Times New Roman"/>
              </w:rPr>
              <w:t>1,0</w:t>
            </w:r>
          </w:p>
        </w:tc>
        <w:tc>
          <w:tcPr>
            <w:tcW w:w="1561" w:type="dxa"/>
          </w:tcPr>
          <w:p w14:paraId="49D77B19" w14:textId="77777777" w:rsidR="00783697" w:rsidRPr="00325FE6" w:rsidRDefault="00783697" w:rsidP="008A434C">
            <w:pPr>
              <w:jc w:val="center"/>
              <w:rPr>
                <w:rFonts w:ascii="Times New Roman" w:hAnsi="Times New Roman"/>
              </w:rPr>
            </w:pPr>
            <w:r w:rsidRPr="00325FE6">
              <w:rPr>
                <w:rFonts w:ascii="Times New Roman" w:hAnsi="Times New Roman"/>
              </w:rPr>
              <w:t>1,0</w:t>
            </w:r>
          </w:p>
        </w:tc>
      </w:tr>
      <w:tr w:rsidR="00783697" w:rsidRPr="00B931BF" w14:paraId="688EF16F" w14:textId="77777777" w:rsidTr="008A434C">
        <w:trPr>
          <w:trHeight w:val="31"/>
        </w:trPr>
        <w:tc>
          <w:tcPr>
            <w:tcW w:w="542" w:type="dxa"/>
          </w:tcPr>
          <w:p w14:paraId="3DD122DF" w14:textId="77777777" w:rsidR="00783697" w:rsidRPr="0069523C" w:rsidRDefault="00783697" w:rsidP="008A434C">
            <w:pPr>
              <w:rPr>
                <w:rFonts w:ascii="Times New Roman" w:hAnsi="Times New Roman"/>
              </w:rPr>
            </w:pPr>
            <w:r w:rsidRPr="0069523C">
              <w:rPr>
                <w:rFonts w:ascii="Times New Roman" w:hAnsi="Times New Roman"/>
              </w:rPr>
              <w:t>10</w:t>
            </w:r>
          </w:p>
        </w:tc>
        <w:tc>
          <w:tcPr>
            <w:tcW w:w="4957" w:type="dxa"/>
          </w:tcPr>
          <w:p w14:paraId="1B338946" w14:textId="77777777" w:rsidR="00783697" w:rsidRPr="00325FE6" w:rsidRDefault="00783697" w:rsidP="008A434C">
            <w:pPr>
              <w:tabs>
                <w:tab w:val="left" w:pos="993"/>
              </w:tabs>
              <w:spacing w:after="120"/>
              <w:jc w:val="both"/>
              <w:rPr>
                <w:rFonts w:ascii="Times New Roman" w:hAnsi="Times New Roman"/>
              </w:rPr>
            </w:pPr>
            <w:r w:rsidRPr="00325FE6">
              <w:rPr>
                <w:rFonts w:ascii="Times New Roman" w:hAnsi="Times New Roman"/>
              </w:rPr>
              <w:t>МП «Молодежь города Амурска» на 2020-2025 годы»</w:t>
            </w:r>
          </w:p>
        </w:tc>
        <w:tc>
          <w:tcPr>
            <w:tcW w:w="1702" w:type="dxa"/>
          </w:tcPr>
          <w:p w14:paraId="2326081D" w14:textId="77777777" w:rsidR="00783697" w:rsidRPr="00325FE6" w:rsidRDefault="00783697" w:rsidP="008A434C">
            <w:pPr>
              <w:jc w:val="center"/>
              <w:rPr>
                <w:rFonts w:ascii="Times New Roman" w:hAnsi="Times New Roman"/>
              </w:rPr>
            </w:pPr>
            <w:r w:rsidRPr="00325FE6">
              <w:rPr>
                <w:rFonts w:ascii="Times New Roman" w:hAnsi="Times New Roman"/>
              </w:rPr>
              <w:t>536,18</w:t>
            </w:r>
          </w:p>
        </w:tc>
        <w:tc>
          <w:tcPr>
            <w:tcW w:w="1702" w:type="dxa"/>
          </w:tcPr>
          <w:p w14:paraId="05121788" w14:textId="77777777" w:rsidR="00783697" w:rsidRPr="00325FE6" w:rsidRDefault="00783697" w:rsidP="008A434C">
            <w:pPr>
              <w:jc w:val="center"/>
              <w:rPr>
                <w:rFonts w:ascii="Times New Roman" w:hAnsi="Times New Roman"/>
              </w:rPr>
            </w:pPr>
            <w:r w:rsidRPr="00325FE6">
              <w:rPr>
                <w:rFonts w:ascii="Times New Roman" w:hAnsi="Times New Roman"/>
              </w:rPr>
              <w:t>530,89</w:t>
            </w:r>
          </w:p>
        </w:tc>
        <w:tc>
          <w:tcPr>
            <w:tcW w:w="1553" w:type="dxa"/>
          </w:tcPr>
          <w:p w14:paraId="221D6B77" w14:textId="77777777" w:rsidR="00783697" w:rsidRPr="00325FE6" w:rsidRDefault="00783697" w:rsidP="008A434C">
            <w:pPr>
              <w:jc w:val="center"/>
              <w:rPr>
                <w:rFonts w:ascii="Times New Roman" w:hAnsi="Times New Roman"/>
              </w:rPr>
            </w:pPr>
            <w:r w:rsidRPr="00325FE6">
              <w:rPr>
                <w:rFonts w:ascii="Times New Roman" w:hAnsi="Times New Roman"/>
              </w:rPr>
              <w:t>1,01</w:t>
            </w:r>
          </w:p>
        </w:tc>
        <w:tc>
          <w:tcPr>
            <w:tcW w:w="1569" w:type="dxa"/>
          </w:tcPr>
          <w:p w14:paraId="5DB06A67" w14:textId="77777777" w:rsidR="00783697" w:rsidRPr="00325FE6" w:rsidRDefault="00783697" w:rsidP="008A434C">
            <w:pPr>
              <w:jc w:val="center"/>
              <w:rPr>
                <w:rFonts w:ascii="Times New Roman" w:hAnsi="Times New Roman"/>
              </w:rPr>
            </w:pPr>
            <w:r w:rsidRPr="00325FE6">
              <w:rPr>
                <w:rFonts w:ascii="Times New Roman" w:hAnsi="Times New Roman"/>
              </w:rPr>
              <w:t>0,99</w:t>
            </w:r>
          </w:p>
        </w:tc>
        <w:tc>
          <w:tcPr>
            <w:tcW w:w="1562" w:type="dxa"/>
          </w:tcPr>
          <w:p w14:paraId="53EED7C5" w14:textId="77777777" w:rsidR="00783697" w:rsidRPr="00325FE6" w:rsidRDefault="00783697" w:rsidP="008A434C">
            <w:pPr>
              <w:jc w:val="center"/>
              <w:rPr>
                <w:rFonts w:ascii="Times New Roman" w:hAnsi="Times New Roman"/>
              </w:rPr>
            </w:pPr>
            <w:r w:rsidRPr="00325FE6">
              <w:rPr>
                <w:rFonts w:ascii="Times New Roman" w:hAnsi="Times New Roman"/>
              </w:rPr>
              <w:t>1,0</w:t>
            </w:r>
          </w:p>
        </w:tc>
        <w:tc>
          <w:tcPr>
            <w:tcW w:w="1561" w:type="dxa"/>
          </w:tcPr>
          <w:p w14:paraId="0CD87F0E" w14:textId="77777777" w:rsidR="00783697" w:rsidRPr="00325FE6" w:rsidRDefault="00783697" w:rsidP="008A434C">
            <w:pPr>
              <w:jc w:val="center"/>
              <w:rPr>
                <w:rFonts w:ascii="Times New Roman" w:hAnsi="Times New Roman"/>
              </w:rPr>
            </w:pPr>
            <w:r w:rsidRPr="00325FE6">
              <w:rPr>
                <w:rFonts w:ascii="Times New Roman" w:hAnsi="Times New Roman"/>
              </w:rPr>
              <w:t>1,0</w:t>
            </w:r>
          </w:p>
        </w:tc>
      </w:tr>
      <w:tr w:rsidR="00783697" w:rsidRPr="00B931BF" w14:paraId="21CDC5E0" w14:textId="77777777" w:rsidTr="008A434C">
        <w:trPr>
          <w:trHeight w:val="31"/>
        </w:trPr>
        <w:tc>
          <w:tcPr>
            <w:tcW w:w="542" w:type="dxa"/>
          </w:tcPr>
          <w:p w14:paraId="4ED115C0" w14:textId="77777777" w:rsidR="00783697" w:rsidRPr="003729D4" w:rsidRDefault="00783697" w:rsidP="008A434C">
            <w:pPr>
              <w:rPr>
                <w:rFonts w:ascii="Times New Roman" w:hAnsi="Times New Roman"/>
              </w:rPr>
            </w:pPr>
            <w:r w:rsidRPr="003729D4">
              <w:rPr>
                <w:rFonts w:ascii="Times New Roman" w:hAnsi="Times New Roman"/>
              </w:rPr>
              <w:t>11</w:t>
            </w:r>
          </w:p>
        </w:tc>
        <w:tc>
          <w:tcPr>
            <w:tcW w:w="4957" w:type="dxa"/>
          </w:tcPr>
          <w:p w14:paraId="463C4C34" w14:textId="77777777" w:rsidR="00783697" w:rsidRPr="00325FE6" w:rsidRDefault="00783697" w:rsidP="008A434C">
            <w:pPr>
              <w:tabs>
                <w:tab w:val="left" w:pos="993"/>
              </w:tabs>
              <w:spacing w:after="120"/>
              <w:jc w:val="both"/>
              <w:rPr>
                <w:rFonts w:ascii="Times New Roman" w:hAnsi="Times New Roman"/>
              </w:rPr>
            </w:pPr>
            <w:r w:rsidRPr="00325FE6">
              <w:rPr>
                <w:rFonts w:ascii="Times New Roman" w:hAnsi="Times New Roman"/>
              </w:rPr>
              <w:t>МП «Организация трудоустройства несовершеннолетних в летний период в городе Амурске на 2022-2027 годы»</w:t>
            </w:r>
          </w:p>
        </w:tc>
        <w:tc>
          <w:tcPr>
            <w:tcW w:w="1702" w:type="dxa"/>
          </w:tcPr>
          <w:p w14:paraId="12443E7C" w14:textId="77777777" w:rsidR="00783697" w:rsidRPr="00325FE6" w:rsidRDefault="00783697" w:rsidP="008A434C">
            <w:pPr>
              <w:jc w:val="center"/>
              <w:rPr>
                <w:rFonts w:ascii="Times New Roman" w:hAnsi="Times New Roman"/>
              </w:rPr>
            </w:pPr>
            <w:r w:rsidRPr="00325FE6">
              <w:rPr>
                <w:rFonts w:ascii="Times New Roman" w:hAnsi="Times New Roman"/>
              </w:rPr>
              <w:t>233,82</w:t>
            </w:r>
          </w:p>
        </w:tc>
        <w:tc>
          <w:tcPr>
            <w:tcW w:w="1702" w:type="dxa"/>
          </w:tcPr>
          <w:p w14:paraId="5F1DDB7C" w14:textId="77777777" w:rsidR="00783697" w:rsidRPr="00325FE6" w:rsidRDefault="00783697" w:rsidP="008A434C">
            <w:pPr>
              <w:jc w:val="center"/>
              <w:rPr>
                <w:rFonts w:ascii="Times New Roman" w:hAnsi="Times New Roman"/>
              </w:rPr>
            </w:pPr>
            <w:r w:rsidRPr="00325FE6">
              <w:rPr>
                <w:rFonts w:ascii="Times New Roman" w:hAnsi="Times New Roman"/>
              </w:rPr>
              <w:t>233,82</w:t>
            </w:r>
          </w:p>
        </w:tc>
        <w:tc>
          <w:tcPr>
            <w:tcW w:w="1553" w:type="dxa"/>
          </w:tcPr>
          <w:p w14:paraId="177A05FB" w14:textId="77777777" w:rsidR="00783697" w:rsidRPr="00325FE6" w:rsidRDefault="00783697" w:rsidP="008A434C">
            <w:pPr>
              <w:jc w:val="center"/>
              <w:rPr>
                <w:rFonts w:ascii="Times New Roman" w:hAnsi="Times New Roman"/>
              </w:rPr>
            </w:pPr>
            <w:r w:rsidRPr="00325FE6">
              <w:rPr>
                <w:rFonts w:ascii="Times New Roman" w:hAnsi="Times New Roman"/>
              </w:rPr>
              <w:t>1,0</w:t>
            </w:r>
          </w:p>
        </w:tc>
        <w:tc>
          <w:tcPr>
            <w:tcW w:w="1569" w:type="dxa"/>
          </w:tcPr>
          <w:p w14:paraId="3F44312B" w14:textId="77777777" w:rsidR="00783697" w:rsidRPr="00325FE6" w:rsidRDefault="00783697" w:rsidP="008A434C">
            <w:pPr>
              <w:jc w:val="center"/>
              <w:rPr>
                <w:rFonts w:ascii="Times New Roman" w:hAnsi="Times New Roman"/>
              </w:rPr>
            </w:pPr>
            <w:r w:rsidRPr="00325FE6">
              <w:rPr>
                <w:rFonts w:ascii="Times New Roman" w:hAnsi="Times New Roman"/>
              </w:rPr>
              <w:t>1,0</w:t>
            </w:r>
          </w:p>
        </w:tc>
        <w:tc>
          <w:tcPr>
            <w:tcW w:w="1562" w:type="dxa"/>
          </w:tcPr>
          <w:p w14:paraId="361F274C" w14:textId="77777777" w:rsidR="00783697" w:rsidRPr="00325FE6" w:rsidRDefault="00783697" w:rsidP="008A434C">
            <w:pPr>
              <w:jc w:val="center"/>
              <w:rPr>
                <w:rFonts w:ascii="Times New Roman" w:hAnsi="Times New Roman"/>
              </w:rPr>
            </w:pPr>
            <w:r w:rsidRPr="00325FE6">
              <w:rPr>
                <w:rFonts w:ascii="Times New Roman" w:hAnsi="Times New Roman"/>
              </w:rPr>
              <w:t>1,0</w:t>
            </w:r>
          </w:p>
        </w:tc>
        <w:tc>
          <w:tcPr>
            <w:tcW w:w="1561" w:type="dxa"/>
          </w:tcPr>
          <w:p w14:paraId="64335EEE" w14:textId="77777777" w:rsidR="00783697" w:rsidRPr="00325FE6" w:rsidRDefault="00783697" w:rsidP="008A434C">
            <w:pPr>
              <w:jc w:val="center"/>
              <w:rPr>
                <w:rFonts w:ascii="Times New Roman" w:hAnsi="Times New Roman"/>
              </w:rPr>
            </w:pPr>
            <w:r w:rsidRPr="00325FE6">
              <w:rPr>
                <w:rFonts w:ascii="Times New Roman" w:hAnsi="Times New Roman"/>
              </w:rPr>
              <w:t>1,0</w:t>
            </w:r>
          </w:p>
        </w:tc>
      </w:tr>
      <w:tr w:rsidR="00783697" w:rsidRPr="00B931BF" w14:paraId="0579AF99" w14:textId="77777777" w:rsidTr="008A434C">
        <w:trPr>
          <w:trHeight w:val="166"/>
        </w:trPr>
        <w:tc>
          <w:tcPr>
            <w:tcW w:w="542" w:type="dxa"/>
          </w:tcPr>
          <w:p w14:paraId="6E2CEE0D" w14:textId="77777777" w:rsidR="00783697" w:rsidRPr="00045F62" w:rsidRDefault="00783697" w:rsidP="008A434C">
            <w:pPr>
              <w:rPr>
                <w:rFonts w:ascii="Times New Roman" w:hAnsi="Times New Roman"/>
              </w:rPr>
            </w:pPr>
            <w:r w:rsidRPr="00045F62">
              <w:rPr>
                <w:rFonts w:ascii="Times New Roman" w:hAnsi="Times New Roman"/>
              </w:rPr>
              <w:t>12</w:t>
            </w:r>
          </w:p>
        </w:tc>
        <w:tc>
          <w:tcPr>
            <w:tcW w:w="4957" w:type="dxa"/>
          </w:tcPr>
          <w:p w14:paraId="4CB55418" w14:textId="77777777" w:rsidR="00783697" w:rsidRPr="00325FE6" w:rsidRDefault="00783697" w:rsidP="008A434C">
            <w:pPr>
              <w:tabs>
                <w:tab w:val="left" w:pos="993"/>
              </w:tabs>
              <w:spacing w:after="120"/>
              <w:jc w:val="both"/>
              <w:rPr>
                <w:rFonts w:ascii="Times New Roman" w:hAnsi="Times New Roman"/>
              </w:rPr>
            </w:pPr>
            <w:r w:rsidRPr="00325FE6">
              <w:rPr>
                <w:rFonts w:ascii="Times New Roman" w:hAnsi="Times New Roman"/>
              </w:rPr>
              <w:t>МП «Обеспечение жильем молодых семей в городе Амурске» на 2018-2025 годы»</w:t>
            </w:r>
          </w:p>
        </w:tc>
        <w:tc>
          <w:tcPr>
            <w:tcW w:w="1702" w:type="dxa"/>
          </w:tcPr>
          <w:p w14:paraId="636801CC" w14:textId="77777777" w:rsidR="00783697" w:rsidRPr="00325FE6" w:rsidRDefault="00783697" w:rsidP="008A434C">
            <w:pPr>
              <w:jc w:val="center"/>
              <w:rPr>
                <w:rFonts w:ascii="Times New Roman" w:hAnsi="Times New Roman"/>
              </w:rPr>
            </w:pPr>
            <w:r w:rsidRPr="00325FE6">
              <w:rPr>
                <w:rFonts w:ascii="Times New Roman" w:hAnsi="Times New Roman"/>
              </w:rPr>
              <w:t>7484,15</w:t>
            </w:r>
          </w:p>
        </w:tc>
        <w:tc>
          <w:tcPr>
            <w:tcW w:w="1702" w:type="dxa"/>
          </w:tcPr>
          <w:p w14:paraId="2819CA39" w14:textId="77777777" w:rsidR="00783697" w:rsidRPr="00325FE6" w:rsidRDefault="00783697" w:rsidP="008A434C">
            <w:pPr>
              <w:jc w:val="center"/>
              <w:rPr>
                <w:rFonts w:ascii="Times New Roman" w:hAnsi="Times New Roman"/>
              </w:rPr>
            </w:pPr>
            <w:r w:rsidRPr="00325FE6">
              <w:rPr>
                <w:rFonts w:ascii="Times New Roman" w:hAnsi="Times New Roman"/>
              </w:rPr>
              <w:t>6808,37</w:t>
            </w:r>
          </w:p>
        </w:tc>
        <w:tc>
          <w:tcPr>
            <w:tcW w:w="1553" w:type="dxa"/>
          </w:tcPr>
          <w:p w14:paraId="006FC1C1" w14:textId="77777777" w:rsidR="00783697" w:rsidRPr="00325FE6" w:rsidRDefault="00783697" w:rsidP="008A434C">
            <w:pPr>
              <w:jc w:val="center"/>
              <w:rPr>
                <w:rFonts w:ascii="Times New Roman" w:hAnsi="Times New Roman"/>
              </w:rPr>
            </w:pPr>
            <w:r w:rsidRPr="00325FE6">
              <w:rPr>
                <w:rFonts w:ascii="Times New Roman" w:hAnsi="Times New Roman"/>
              </w:rPr>
              <w:t>1,0</w:t>
            </w:r>
          </w:p>
        </w:tc>
        <w:tc>
          <w:tcPr>
            <w:tcW w:w="1569" w:type="dxa"/>
          </w:tcPr>
          <w:p w14:paraId="5A68C2CF" w14:textId="77777777" w:rsidR="00783697" w:rsidRPr="00325FE6" w:rsidRDefault="00783697" w:rsidP="008A434C">
            <w:pPr>
              <w:jc w:val="center"/>
              <w:rPr>
                <w:rFonts w:ascii="Times New Roman" w:hAnsi="Times New Roman"/>
              </w:rPr>
            </w:pPr>
            <w:r w:rsidRPr="00325FE6">
              <w:rPr>
                <w:rFonts w:ascii="Times New Roman" w:hAnsi="Times New Roman"/>
              </w:rPr>
              <w:t>0,9</w:t>
            </w:r>
          </w:p>
        </w:tc>
        <w:tc>
          <w:tcPr>
            <w:tcW w:w="1562" w:type="dxa"/>
          </w:tcPr>
          <w:p w14:paraId="000653CC" w14:textId="77777777" w:rsidR="00783697" w:rsidRPr="00325FE6" w:rsidRDefault="00783697" w:rsidP="008A434C">
            <w:pPr>
              <w:jc w:val="center"/>
              <w:rPr>
                <w:rFonts w:ascii="Times New Roman" w:hAnsi="Times New Roman"/>
              </w:rPr>
            </w:pPr>
            <w:r w:rsidRPr="00325FE6">
              <w:rPr>
                <w:rFonts w:ascii="Times New Roman" w:hAnsi="Times New Roman"/>
              </w:rPr>
              <w:t>1,0</w:t>
            </w:r>
          </w:p>
        </w:tc>
        <w:tc>
          <w:tcPr>
            <w:tcW w:w="1561" w:type="dxa"/>
          </w:tcPr>
          <w:p w14:paraId="0DC97AD3" w14:textId="77777777" w:rsidR="00783697" w:rsidRPr="00325FE6" w:rsidRDefault="00783697" w:rsidP="008A434C">
            <w:pPr>
              <w:jc w:val="center"/>
              <w:rPr>
                <w:rFonts w:ascii="Times New Roman" w:hAnsi="Times New Roman"/>
              </w:rPr>
            </w:pPr>
            <w:r w:rsidRPr="00325FE6">
              <w:rPr>
                <w:rFonts w:ascii="Times New Roman" w:hAnsi="Times New Roman"/>
              </w:rPr>
              <w:t>1,0</w:t>
            </w:r>
          </w:p>
        </w:tc>
      </w:tr>
      <w:tr w:rsidR="00783697" w:rsidRPr="00B931BF" w14:paraId="4342F120" w14:textId="77777777" w:rsidTr="008A434C">
        <w:trPr>
          <w:trHeight w:val="31"/>
        </w:trPr>
        <w:tc>
          <w:tcPr>
            <w:tcW w:w="542" w:type="dxa"/>
          </w:tcPr>
          <w:p w14:paraId="28523188" w14:textId="77777777" w:rsidR="00783697" w:rsidRPr="008D6E3D" w:rsidRDefault="00783697" w:rsidP="008A434C">
            <w:pPr>
              <w:rPr>
                <w:rFonts w:ascii="Times New Roman" w:hAnsi="Times New Roman"/>
              </w:rPr>
            </w:pPr>
            <w:r w:rsidRPr="008D6E3D">
              <w:rPr>
                <w:rFonts w:ascii="Times New Roman" w:hAnsi="Times New Roman"/>
              </w:rPr>
              <w:t>13</w:t>
            </w:r>
          </w:p>
        </w:tc>
        <w:tc>
          <w:tcPr>
            <w:tcW w:w="4957" w:type="dxa"/>
          </w:tcPr>
          <w:p w14:paraId="7442F17C" w14:textId="77777777" w:rsidR="00783697" w:rsidRPr="00BD06DD" w:rsidRDefault="00783697" w:rsidP="008A434C">
            <w:pPr>
              <w:tabs>
                <w:tab w:val="left" w:pos="993"/>
              </w:tabs>
              <w:spacing w:after="120"/>
              <w:jc w:val="both"/>
              <w:rPr>
                <w:rFonts w:ascii="Times New Roman" w:hAnsi="Times New Roman"/>
              </w:rPr>
            </w:pPr>
            <w:r w:rsidRPr="00BD06DD">
              <w:rPr>
                <w:rFonts w:ascii="Times New Roman" w:hAnsi="Times New Roman"/>
              </w:rPr>
              <w:t>МП «Развитие культурно-досугового обслуживания населения города Амурска на 2022-2027 годы»</w:t>
            </w:r>
          </w:p>
        </w:tc>
        <w:tc>
          <w:tcPr>
            <w:tcW w:w="1702" w:type="dxa"/>
          </w:tcPr>
          <w:p w14:paraId="473709D3" w14:textId="77777777" w:rsidR="00783697" w:rsidRPr="00BD06DD" w:rsidRDefault="00783697" w:rsidP="008A434C">
            <w:pPr>
              <w:jc w:val="center"/>
              <w:rPr>
                <w:rFonts w:ascii="Times New Roman" w:hAnsi="Times New Roman"/>
              </w:rPr>
            </w:pPr>
            <w:r w:rsidRPr="00BD06DD">
              <w:rPr>
                <w:rFonts w:ascii="Times New Roman" w:hAnsi="Times New Roman"/>
              </w:rPr>
              <w:t>45658,10</w:t>
            </w:r>
          </w:p>
        </w:tc>
        <w:tc>
          <w:tcPr>
            <w:tcW w:w="1702" w:type="dxa"/>
          </w:tcPr>
          <w:p w14:paraId="2580AD29" w14:textId="77777777" w:rsidR="00783697" w:rsidRPr="00BD06DD" w:rsidRDefault="00783697" w:rsidP="008A434C">
            <w:pPr>
              <w:jc w:val="center"/>
              <w:rPr>
                <w:rFonts w:ascii="Times New Roman" w:hAnsi="Times New Roman"/>
              </w:rPr>
            </w:pPr>
            <w:r w:rsidRPr="00BD06DD">
              <w:rPr>
                <w:rFonts w:ascii="Times New Roman" w:hAnsi="Times New Roman"/>
              </w:rPr>
              <w:t>45525,90</w:t>
            </w:r>
          </w:p>
        </w:tc>
        <w:tc>
          <w:tcPr>
            <w:tcW w:w="1553" w:type="dxa"/>
          </w:tcPr>
          <w:p w14:paraId="547FB8A3" w14:textId="77777777" w:rsidR="00783697" w:rsidRPr="00BD06DD" w:rsidRDefault="00783697" w:rsidP="008A434C">
            <w:pPr>
              <w:jc w:val="center"/>
              <w:rPr>
                <w:rFonts w:ascii="Times New Roman" w:hAnsi="Times New Roman"/>
              </w:rPr>
            </w:pPr>
            <w:r w:rsidRPr="00BD06DD">
              <w:rPr>
                <w:rFonts w:ascii="Times New Roman" w:hAnsi="Times New Roman"/>
              </w:rPr>
              <w:t>1,01</w:t>
            </w:r>
          </w:p>
        </w:tc>
        <w:tc>
          <w:tcPr>
            <w:tcW w:w="1569" w:type="dxa"/>
          </w:tcPr>
          <w:p w14:paraId="42DB2EA4" w14:textId="77777777" w:rsidR="00783697" w:rsidRPr="00BD06DD" w:rsidRDefault="00783697" w:rsidP="008A434C">
            <w:pPr>
              <w:jc w:val="center"/>
              <w:rPr>
                <w:rFonts w:ascii="Times New Roman" w:hAnsi="Times New Roman"/>
                <w:highlight w:val="yellow"/>
              </w:rPr>
            </w:pPr>
            <w:r w:rsidRPr="00BD06DD">
              <w:rPr>
                <w:rFonts w:ascii="Times New Roman" w:hAnsi="Times New Roman"/>
              </w:rPr>
              <w:t>0,99</w:t>
            </w:r>
          </w:p>
        </w:tc>
        <w:tc>
          <w:tcPr>
            <w:tcW w:w="1562" w:type="dxa"/>
          </w:tcPr>
          <w:p w14:paraId="6D9912DB" w14:textId="77777777" w:rsidR="00783697" w:rsidRPr="00BD06DD" w:rsidRDefault="00783697" w:rsidP="008A434C">
            <w:pPr>
              <w:jc w:val="center"/>
              <w:rPr>
                <w:rFonts w:ascii="Times New Roman" w:hAnsi="Times New Roman"/>
              </w:rPr>
            </w:pPr>
            <w:r w:rsidRPr="00BD06DD">
              <w:rPr>
                <w:rFonts w:ascii="Times New Roman" w:hAnsi="Times New Roman"/>
              </w:rPr>
              <w:t>1,0</w:t>
            </w:r>
          </w:p>
        </w:tc>
        <w:tc>
          <w:tcPr>
            <w:tcW w:w="1561" w:type="dxa"/>
          </w:tcPr>
          <w:p w14:paraId="24754E20" w14:textId="77777777" w:rsidR="00783697" w:rsidRPr="00BD06DD" w:rsidRDefault="00783697" w:rsidP="008A434C">
            <w:pPr>
              <w:jc w:val="center"/>
              <w:rPr>
                <w:rFonts w:ascii="Times New Roman" w:hAnsi="Times New Roman"/>
              </w:rPr>
            </w:pPr>
            <w:r w:rsidRPr="00BD06DD">
              <w:rPr>
                <w:rFonts w:ascii="Times New Roman" w:hAnsi="Times New Roman"/>
              </w:rPr>
              <w:t>1,0</w:t>
            </w:r>
          </w:p>
        </w:tc>
      </w:tr>
      <w:tr w:rsidR="00783697" w:rsidRPr="00B931BF" w14:paraId="58174C54" w14:textId="77777777" w:rsidTr="008A434C">
        <w:trPr>
          <w:trHeight w:val="31"/>
        </w:trPr>
        <w:tc>
          <w:tcPr>
            <w:tcW w:w="542" w:type="dxa"/>
          </w:tcPr>
          <w:p w14:paraId="7A2927BF" w14:textId="77777777" w:rsidR="00783697" w:rsidRPr="00EE0DD1" w:rsidRDefault="00783697" w:rsidP="008A434C">
            <w:pPr>
              <w:rPr>
                <w:rFonts w:ascii="Times New Roman" w:hAnsi="Times New Roman"/>
              </w:rPr>
            </w:pPr>
            <w:r>
              <w:rPr>
                <w:rFonts w:ascii="Times New Roman" w:hAnsi="Times New Roman"/>
              </w:rPr>
              <w:t>14</w:t>
            </w:r>
          </w:p>
        </w:tc>
        <w:tc>
          <w:tcPr>
            <w:tcW w:w="4957" w:type="dxa"/>
          </w:tcPr>
          <w:p w14:paraId="17E6C366" w14:textId="77777777" w:rsidR="00783697" w:rsidRPr="00BD06DD" w:rsidRDefault="00783697" w:rsidP="008A434C">
            <w:pPr>
              <w:tabs>
                <w:tab w:val="left" w:pos="993"/>
              </w:tabs>
              <w:spacing w:after="120"/>
              <w:jc w:val="both"/>
              <w:rPr>
                <w:rFonts w:ascii="Times New Roman" w:hAnsi="Times New Roman"/>
              </w:rPr>
            </w:pPr>
            <w:r w:rsidRPr="00BD06DD">
              <w:rPr>
                <w:rFonts w:ascii="Times New Roman" w:hAnsi="Times New Roman"/>
              </w:rPr>
              <w:t>МП «Зелёная планета» на 2022-2027 годы</w:t>
            </w:r>
          </w:p>
        </w:tc>
        <w:tc>
          <w:tcPr>
            <w:tcW w:w="1702" w:type="dxa"/>
          </w:tcPr>
          <w:p w14:paraId="0AE2E105" w14:textId="77777777" w:rsidR="00783697" w:rsidRPr="00BD06DD" w:rsidRDefault="00783697" w:rsidP="008A434C">
            <w:pPr>
              <w:jc w:val="center"/>
              <w:rPr>
                <w:rFonts w:ascii="Times New Roman" w:hAnsi="Times New Roman"/>
              </w:rPr>
            </w:pPr>
            <w:r w:rsidRPr="00BD06DD">
              <w:rPr>
                <w:rFonts w:ascii="Times New Roman" w:hAnsi="Times New Roman"/>
              </w:rPr>
              <w:t>8561,271</w:t>
            </w:r>
          </w:p>
        </w:tc>
        <w:tc>
          <w:tcPr>
            <w:tcW w:w="1702" w:type="dxa"/>
          </w:tcPr>
          <w:p w14:paraId="3CDF42CD" w14:textId="77777777" w:rsidR="00783697" w:rsidRPr="00BD06DD" w:rsidRDefault="00783697" w:rsidP="008A434C">
            <w:pPr>
              <w:jc w:val="center"/>
              <w:rPr>
                <w:rFonts w:ascii="Times New Roman" w:hAnsi="Times New Roman"/>
              </w:rPr>
            </w:pPr>
            <w:r w:rsidRPr="00BD06DD">
              <w:rPr>
                <w:rFonts w:ascii="Times New Roman" w:hAnsi="Times New Roman"/>
              </w:rPr>
              <w:t>8561,271</w:t>
            </w:r>
          </w:p>
        </w:tc>
        <w:tc>
          <w:tcPr>
            <w:tcW w:w="1553" w:type="dxa"/>
          </w:tcPr>
          <w:p w14:paraId="5C127EF9" w14:textId="77777777" w:rsidR="00783697" w:rsidRPr="00BD06DD" w:rsidRDefault="00783697" w:rsidP="008A434C">
            <w:pPr>
              <w:jc w:val="center"/>
              <w:rPr>
                <w:rFonts w:ascii="Times New Roman" w:hAnsi="Times New Roman"/>
              </w:rPr>
            </w:pPr>
            <w:r w:rsidRPr="00BD06DD">
              <w:rPr>
                <w:rFonts w:ascii="Times New Roman" w:hAnsi="Times New Roman"/>
              </w:rPr>
              <w:t>1,06</w:t>
            </w:r>
          </w:p>
        </w:tc>
        <w:tc>
          <w:tcPr>
            <w:tcW w:w="1569" w:type="dxa"/>
          </w:tcPr>
          <w:p w14:paraId="4C9E01C1" w14:textId="77777777" w:rsidR="00783697" w:rsidRPr="00BD06DD" w:rsidRDefault="00783697" w:rsidP="008A434C">
            <w:pPr>
              <w:jc w:val="center"/>
              <w:rPr>
                <w:rFonts w:ascii="Times New Roman" w:hAnsi="Times New Roman"/>
              </w:rPr>
            </w:pPr>
            <w:r w:rsidRPr="00BD06DD">
              <w:rPr>
                <w:rFonts w:ascii="Times New Roman" w:hAnsi="Times New Roman"/>
              </w:rPr>
              <w:t>1,0</w:t>
            </w:r>
          </w:p>
        </w:tc>
        <w:tc>
          <w:tcPr>
            <w:tcW w:w="1562" w:type="dxa"/>
          </w:tcPr>
          <w:p w14:paraId="64B62725" w14:textId="77777777" w:rsidR="00783697" w:rsidRPr="00BD06DD" w:rsidRDefault="00783697" w:rsidP="008A434C">
            <w:pPr>
              <w:jc w:val="center"/>
              <w:rPr>
                <w:rFonts w:ascii="Times New Roman" w:hAnsi="Times New Roman"/>
              </w:rPr>
            </w:pPr>
            <w:r w:rsidRPr="00BD06DD">
              <w:rPr>
                <w:rFonts w:ascii="Times New Roman" w:hAnsi="Times New Roman"/>
              </w:rPr>
              <w:t>1,0</w:t>
            </w:r>
          </w:p>
        </w:tc>
        <w:tc>
          <w:tcPr>
            <w:tcW w:w="1561" w:type="dxa"/>
          </w:tcPr>
          <w:p w14:paraId="3B08B512" w14:textId="77777777" w:rsidR="00783697" w:rsidRPr="00BD06DD" w:rsidRDefault="00783697" w:rsidP="008A434C">
            <w:pPr>
              <w:jc w:val="center"/>
              <w:rPr>
                <w:rFonts w:ascii="Times New Roman" w:hAnsi="Times New Roman"/>
              </w:rPr>
            </w:pPr>
            <w:r w:rsidRPr="00BD06DD">
              <w:rPr>
                <w:rFonts w:ascii="Times New Roman" w:hAnsi="Times New Roman"/>
              </w:rPr>
              <w:t>1,0</w:t>
            </w:r>
          </w:p>
        </w:tc>
      </w:tr>
      <w:tr w:rsidR="00783697" w:rsidRPr="00B931BF" w14:paraId="44CA62B0" w14:textId="77777777" w:rsidTr="008A434C">
        <w:trPr>
          <w:trHeight w:val="31"/>
        </w:trPr>
        <w:tc>
          <w:tcPr>
            <w:tcW w:w="542" w:type="dxa"/>
          </w:tcPr>
          <w:p w14:paraId="10D815B9" w14:textId="77777777" w:rsidR="00783697" w:rsidRPr="00A0259A" w:rsidRDefault="00783697" w:rsidP="008A434C">
            <w:pPr>
              <w:rPr>
                <w:rFonts w:ascii="Times New Roman" w:hAnsi="Times New Roman"/>
              </w:rPr>
            </w:pPr>
            <w:r w:rsidRPr="00A0259A">
              <w:rPr>
                <w:rFonts w:ascii="Times New Roman" w:hAnsi="Times New Roman"/>
              </w:rPr>
              <w:t>1</w:t>
            </w:r>
            <w:r>
              <w:rPr>
                <w:rFonts w:ascii="Times New Roman" w:hAnsi="Times New Roman"/>
              </w:rPr>
              <w:t>5</w:t>
            </w:r>
          </w:p>
        </w:tc>
        <w:tc>
          <w:tcPr>
            <w:tcW w:w="4957" w:type="dxa"/>
          </w:tcPr>
          <w:p w14:paraId="4CC62090" w14:textId="77777777" w:rsidR="00783697" w:rsidRPr="00BD06DD" w:rsidRDefault="00783697" w:rsidP="008A434C">
            <w:pPr>
              <w:tabs>
                <w:tab w:val="left" w:pos="993"/>
              </w:tabs>
              <w:spacing w:after="120"/>
              <w:jc w:val="both"/>
              <w:rPr>
                <w:rFonts w:ascii="Times New Roman" w:hAnsi="Times New Roman"/>
              </w:rPr>
            </w:pPr>
            <w:r w:rsidRPr="00BD06DD">
              <w:rPr>
                <w:rFonts w:ascii="Times New Roman" w:hAnsi="Times New Roman"/>
              </w:rPr>
              <w:t>МП «Музей-в культурно-образовательном пространстве» на 2022-2027 годы»</w:t>
            </w:r>
          </w:p>
        </w:tc>
        <w:tc>
          <w:tcPr>
            <w:tcW w:w="1702" w:type="dxa"/>
          </w:tcPr>
          <w:p w14:paraId="67DC23A7" w14:textId="77777777" w:rsidR="00783697" w:rsidRPr="00BD06DD" w:rsidRDefault="00783697" w:rsidP="008A434C">
            <w:pPr>
              <w:jc w:val="center"/>
              <w:rPr>
                <w:rFonts w:ascii="Times New Roman" w:hAnsi="Times New Roman"/>
              </w:rPr>
            </w:pPr>
            <w:r w:rsidRPr="00BD06DD">
              <w:rPr>
                <w:rFonts w:ascii="Times New Roman" w:hAnsi="Times New Roman"/>
              </w:rPr>
              <w:t>10712,30</w:t>
            </w:r>
          </w:p>
        </w:tc>
        <w:tc>
          <w:tcPr>
            <w:tcW w:w="1702" w:type="dxa"/>
          </w:tcPr>
          <w:p w14:paraId="0350BABA" w14:textId="77777777" w:rsidR="00783697" w:rsidRPr="00BD06DD" w:rsidRDefault="00783697" w:rsidP="008A434C">
            <w:pPr>
              <w:jc w:val="center"/>
              <w:rPr>
                <w:rFonts w:ascii="Times New Roman" w:hAnsi="Times New Roman"/>
              </w:rPr>
            </w:pPr>
            <w:r w:rsidRPr="00BD06DD">
              <w:rPr>
                <w:rFonts w:ascii="Times New Roman" w:hAnsi="Times New Roman"/>
              </w:rPr>
              <w:t>10712,30</w:t>
            </w:r>
          </w:p>
        </w:tc>
        <w:tc>
          <w:tcPr>
            <w:tcW w:w="1553" w:type="dxa"/>
          </w:tcPr>
          <w:p w14:paraId="4B182B1D" w14:textId="77777777" w:rsidR="00783697" w:rsidRPr="000C3722" w:rsidRDefault="00783697" w:rsidP="008A434C">
            <w:pPr>
              <w:jc w:val="center"/>
              <w:rPr>
                <w:rFonts w:ascii="Times New Roman" w:hAnsi="Times New Roman"/>
              </w:rPr>
            </w:pPr>
            <w:r w:rsidRPr="000C3722">
              <w:rPr>
                <w:rFonts w:ascii="Times New Roman" w:hAnsi="Times New Roman"/>
              </w:rPr>
              <w:t>1,37</w:t>
            </w:r>
          </w:p>
        </w:tc>
        <w:tc>
          <w:tcPr>
            <w:tcW w:w="1569" w:type="dxa"/>
          </w:tcPr>
          <w:p w14:paraId="793AE48E" w14:textId="77777777" w:rsidR="00783697" w:rsidRPr="000C3722" w:rsidRDefault="00783697" w:rsidP="008A434C">
            <w:pPr>
              <w:jc w:val="center"/>
              <w:rPr>
                <w:rFonts w:ascii="Times New Roman" w:hAnsi="Times New Roman"/>
              </w:rPr>
            </w:pPr>
            <w:r w:rsidRPr="000C3722">
              <w:rPr>
                <w:rFonts w:ascii="Times New Roman" w:hAnsi="Times New Roman"/>
              </w:rPr>
              <w:t>1,0</w:t>
            </w:r>
          </w:p>
        </w:tc>
        <w:tc>
          <w:tcPr>
            <w:tcW w:w="1562" w:type="dxa"/>
          </w:tcPr>
          <w:p w14:paraId="635F1771" w14:textId="77777777" w:rsidR="00783697" w:rsidRPr="000C3722" w:rsidRDefault="00783697" w:rsidP="008A434C">
            <w:pPr>
              <w:jc w:val="center"/>
              <w:rPr>
                <w:rFonts w:ascii="Times New Roman" w:hAnsi="Times New Roman"/>
              </w:rPr>
            </w:pPr>
            <w:r w:rsidRPr="000C3722">
              <w:rPr>
                <w:rFonts w:ascii="Times New Roman" w:hAnsi="Times New Roman"/>
              </w:rPr>
              <w:t>1,0</w:t>
            </w:r>
          </w:p>
        </w:tc>
        <w:tc>
          <w:tcPr>
            <w:tcW w:w="1561" w:type="dxa"/>
          </w:tcPr>
          <w:p w14:paraId="52132DA1" w14:textId="77777777" w:rsidR="00783697" w:rsidRPr="000C3722" w:rsidRDefault="00783697" w:rsidP="008A434C">
            <w:pPr>
              <w:jc w:val="center"/>
              <w:rPr>
                <w:rFonts w:ascii="Times New Roman" w:hAnsi="Times New Roman"/>
              </w:rPr>
            </w:pPr>
            <w:r w:rsidRPr="000C3722">
              <w:rPr>
                <w:rFonts w:ascii="Times New Roman" w:hAnsi="Times New Roman"/>
              </w:rPr>
              <w:t>1,0</w:t>
            </w:r>
          </w:p>
        </w:tc>
      </w:tr>
      <w:tr w:rsidR="00783697" w:rsidRPr="00B931BF" w14:paraId="64363194" w14:textId="77777777" w:rsidTr="008A434C">
        <w:trPr>
          <w:trHeight w:val="31"/>
        </w:trPr>
        <w:tc>
          <w:tcPr>
            <w:tcW w:w="542" w:type="dxa"/>
          </w:tcPr>
          <w:p w14:paraId="2338D4AE" w14:textId="77777777" w:rsidR="00783697" w:rsidRPr="00AD04D0" w:rsidRDefault="00783697" w:rsidP="008A434C">
            <w:pPr>
              <w:rPr>
                <w:rFonts w:ascii="Times New Roman" w:hAnsi="Times New Roman"/>
              </w:rPr>
            </w:pPr>
            <w:r w:rsidRPr="00AD04D0">
              <w:rPr>
                <w:rFonts w:ascii="Times New Roman" w:hAnsi="Times New Roman"/>
              </w:rPr>
              <w:t>1</w:t>
            </w:r>
            <w:r>
              <w:rPr>
                <w:rFonts w:ascii="Times New Roman" w:hAnsi="Times New Roman"/>
              </w:rPr>
              <w:t>6</w:t>
            </w:r>
          </w:p>
        </w:tc>
        <w:tc>
          <w:tcPr>
            <w:tcW w:w="4957" w:type="dxa"/>
          </w:tcPr>
          <w:p w14:paraId="5643C969" w14:textId="77777777" w:rsidR="00783697" w:rsidRPr="00033AB4" w:rsidRDefault="00783697" w:rsidP="008A434C">
            <w:pPr>
              <w:tabs>
                <w:tab w:val="left" w:pos="993"/>
              </w:tabs>
              <w:spacing w:after="120"/>
              <w:jc w:val="both"/>
              <w:rPr>
                <w:rFonts w:ascii="Times New Roman" w:hAnsi="Times New Roman"/>
              </w:rPr>
            </w:pPr>
            <w:r w:rsidRPr="00033AB4">
              <w:rPr>
                <w:rFonts w:ascii="Times New Roman" w:hAnsi="Times New Roman"/>
              </w:rPr>
              <w:t>МП «Библиотека для всех» на 2022-2026 годы</w:t>
            </w:r>
          </w:p>
        </w:tc>
        <w:tc>
          <w:tcPr>
            <w:tcW w:w="1702" w:type="dxa"/>
          </w:tcPr>
          <w:p w14:paraId="0192B5D0" w14:textId="77777777" w:rsidR="00783697" w:rsidRPr="00033AB4" w:rsidRDefault="00783697" w:rsidP="008A434C">
            <w:pPr>
              <w:jc w:val="center"/>
              <w:rPr>
                <w:rFonts w:ascii="Times New Roman" w:hAnsi="Times New Roman"/>
              </w:rPr>
            </w:pPr>
            <w:r w:rsidRPr="00033AB4">
              <w:rPr>
                <w:rFonts w:ascii="Times New Roman" w:hAnsi="Times New Roman"/>
              </w:rPr>
              <w:t>9923,945</w:t>
            </w:r>
          </w:p>
        </w:tc>
        <w:tc>
          <w:tcPr>
            <w:tcW w:w="1702" w:type="dxa"/>
          </w:tcPr>
          <w:p w14:paraId="745598EB" w14:textId="77777777" w:rsidR="00783697" w:rsidRPr="00033AB4" w:rsidRDefault="00783697" w:rsidP="008A434C">
            <w:pPr>
              <w:jc w:val="center"/>
              <w:rPr>
                <w:rFonts w:ascii="Times New Roman" w:hAnsi="Times New Roman"/>
              </w:rPr>
            </w:pPr>
            <w:r>
              <w:rPr>
                <w:rFonts w:ascii="Times New Roman" w:hAnsi="Times New Roman"/>
              </w:rPr>
              <w:t>9914,10</w:t>
            </w:r>
          </w:p>
        </w:tc>
        <w:tc>
          <w:tcPr>
            <w:tcW w:w="1553" w:type="dxa"/>
          </w:tcPr>
          <w:p w14:paraId="12D85D98" w14:textId="77777777" w:rsidR="00783697" w:rsidRPr="00033AB4" w:rsidRDefault="00783697" w:rsidP="008A434C">
            <w:pPr>
              <w:jc w:val="center"/>
              <w:rPr>
                <w:rFonts w:ascii="Times New Roman" w:hAnsi="Times New Roman"/>
              </w:rPr>
            </w:pPr>
            <w:r w:rsidRPr="00033AB4">
              <w:rPr>
                <w:rFonts w:ascii="Times New Roman" w:hAnsi="Times New Roman"/>
              </w:rPr>
              <w:t>0,9</w:t>
            </w:r>
          </w:p>
        </w:tc>
        <w:tc>
          <w:tcPr>
            <w:tcW w:w="1569" w:type="dxa"/>
          </w:tcPr>
          <w:p w14:paraId="118B56BB" w14:textId="77777777" w:rsidR="00783697" w:rsidRPr="00033AB4" w:rsidRDefault="00783697" w:rsidP="008A434C">
            <w:pPr>
              <w:jc w:val="center"/>
              <w:rPr>
                <w:rFonts w:ascii="Times New Roman" w:hAnsi="Times New Roman"/>
              </w:rPr>
            </w:pPr>
            <w:r>
              <w:rPr>
                <w:rFonts w:ascii="Times New Roman" w:hAnsi="Times New Roman"/>
              </w:rPr>
              <w:t>0,99</w:t>
            </w:r>
          </w:p>
        </w:tc>
        <w:tc>
          <w:tcPr>
            <w:tcW w:w="1562" w:type="dxa"/>
          </w:tcPr>
          <w:p w14:paraId="298AF47D" w14:textId="77777777" w:rsidR="00783697" w:rsidRPr="00033AB4" w:rsidRDefault="00783697" w:rsidP="008A434C">
            <w:pPr>
              <w:jc w:val="center"/>
              <w:rPr>
                <w:rFonts w:ascii="Times New Roman" w:hAnsi="Times New Roman"/>
              </w:rPr>
            </w:pPr>
            <w:r w:rsidRPr="00033AB4">
              <w:rPr>
                <w:rFonts w:ascii="Times New Roman" w:hAnsi="Times New Roman"/>
              </w:rPr>
              <w:t>1,0</w:t>
            </w:r>
          </w:p>
        </w:tc>
        <w:tc>
          <w:tcPr>
            <w:tcW w:w="1561" w:type="dxa"/>
          </w:tcPr>
          <w:p w14:paraId="52D22DDC" w14:textId="77777777" w:rsidR="00783697" w:rsidRPr="00033AB4" w:rsidRDefault="00783697" w:rsidP="008A434C">
            <w:pPr>
              <w:jc w:val="center"/>
              <w:rPr>
                <w:rFonts w:ascii="Times New Roman" w:hAnsi="Times New Roman"/>
              </w:rPr>
            </w:pPr>
            <w:r w:rsidRPr="00033AB4">
              <w:rPr>
                <w:rFonts w:ascii="Times New Roman" w:hAnsi="Times New Roman"/>
              </w:rPr>
              <w:t>1,0</w:t>
            </w:r>
          </w:p>
        </w:tc>
      </w:tr>
      <w:tr w:rsidR="00783697" w:rsidRPr="00B931BF" w14:paraId="211DF010" w14:textId="77777777" w:rsidTr="008A434C">
        <w:trPr>
          <w:trHeight w:val="31"/>
        </w:trPr>
        <w:tc>
          <w:tcPr>
            <w:tcW w:w="542" w:type="dxa"/>
          </w:tcPr>
          <w:p w14:paraId="0E18E0BF" w14:textId="77777777" w:rsidR="00783697" w:rsidRPr="00B931BF" w:rsidRDefault="00783697" w:rsidP="008A434C">
            <w:pPr>
              <w:rPr>
                <w:rFonts w:ascii="Times New Roman" w:hAnsi="Times New Roman"/>
                <w:highlight w:val="yellow"/>
              </w:rPr>
            </w:pPr>
            <w:r w:rsidRPr="00BB14A4">
              <w:rPr>
                <w:rFonts w:ascii="Times New Roman" w:hAnsi="Times New Roman"/>
              </w:rPr>
              <w:t>1</w:t>
            </w:r>
            <w:r>
              <w:rPr>
                <w:rFonts w:ascii="Times New Roman" w:hAnsi="Times New Roman"/>
              </w:rPr>
              <w:t>7</w:t>
            </w:r>
          </w:p>
        </w:tc>
        <w:tc>
          <w:tcPr>
            <w:tcW w:w="4957" w:type="dxa"/>
          </w:tcPr>
          <w:p w14:paraId="6B72BB07" w14:textId="77777777" w:rsidR="00783697" w:rsidRPr="00166500" w:rsidRDefault="00783697" w:rsidP="008A434C">
            <w:pPr>
              <w:tabs>
                <w:tab w:val="left" w:pos="993"/>
              </w:tabs>
              <w:spacing w:after="120"/>
              <w:jc w:val="both"/>
              <w:rPr>
                <w:rFonts w:ascii="Times New Roman" w:hAnsi="Times New Roman"/>
              </w:rPr>
            </w:pPr>
            <w:r w:rsidRPr="00166500">
              <w:rPr>
                <w:rFonts w:ascii="Times New Roman" w:hAnsi="Times New Roman"/>
              </w:rPr>
              <w:t>МП «Создание условий для обеспечения доступности и сохранности ценных и охраняемых растений Дальнего Востока» на 2022-2027 годы</w:t>
            </w:r>
          </w:p>
        </w:tc>
        <w:tc>
          <w:tcPr>
            <w:tcW w:w="1702" w:type="dxa"/>
          </w:tcPr>
          <w:p w14:paraId="2B7DEBDD" w14:textId="77777777" w:rsidR="00783697" w:rsidRPr="00166500" w:rsidRDefault="00783697" w:rsidP="008A434C">
            <w:pPr>
              <w:jc w:val="center"/>
              <w:rPr>
                <w:rFonts w:ascii="Times New Roman" w:hAnsi="Times New Roman"/>
              </w:rPr>
            </w:pPr>
            <w:r w:rsidRPr="00166500">
              <w:rPr>
                <w:rFonts w:ascii="Times New Roman" w:hAnsi="Times New Roman"/>
              </w:rPr>
              <w:t>6948,60</w:t>
            </w:r>
          </w:p>
        </w:tc>
        <w:tc>
          <w:tcPr>
            <w:tcW w:w="1702" w:type="dxa"/>
          </w:tcPr>
          <w:p w14:paraId="18CE3B8E" w14:textId="77777777" w:rsidR="00783697" w:rsidRPr="00166500" w:rsidRDefault="00783697" w:rsidP="008A434C">
            <w:pPr>
              <w:jc w:val="center"/>
              <w:rPr>
                <w:rFonts w:ascii="Times New Roman" w:hAnsi="Times New Roman"/>
              </w:rPr>
            </w:pPr>
            <w:r w:rsidRPr="00166500">
              <w:rPr>
                <w:rFonts w:ascii="Times New Roman" w:hAnsi="Times New Roman"/>
              </w:rPr>
              <w:t>6948,60</w:t>
            </w:r>
          </w:p>
        </w:tc>
        <w:tc>
          <w:tcPr>
            <w:tcW w:w="1553" w:type="dxa"/>
          </w:tcPr>
          <w:p w14:paraId="3ACF67E4" w14:textId="77777777" w:rsidR="00783697" w:rsidRPr="00166500" w:rsidRDefault="00783697" w:rsidP="008A434C">
            <w:pPr>
              <w:jc w:val="center"/>
              <w:rPr>
                <w:rFonts w:ascii="Times New Roman" w:hAnsi="Times New Roman"/>
              </w:rPr>
            </w:pPr>
            <w:r w:rsidRPr="00166500">
              <w:rPr>
                <w:rFonts w:ascii="Times New Roman" w:hAnsi="Times New Roman"/>
              </w:rPr>
              <w:t>1,08</w:t>
            </w:r>
          </w:p>
        </w:tc>
        <w:tc>
          <w:tcPr>
            <w:tcW w:w="1569" w:type="dxa"/>
          </w:tcPr>
          <w:p w14:paraId="41D15D3C" w14:textId="77777777" w:rsidR="00783697" w:rsidRPr="00166500" w:rsidRDefault="00783697" w:rsidP="008A434C">
            <w:pPr>
              <w:jc w:val="center"/>
              <w:rPr>
                <w:rFonts w:ascii="Times New Roman" w:hAnsi="Times New Roman"/>
              </w:rPr>
            </w:pPr>
            <w:r w:rsidRPr="00166500">
              <w:rPr>
                <w:rFonts w:ascii="Times New Roman" w:hAnsi="Times New Roman"/>
              </w:rPr>
              <w:t>1,0</w:t>
            </w:r>
          </w:p>
        </w:tc>
        <w:tc>
          <w:tcPr>
            <w:tcW w:w="1562" w:type="dxa"/>
          </w:tcPr>
          <w:p w14:paraId="17F2A49C" w14:textId="77777777" w:rsidR="00783697" w:rsidRPr="00166500" w:rsidRDefault="00783697" w:rsidP="008A434C">
            <w:pPr>
              <w:jc w:val="center"/>
              <w:rPr>
                <w:rFonts w:ascii="Times New Roman" w:hAnsi="Times New Roman"/>
              </w:rPr>
            </w:pPr>
            <w:r w:rsidRPr="00166500">
              <w:rPr>
                <w:rFonts w:ascii="Times New Roman" w:hAnsi="Times New Roman"/>
              </w:rPr>
              <w:t>1,0</w:t>
            </w:r>
          </w:p>
        </w:tc>
        <w:tc>
          <w:tcPr>
            <w:tcW w:w="1561" w:type="dxa"/>
          </w:tcPr>
          <w:p w14:paraId="52A1B808" w14:textId="77777777" w:rsidR="00783697" w:rsidRPr="00166500" w:rsidRDefault="00783697" w:rsidP="008A434C">
            <w:pPr>
              <w:jc w:val="center"/>
              <w:rPr>
                <w:rFonts w:ascii="Times New Roman" w:hAnsi="Times New Roman"/>
              </w:rPr>
            </w:pPr>
            <w:r w:rsidRPr="00166500">
              <w:rPr>
                <w:rFonts w:ascii="Times New Roman" w:hAnsi="Times New Roman"/>
              </w:rPr>
              <w:t>1,0</w:t>
            </w:r>
          </w:p>
        </w:tc>
      </w:tr>
      <w:tr w:rsidR="00783697" w:rsidRPr="00B931BF" w14:paraId="2DEF59EE" w14:textId="77777777" w:rsidTr="008A434C">
        <w:trPr>
          <w:trHeight w:val="31"/>
        </w:trPr>
        <w:tc>
          <w:tcPr>
            <w:tcW w:w="542" w:type="dxa"/>
          </w:tcPr>
          <w:p w14:paraId="148F5189" w14:textId="77777777" w:rsidR="00783697" w:rsidRPr="00E42315" w:rsidRDefault="00783697" w:rsidP="008A434C">
            <w:pPr>
              <w:rPr>
                <w:rFonts w:ascii="Times New Roman" w:hAnsi="Times New Roman"/>
              </w:rPr>
            </w:pPr>
            <w:r>
              <w:rPr>
                <w:rFonts w:ascii="Times New Roman" w:hAnsi="Times New Roman"/>
              </w:rPr>
              <w:lastRenderedPageBreak/>
              <w:t>18</w:t>
            </w:r>
          </w:p>
        </w:tc>
        <w:tc>
          <w:tcPr>
            <w:tcW w:w="4957" w:type="dxa"/>
          </w:tcPr>
          <w:p w14:paraId="59379F54" w14:textId="77777777" w:rsidR="00783697" w:rsidRPr="00166500" w:rsidRDefault="00783697" w:rsidP="008A434C">
            <w:pPr>
              <w:tabs>
                <w:tab w:val="left" w:pos="993"/>
              </w:tabs>
              <w:spacing w:after="120"/>
              <w:jc w:val="both"/>
              <w:rPr>
                <w:rFonts w:ascii="Times New Roman" w:hAnsi="Times New Roman"/>
              </w:rPr>
            </w:pPr>
            <w:r w:rsidRPr="00166500">
              <w:rPr>
                <w:rFonts w:ascii="Times New Roman" w:hAnsi="Times New Roman"/>
              </w:rPr>
              <w:t>МП «Доступная среда» в городском поселении «Город Амурск» на 2021-2026 годы</w:t>
            </w:r>
          </w:p>
        </w:tc>
        <w:tc>
          <w:tcPr>
            <w:tcW w:w="1702" w:type="dxa"/>
          </w:tcPr>
          <w:p w14:paraId="45E839F3" w14:textId="77777777" w:rsidR="00783697" w:rsidRPr="00166500" w:rsidRDefault="00783697" w:rsidP="008A434C">
            <w:pPr>
              <w:jc w:val="center"/>
              <w:rPr>
                <w:rFonts w:ascii="Times New Roman" w:hAnsi="Times New Roman"/>
              </w:rPr>
            </w:pPr>
            <w:r w:rsidRPr="00166500">
              <w:rPr>
                <w:rFonts w:ascii="Times New Roman" w:hAnsi="Times New Roman"/>
              </w:rPr>
              <w:t>152,830</w:t>
            </w:r>
          </w:p>
        </w:tc>
        <w:tc>
          <w:tcPr>
            <w:tcW w:w="1702" w:type="dxa"/>
          </w:tcPr>
          <w:p w14:paraId="7903F059" w14:textId="77777777" w:rsidR="00783697" w:rsidRPr="00166500" w:rsidRDefault="00783697" w:rsidP="008A434C">
            <w:pPr>
              <w:jc w:val="center"/>
              <w:rPr>
                <w:rFonts w:ascii="Times New Roman" w:hAnsi="Times New Roman"/>
              </w:rPr>
            </w:pPr>
            <w:r w:rsidRPr="00166500">
              <w:rPr>
                <w:rFonts w:ascii="Times New Roman" w:hAnsi="Times New Roman"/>
              </w:rPr>
              <w:t>152,830</w:t>
            </w:r>
          </w:p>
        </w:tc>
        <w:tc>
          <w:tcPr>
            <w:tcW w:w="1553" w:type="dxa"/>
          </w:tcPr>
          <w:p w14:paraId="272874B4" w14:textId="77777777" w:rsidR="00783697" w:rsidRPr="00166500" w:rsidRDefault="00783697" w:rsidP="008A434C">
            <w:pPr>
              <w:jc w:val="center"/>
              <w:rPr>
                <w:rFonts w:ascii="Times New Roman" w:hAnsi="Times New Roman"/>
              </w:rPr>
            </w:pPr>
            <w:r w:rsidRPr="00166500">
              <w:rPr>
                <w:rFonts w:ascii="Times New Roman" w:hAnsi="Times New Roman"/>
              </w:rPr>
              <w:t>1,0</w:t>
            </w:r>
          </w:p>
        </w:tc>
        <w:tc>
          <w:tcPr>
            <w:tcW w:w="1569" w:type="dxa"/>
          </w:tcPr>
          <w:p w14:paraId="5611E64B" w14:textId="77777777" w:rsidR="00783697" w:rsidRPr="00166500" w:rsidRDefault="00783697" w:rsidP="008A434C">
            <w:pPr>
              <w:jc w:val="center"/>
              <w:rPr>
                <w:rFonts w:ascii="Times New Roman" w:hAnsi="Times New Roman"/>
              </w:rPr>
            </w:pPr>
            <w:r w:rsidRPr="00166500">
              <w:rPr>
                <w:rFonts w:ascii="Times New Roman" w:hAnsi="Times New Roman"/>
              </w:rPr>
              <w:t>1,0</w:t>
            </w:r>
          </w:p>
        </w:tc>
        <w:tc>
          <w:tcPr>
            <w:tcW w:w="1562" w:type="dxa"/>
          </w:tcPr>
          <w:p w14:paraId="07BCC156" w14:textId="77777777" w:rsidR="00783697" w:rsidRPr="00166500" w:rsidRDefault="00783697" w:rsidP="008A434C">
            <w:pPr>
              <w:jc w:val="center"/>
              <w:rPr>
                <w:rFonts w:ascii="Times New Roman" w:hAnsi="Times New Roman"/>
              </w:rPr>
            </w:pPr>
            <w:r w:rsidRPr="00166500">
              <w:rPr>
                <w:rFonts w:ascii="Times New Roman" w:hAnsi="Times New Roman"/>
              </w:rPr>
              <w:t>1,0</w:t>
            </w:r>
          </w:p>
        </w:tc>
        <w:tc>
          <w:tcPr>
            <w:tcW w:w="1561" w:type="dxa"/>
          </w:tcPr>
          <w:p w14:paraId="6F51BDE8" w14:textId="77777777" w:rsidR="00783697" w:rsidRPr="00166500" w:rsidRDefault="00783697" w:rsidP="008A434C">
            <w:pPr>
              <w:jc w:val="center"/>
              <w:rPr>
                <w:rFonts w:ascii="Times New Roman" w:hAnsi="Times New Roman"/>
              </w:rPr>
            </w:pPr>
            <w:r w:rsidRPr="00166500">
              <w:rPr>
                <w:rFonts w:ascii="Times New Roman" w:hAnsi="Times New Roman"/>
              </w:rPr>
              <w:t>1,0</w:t>
            </w:r>
          </w:p>
        </w:tc>
      </w:tr>
      <w:tr w:rsidR="00783697" w:rsidRPr="00B931BF" w14:paraId="54019D9B" w14:textId="77777777" w:rsidTr="008A434C">
        <w:trPr>
          <w:trHeight w:val="31"/>
        </w:trPr>
        <w:tc>
          <w:tcPr>
            <w:tcW w:w="542" w:type="dxa"/>
          </w:tcPr>
          <w:p w14:paraId="5259C19F" w14:textId="77777777" w:rsidR="00783697" w:rsidRPr="00AE2DA8" w:rsidRDefault="00783697" w:rsidP="008A434C">
            <w:pPr>
              <w:rPr>
                <w:rFonts w:ascii="Times New Roman" w:hAnsi="Times New Roman"/>
              </w:rPr>
            </w:pPr>
            <w:r>
              <w:rPr>
                <w:rFonts w:ascii="Times New Roman" w:hAnsi="Times New Roman"/>
              </w:rPr>
              <w:t>19</w:t>
            </w:r>
          </w:p>
        </w:tc>
        <w:tc>
          <w:tcPr>
            <w:tcW w:w="4957" w:type="dxa"/>
          </w:tcPr>
          <w:p w14:paraId="5865D983" w14:textId="77777777" w:rsidR="00783697" w:rsidRPr="006F32F6" w:rsidRDefault="00783697" w:rsidP="008A434C">
            <w:pPr>
              <w:tabs>
                <w:tab w:val="left" w:pos="993"/>
              </w:tabs>
              <w:spacing w:after="120"/>
              <w:jc w:val="both"/>
              <w:rPr>
                <w:rFonts w:ascii="Times New Roman" w:hAnsi="Times New Roman"/>
              </w:rPr>
            </w:pPr>
            <w:r w:rsidRPr="006F32F6">
              <w:rPr>
                <w:rFonts w:ascii="Times New Roman" w:hAnsi="Times New Roman"/>
              </w:rPr>
              <w:t>МП «Содержание, ремонт и развитие дорожной сети городского поселения «Город Амурск» в 2021-2026 годы»</w:t>
            </w:r>
          </w:p>
        </w:tc>
        <w:tc>
          <w:tcPr>
            <w:tcW w:w="1702" w:type="dxa"/>
          </w:tcPr>
          <w:p w14:paraId="56564DE1" w14:textId="77777777" w:rsidR="00783697" w:rsidRPr="006F32F6" w:rsidRDefault="00783697" w:rsidP="008A434C">
            <w:pPr>
              <w:jc w:val="center"/>
              <w:rPr>
                <w:rFonts w:ascii="Times New Roman" w:hAnsi="Times New Roman"/>
              </w:rPr>
            </w:pPr>
            <w:r w:rsidRPr="006F32F6">
              <w:rPr>
                <w:rFonts w:ascii="Times New Roman" w:hAnsi="Times New Roman"/>
              </w:rPr>
              <w:t>51780,80</w:t>
            </w:r>
          </w:p>
        </w:tc>
        <w:tc>
          <w:tcPr>
            <w:tcW w:w="1702" w:type="dxa"/>
          </w:tcPr>
          <w:p w14:paraId="47F6A208" w14:textId="77777777" w:rsidR="00783697" w:rsidRPr="006F32F6" w:rsidRDefault="00783697" w:rsidP="008A434C">
            <w:pPr>
              <w:jc w:val="center"/>
              <w:rPr>
                <w:rFonts w:ascii="Times New Roman" w:hAnsi="Times New Roman"/>
              </w:rPr>
            </w:pPr>
            <w:r w:rsidRPr="006F32F6">
              <w:rPr>
                <w:rFonts w:ascii="Times New Roman" w:hAnsi="Times New Roman"/>
              </w:rPr>
              <w:t>47475,60</w:t>
            </w:r>
          </w:p>
        </w:tc>
        <w:tc>
          <w:tcPr>
            <w:tcW w:w="1553" w:type="dxa"/>
          </w:tcPr>
          <w:p w14:paraId="5BB2D8F5" w14:textId="77777777" w:rsidR="00783697" w:rsidRPr="006F32F6" w:rsidRDefault="00783697" w:rsidP="008A434C">
            <w:pPr>
              <w:jc w:val="center"/>
              <w:rPr>
                <w:rFonts w:ascii="Times New Roman" w:hAnsi="Times New Roman"/>
              </w:rPr>
            </w:pPr>
            <w:r w:rsidRPr="006F32F6">
              <w:rPr>
                <w:rFonts w:ascii="Times New Roman" w:hAnsi="Times New Roman"/>
              </w:rPr>
              <w:t>1,0</w:t>
            </w:r>
          </w:p>
        </w:tc>
        <w:tc>
          <w:tcPr>
            <w:tcW w:w="1569" w:type="dxa"/>
          </w:tcPr>
          <w:p w14:paraId="773A16DA" w14:textId="77777777" w:rsidR="00783697" w:rsidRPr="006F32F6" w:rsidRDefault="00783697" w:rsidP="008A434C">
            <w:pPr>
              <w:jc w:val="center"/>
              <w:rPr>
                <w:rFonts w:ascii="Times New Roman" w:hAnsi="Times New Roman"/>
              </w:rPr>
            </w:pPr>
            <w:r w:rsidRPr="006F32F6">
              <w:rPr>
                <w:rFonts w:ascii="Times New Roman" w:hAnsi="Times New Roman"/>
              </w:rPr>
              <w:t>0,99</w:t>
            </w:r>
          </w:p>
        </w:tc>
        <w:tc>
          <w:tcPr>
            <w:tcW w:w="1562" w:type="dxa"/>
          </w:tcPr>
          <w:p w14:paraId="0A8B9FF6" w14:textId="77777777" w:rsidR="00783697" w:rsidRPr="006F32F6" w:rsidRDefault="00783697" w:rsidP="008A434C">
            <w:pPr>
              <w:jc w:val="center"/>
              <w:rPr>
                <w:rFonts w:ascii="Times New Roman" w:hAnsi="Times New Roman"/>
              </w:rPr>
            </w:pPr>
            <w:r w:rsidRPr="006F32F6">
              <w:rPr>
                <w:rFonts w:ascii="Times New Roman" w:hAnsi="Times New Roman"/>
              </w:rPr>
              <w:t>1,0</w:t>
            </w:r>
          </w:p>
        </w:tc>
        <w:tc>
          <w:tcPr>
            <w:tcW w:w="1561" w:type="dxa"/>
          </w:tcPr>
          <w:p w14:paraId="29845019" w14:textId="77777777" w:rsidR="00783697" w:rsidRPr="006F32F6" w:rsidRDefault="00783697" w:rsidP="008A434C">
            <w:pPr>
              <w:jc w:val="center"/>
              <w:rPr>
                <w:rFonts w:ascii="Times New Roman" w:hAnsi="Times New Roman"/>
              </w:rPr>
            </w:pPr>
            <w:r w:rsidRPr="006F32F6">
              <w:rPr>
                <w:rFonts w:ascii="Times New Roman" w:hAnsi="Times New Roman"/>
              </w:rPr>
              <w:t>1,0</w:t>
            </w:r>
          </w:p>
        </w:tc>
      </w:tr>
      <w:tr w:rsidR="00783697" w:rsidRPr="00B931BF" w14:paraId="07BB33FF" w14:textId="77777777" w:rsidTr="008A434C">
        <w:trPr>
          <w:trHeight w:val="31"/>
        </w:trPr>
        <w:tc>
          <w:tcPr>
            <w:tcW w:w="542" w:type="dxa"/>
          </w:tcPr>
          <w:p w14:paraId="5D082AEF" w14:textId="77777777" w:rsidR="00783697" w:rsidRPr="00B05727" w:rsidRDefault="00783697" w:rsidP="008A434C">
            <w:pPr>
              <w:rPr>
                <w:rFonts w:ascii="Times New Roman" w:hAnsi="Times New Roman"/>
              </w:rPr>
            </w:pPr>
            <w:r>
              <w:rPr>
                <w:rFonts w:ascii="Times New Roman" w:hAnsi="Times New Roman"/>
              </w:rPr>
              <w:t>20</w:t>
            </w:r>
          </w:p>
        </w:tc>
        <w:tc>
          <w:tcPr>
            <w:tcW w:w="4957" w:type="dxa"/>
          </w:tcPr>
          <w:p w14:paraId="1D63F4AF" w14:textId="77777777" w:rsidR="00783697" w:rsidRPr="002C0D8D" w:rsidRDefault="00783697" w:rsidP="008A434C">
            <w:pPr>
              <w:tabs>
                <w:tab w:val="left" w:pos="993"/>
              </w:tabs>
              <w:spacing w:after="120"/>
              <w:jc w:val="both"/>
              <w:rPr>
                <w:rFonts w:ascii="Times New Roman" w:hAnsi="Times New Roman"/>
              </w:rPr>
            </w:pPr>
            <w:r w:rsidRPr="002C0D8D">
              <w:rPr>
                <w:rFonts w:ascii="Times New Roman" w:hAnsi="Times New Roman"/>
              </w:rPr>
              <w:t>МП «Содержание и ремонт жилого фонда в                    г. Амурске на 2021-2026 годы»</w:t>
            </w:r>
          </w:p>
        </w:tc>
        <w:tc>
          <w:tcPr>
            <w:tcW w:w="1702" w:type="dxa"/>
          </w:tcPr>
          <w:p w14:paraId="1EAE9998" w14:textId="77777777" w:rsidR="00783697" w:rsidRPr="006F32F6" w:rsidRDefault="00783697" w:rsidP="008A434C">
            <w:pPr>
              <w:jc w:val="center"/>
              <w:rPr>
                <w:rFonts w:ascii="Times New Roman" w:hAnsi="Times New Roman"/>
              </w:rPr>
            </w:pPr>
            <w:r w:rsidRPr="006F32F6">
              <w:rPr>
                <w:rFonts w:ascii="Times New Roman" w:hAnsi="Times New Roman"/>
              </w:rPr>
              <w:t>8289,87</w:t>
            </w:r>
          </w:p>
        </w:tc>
        <w:tc>
          <w:tcPr>
            <w:tcW w:w="1702" w:type="dxa"/>
          </w:tcPr>
          <w:p w14:paraId="2B4722A7" w14:textId="77777777" w:rsidR="00783697" w:rsidRPr="006F32F6" w:rsidRDefault="00783697" w:rsidP="008A434C">
            <w:pPr>
              <w:jc w:val="center"/>
              <w:rPr>
                <w:rFonts w:ascii="Times New Roman" w:hAnsi="Times New Roman"/>
              </w:rPr>
            </w:pPr>
            <w:r w:rsidRPr="006F32F6">
              <w:rPr>
                <w:rFonts w:ascii="Times New Roman" w:hAnsi="Times New Roman"/>
              </w:rPr>
              <w:t>8022,85</w:t>
            </w:r>
          </w:p>
        </w:tc>
        <w:tc>
          <w:tcPr>
            <w:tcW w:w="1553" w:type="dxa"/>
          </w:tcPr>
          <w:p w14:paraId="6309309D" w14:textId="77777777" w:rsidR="00783697" w:rsidRPr="006F32F6" w:rsidRDefault="00783697" w:rsidP="008A434C">
            <w:pPr>
              <w:jc w:val="center"/>
              <w:rPr>
                <w:rFonts w:ascii="Times New Roman" w:hAnsi="Times New Roman"/>
                <w:highlight w:val="yellow"/>
              </w:rPr>
            </w:pPr>
            <w:r w:rsidRPr="006F32F6">
              <w:rPr>
                <w:rFonts w:ascii="Times New Roman" w:hAnsi="Times New Roman"/>
              </w:rPr>
              <w:t>1,0</w:t>
            </w:r>
          </w:p>
        </w:tc>
        <w:tc>
          <w:tcPr>
            <w:tcW w:w="1569" w:type="dxa"/>
          </w:tcPr>
          <w:p w14:paraId="729AEFF7" w14:textId="77777777" w:rsidR="00783697" w:rsidRPr="006F32F6" w:rsidRDefault="00783697" w:rsidP="008A434C">
            <w:pPr>
              <w:jc w:val="center"/>
              <w:rPr>
                <w:rFonts w:ascii="Times New Roman" w:hAnsi="Times New Roman"/>
                <w:highlight w:val="yellow"/>
              </w:rPr>
            </w:pPr>
            <w:r w:rsidRPr="006F32F6">
              <w:rPr>
                <w:rFonts w:ascii="Times New Roman" w:hAnsi="Times New Roman"/>
              </w:rPr>
              <w:t>0,97</w:t>
            </w:r>
          </w:p>
        </w:tc>
        <w:tc>
          <w:tcPr>
            <w:tcW w:w="1562" w:type="dxa"/>
          </w:tcPr>
          <w:p w14:paraId="3CF4DD61" w14:textId="77777777" w:rsidR="00783697" w:rsidRPr="006F32F6" w:rsidRDefault="00783697" w:rsidP="008A434C">
            <w:pPr>
              <w:jc w:val="center"/>
              <w:rPr>
                <w:rFonts w:ascii="Times New Roman" w:hAnsi="Times New Roman"/>
              </w:rPr>
            </w:pPr>
            <w:r w:rsidRPr="006F32F6">
              <w:rPr>
                <w:rFonts w:ascii="Times New Roman" w:hAnsi="Times New Roman"/>
              </w:rPr>
              <w:t>1,0</w:t>
            </w:r>
          </w:p>
        </w:tc>
        <w:tc>
          <w:tcPr>
            <w:tcW w:w="1561" w:type="dxa"/>
          </w:tcPr>
          <w:p w14:paraId="18DD9574" w14:textId="77777777" w:rsidR="00783697" w:rsidRPr="006F32F6" w:rsidRDefault="00783697" w:rsidP="008A434C">
            <w:pPr>
              <w:jc w:val="center"/>
              <w:rPr>
                <w:rFonts w:ascii="Times New Roman" w:hAnsi="Times New Roman"/>
              </w:rPr>
            </w:pPr>
            <w:r w:rsidRPr="006F32F6">
              <w:rPr>
                <w:rFonts w:ascii="Times New Roman" w:hAnsi="Times New Roman"/>
              </w:rPr>
              <w:t>1,0</w:t>
            </w:r>
          </w:p>
        </w:tc>
      </w:tr>
      <w:tr w:rsidR="00783697" w:rsidRPr="00B931BF" w14:paraId="3335BB0F" w14:textId="77777777" w:rsidTr="008A434C">
        <w:trPr>
          <w:trHeight w:val="31"/>
        </w:trPr>
        <w:tc>
          <w:tcPr>
            <w:tcW w:w="542" w:type="dxa"/>
          </w:tcPr>
          <w:p w14:paraId="33C68199" w14:textId="77777777" w:rsidR="00783697" w:rsidRPr="002030C1" w:rsidRDefault="00783697" w:rsidP="008A434C">
            <w:pPr>
              <w:rPr>
                <w:rFonts w:ascii="Times New Roman" w:hAnsi="Times New Roman"/>
              </w:rPr>
            </w:pPr>
            <w:r w:rsidRPr="002030C1">
              <w:rPr>
                <w:rFonts w:ascii="Times New Roman" w:hAnsi="Times New Roman"/>
              </w:rPr>
              <w:t>2</w:t>
            </w:r>
            <w:r>
              <w:rPr>
                <w:rFonts w:ascii="Times New Roman" w:hAnsi="Times New Roman"/>
              </w:rPr>
              <w:t>1</w:t>
            </w:r>
          </w:p>
        </w:tc>
        <w:tc>
          <w:tcPr>
            <w:tcW w:w="4957" w:type="dxa"/>
          </w:tcPr>
          <w:p w14:paraId="61669AC1" w14:textId="77777777" w:rsidR="00783697" w:rsidRPr="002C0D8D" w:rsidRDefault="00783697" w:rsidP="008A434C">
            <w:pPr>
              <w:tabs>
                <w:tab w:val="left" w:pos="993"/>
              </w:tabs>
              <w:spacing w:after="120"/>
              <w:jc w:val="both"/>
              <w:rPr>
                <w:rFonts w:ascii="Times New Roman" w:hAnsi="Times New Roman"/>
              </w:rPr>
            </w:pPr>
            <w:r w:rsidRPr="002C0D8D">
              <w:rPr>
                <w:rFonts w:ascii="Times New Roman" w:hAnsi="Times New Roman"/>
              </w:rPr>
              <w:t>МП «Развитие водохозяйственного комплекса на территории городского поселения «Город Амурск» на 2015-2025 годы»</w:t>
            </w:r>
          </w:p>
        </w:tc>
        <w:tc>
          <w:tcPr>
            <w:tcW w:w="1702" w:type="dxa"/>
          </w:tcPr>
          <w:p w14:paraId="384BC597" w14:textId="77777777" w:rsidR="00783697" w:rsidRPr="002C0D8D" w:rsidRDefault="00783697" w:rsidP="008A434C">
            <w:pPr>
              <w:jc w:val="center"/>
              <w:rPr>
                <w:rFonts w:ascii="Times New Roman" w:hAnsi="Times New Roman"/>
              </w:rPr>
            </w:pPr>
            <w:r w:rsidRPr="002C0D8D">
              <w:rPr>
                <w:rFonts w:ascii="Times New Roman" w:hAnsi="Times New Roman"/>
              </w:rPr>
              <w:t>2539,17</w:t>
            </w:r>
          </w:p>
        </w:tc>
        <w:tc>
          <w:tcPr>
            <w:tcW w:w="1702" w:type="dxa"/>
          </w:tcPr>
          <w:p w14:paraId="4DE805C6" w14:textId="77777777" w:rsidR="00783697" w:rsidRPr="002C0D8D" w:rsidRDefault="00783697" w:rsidP="008A434C">
            <w:pPr>
              <w:jc w:val="center"/>
              <w:rPr>
                <w:rFonts w:ascii="Times New Roman" w:hAnsi="Times New Roman"/>
              </w:rPr>
            </w:pPr>
            <w:r w:rsidRPr="002C0D8D">
              <w:rPr>
                <w:rFonts w:ascii="Times New Roman" w:hAnsi="Times New Roman"/>
              </w:rPr>
              <w:t>2514,54</w:t>
            </w:r>
          </w:p>
        </w:tc>
        <w:tc>
          <w:tcPr>
            <w:tcW w:w="1553" w:type="dxa"/>
          </w:tcPr>
          <w:p w14:paraId="5932678D" w14:textId="77777777" w:rsidR="00783697" w:rsidRPr="002C0D8D" w:rsidRDefault="00783697" w:rsidP="008A434C">
            <w:pPr>
              <w:jc w:val="center"/>
              <w:rPr>
                <w:rFonts w:ascii="Times New Roman" w:hAnsi="Times New Roman"/>
              </w:rPr>
            </w:pPr>
            <w:r w:rsidRPr="002C0D8D">
              <w:rPr>
                <w:rFonts w:ascii="Times New Roman" w:hAnsi="Times New Roman"/>
              </w:rPr>
              <w:t>1,0</w:t>
            </w:r>
          </w:p>
        </w:tc>
        <w:tc>
          <w:tcPr>
            <w:tcW w:w="1569" w:type="dxa"/>
          </w:tcPr>
          <w:p w14:paraId="7DBB7844" w14:textId="77777777" w:rsidR="00783697" w:rsidRPr="002C0D8D" w:rsidRDefault="00783697" w:rsidP="008A434C">
            <w:pPr>
              <w:jc w:val="center"/>
              <w:rPr>
                <w:rFonts w:ascii="Times New Roman" w:hAnsi="Times New Roman"/>
              </w:rPr>
            </w:pPr>
            <w:r w:rsidRPr="002C0D8D">
              <w:rPr>
                <w:rFonts w:ascii="Times New Roman" w:hAnsi="Times New Roman"/>
              </w:rPr>
              <w:t>0,99</w:t>
            </w:r>
          </w:p>
        </w:tc>
        <w:tc>
          <w:tcPr>
            <w:tcW w:w="1562" w:type="dxa"/>
          </w:tcPr>
          <w:p w14:paraId="1C01C610" w14:textId="77777777" w:rsidR="00783697" w:rsidRPr="002C0D8D" w:rsidRDefault="00783697" w:rsidP="008A434C">
            <w:pPr>
              <w:jc w:val="center"/>
              <w:rPr>
                <w:rFonts w:ascii="Times New Roman" w:hAnsi="Times New Roman"/>
              </w:rPr>
            </w:pPr>
            <w:r w:rsidRPr="002C0D8D">
              <w:rPr>
                <w:rFonts w:ascii="Times New Roman" w:hAnsi="Times New Roman"/>
              </w:rPr>
              <w:t>1,0</w:t>
            </w:r>
          </w:p>
        </w:tc>
        <w:tc>
          <w:tcPr>
            <w:tcW w:w="1561" w:type="dxa"/>
          </w:tcPr>
          <w:p w14:paraId="0B1802F2" w14:textId="77777777" w:rsidR="00783697" w:rsidRPr="002C0D8D" w:rsidRDefault="00783697" w:rsidP="008A434C">
            <w:pPr>
              <w:jc w:val="center"/>
              <w:rPr>
                <w:rFonts w:ascii="Times New Roman" w:hAnsi="Times New Roman"/>
              </w:rPr>
            </w:pPr>
            <w:r w:rsidRPr="002C0D8D">
              <w:rPr>
                <w:rFonts w:ascii="Times New Roman" w:hAnsi="Times New Roman"/>
              </w:rPr>
              <w:t>1,0</w:t>
            </w:r>
          </w:p>
        </w:tc>
      </w:tr>
      <w:tr w:rsidR="00783697" w:rsidRPr="00B931BF" w14:paraId="10B75BD6" w14:textId="77777777" w:rsidTr="008A434C">
        <w:trPr>
          <w:trHeight w:val="31"/>
        </w:trPr>
        <w:tc>
          <w:tcPr>
            <w:tcW w:w="542" w:type="dxa"/>
          </w:tcPr>
          <w:p w14:paraId="2F55EA51" w14:textId="77777777" w:rsidR="00783697" w:rsidRPr="00024872" w:rsidRDefault="00783697" w:rsidP="008A434C">
            <w:pPr>
              <w:rPr>
                <w:rFonts w:ascii="Times New Roman" w:hAnsi="Times New Roman"/>
              </w:rPr>
            </w:pPr>
            <w:r w:rsidRPr="00024872">
              <w:rPr>
                <w:rFonts w:ascii="Times New Roman" w:hAnsi="Times New Roman"/>
              </w:rPr>
              <w:t>2</w:t>
            </w:r>
            <w:r>
              <w:rPr>
                <w:rFonts w:ascii="Times New Roman" w:hAnsi="Times New Roman"/>
              </w:rPr>
              <w:t>2</w:t>
            </w:r>
          </w:p>
        </w:tc>
        <w:tc>
          <w:tcPr>
            <w:tcW w:w="4957" w:type="dxa"/>
          </w:tcPr>
          <w:p w14:paraId="0E0B044A" w14:textId="77777777" w:rsidR="00783697" w:rsidRPr="002C0D8D" w:rsidRDefault="00783697" w:rsidP="008A434C">
            <w:pPr>
              <w:tabs>
                <w:tab w:val="left" w:pos="993"/>
              </w:tabs>
              <w:spacing w:after="120"/>
              <w:jc w:val="both"/>
              <w:rPr>
                <w:rFonts w:ascii="Times New Roman" w:hAnsi="Times New Roman"/>
              </w:rPr>
            </w:pPr>
            <w:r w:rsidRPr="002C0D8D">
              <w:rPr>
                <w:rFonts w:ascii="Times New Roman" w:hAnsi="Times New Roman"/>
              </w:rPr>
              <w:t>МП «Развитие и поддержка малого и среднего предпринимательства в городе Амурске на 2020 – 2025 годы»</w:t>
            </w:r>
          </w:p>
        </w:tc>
        <w:tc>
          <w:tcPr>
            <w:tcW w:w="1702" w:type="dxa"/>
          </w:tcPr>
          <w:p w14:paraId="57B03CB6" w14:textId="77777777" w:rsidR="00783697" w:rsidRPr="002C0D8D" w:rsidRDefault="00783697" w:rsidP="008A434C">
            <w:pPr>
              <w:jc w:val="center"/>
              <w:rPr>
                <w:rFonts w:ascii="Times New Roman" w:hAnsi="Times New Roman"/>
              </w:rPr>
            </w:pPr>
            <w:r w:rsidRPr="002C0D8D">
              <w:rPr>
                <w:rFonts w:ascii="Times New Roman" w:hAnsi="Times New Roman"/>
              </w:rPr>
              <w:t>733,00</w:t>
            </w:r>
          </w:p>
        </w:tc>
        <w:tc>
          <w:tcPr>
            <w:tcW w:w="1702" w:type="dxa"/>
          </w:tcPr>
          <w:p w14:paraId="1F15E3F1" w14:textId="77777777" w:rsidR="00783697" w:rsidRPr="002C0D8D" w:rsidRDefault="00783697" w:rsidP="008A434C">
            <w:pPr>
              <w:jc w:val="center"/>
              <w:rPr>
                <w:rFonts w:ascii="Times New Roman" w:hAnsi="Times New Roman"/>
              </w:rPr>
            </w:pPr>
            <w:r w:rsidRPr="002C0D8D">
              <w:rPr>
                <w:rFonts w:ascii="Times New Roman" w:hAnsi="Times New Roman"/>
              </w:rPr>
              <w:t>726,60</w:t>
            </w:r>
          </w:p>
        </w:tc>
        <w:tc>
          <w:tcPr>
            <w:tcW w:w="1553" w:type="dxa"/>
          </w:tcPr>
          <w:p w14:paraId="25D65584" w14:textId="77777777" w:rsidR="00783697" w:rsidRPr="002C0D8D" w:rsidRDefault="00783697" w:rsidP="008A434C">
            <w:pPr>
              <w:jc w:val="center"/>
              <w:rPr>
                <w:rFonts w:ascii="Times New Roman" w:hAnsi="Times New Roman"/>
              </w:rPr>
            </w:pPr>
            <w:r w:rsidRPr="002C0D8D">
              <w:rPr>
                <w:rFonts w:ascii="Times New Roman" w:hAnsi="Times New Roman"/>
              </w:rPr>
              <w:t>1,8</w:t>
            </w:r>
          </w:p>
        </w:tc>
        <w:tc>
          <w:tcPr>
            <w:tcW w:w="1569" w:type="dxa"/>
          </w:tcPr>
          <w:p w14:paraId="2A9B6EF0" w14:textId="77777777" w:rsidR="00783697" w:rsidRPr="002C0D8D" w:rsidRDefault="00783697" w:rsidP="008A434C">
            <w:pPr>
              <w:jc w:val="center"/>
              <w:rPr>
                <w:rFonts w:ascii="Times New Roman" w:hAnsi="Times New Roman"/>
              </w:rPr>
            </w:pPr>
            <w:r w:rsidRPr="002C0D8D">
              <w:rPr>
                <w:rFonts w:ascii="Times New Roman" w:hAnsi="Times New Roman"/>
              </w:rPr>
              <w:t>0,98</w:t>
            </w:r>
          </w:p>
        </w:tc>
        <w:tc>
          <w:tcPr>
            <w:tcW w:w="1562" w:type="dxa"/>
          </w:tcPr>
          <w:p w14:paraId="27FBB9B1" w14:textId="77777777" w:rsidR="00783697" w:rsidRPr="002C0D8D" w:rsidRDefault="00783697" w:rsidP="008A434C">
            <w:pPr>
              <w:jc w:val="center"/>
              <w:rPr>
                <w:rFonts w:ascii="Times New Roman" w:hAnsi="Times New Roman"/>
              </w:rPr>
            </w:pPr>
            <w:r w:rsidRPr="002C0D8D">
              <w:rPr>
                <w:rFonts w:ascii="Times New Roman" w:hAnsi="Times New Roman"/>
              </w:rPr>
              <w:t>1,0</w:t>
            </w:r>
          </w:p>
        </w:tc>
        <w:tc>
          <w:tcPr>
            <w:tcW w:w="1561" w:type="dxa"/>
          </w:tcPr>
          <w:p w14:paraId="7F0F803B" w14:textId="77777777" w:rsidR="00783697" w:rsidRPr="002C0D8D" w:rsidRDefault="00783697" w:rsidP="008A434C">
            <w:pPr>
              <w:jc w:val="center"/>
              <w:rPr>
                <w:rFonts w:ascii="Times New Roman" w:hAnsi="Times New Roman"/>
              </w:rPr>
            </w:pPr>
            <w:r w:rsidRPr="002C0D8D">
              <w:rPr>
                <w:rFonts w:ascii="Times New Roman" w:hAnsi="Times New Roman"/>
              </w:rPr>
              <w:t>1,0</w:t>
            </w:r>
          </w:p>
        </w:tc>
      </w:tr>
      <w:tr w:rsidR="00783697" w:rsidRPr="00B931BF" w14:paraId="66E2A556" w14:textId="77777777" w:rsidTr="008A434C">
        <w:trPr>
          <w:trHeight w:val="31"/>
        </w:trPr>
        <w:tc>
          <w:tcPr>
            <w:tcW w:w="542" w:type="dxa"/>
          </w:tcPr>
          <w:p w14:paraId="654AD2B8" w14:textId="77777777" w:rsidR="00783697" w:rsidRPr="008C71CF" w:rsidRDefault="00783697" w:rsidP="008A434C">
            <w:pPr>
              <w:rPr>
                <w:rFonts w:ascii="Times New Roman" w:hAnsi="Times New Roman"/>
              </w:rPr>
            </w:pPr>
            <w:r w:rsidRPr="008C71CF">
              <w:rPr>
                <w:rFonts w:ascii="Times New Roman" w:hAnsi="Times New Roman"/>
              </w:rPr>
              <w:t>2</w:t>
            </w:r>
            <w:r>
              <w:rPr>
                <w:rFonts w:ascii="Times New Roman" w:hAnsi="Times New Roman"/>
              </w:rPr>
              <w:t>3</w:t>
            </w:r>
          </w:p>
        </w:tc>
        <w:tc>
          <w:tcPr>
            <w:tcW w:w="4957" w:type="dxa"/>
          </w:tcPr>
          <w:p w14:paraId="0282BC9B" w14:textId="77777777" w:rsidR="00783697" w:rsidRPr="002C0D8D" w:rsidRDefault="00783697" w:rsidP="008A434C">
            <w:pPr>
              <w:tabs>
                <w:tab w:val="left" w:pos="993"/>
              </w:tabs>
              <w:spacing w:after="120"/>
              <w:jc w:val="both"/>
              <w:rPr>
                <w:rFonts w:ascii="Times New Roman" w:hAnsi="Times New Roman"/>
              </w:rPr>
            </w:pPr>
            <w:r w:rsidRPr="002C0D8D">
              <w:rPr>
                <w:rFonts w:ascii="Times New Roman" w:hAnsi="Times New Roman"/>
              </w:rPr>
              <w:t>МП «Развитие сельского хозяйства в городе Амурске на 2020-2025 годы»</w:t>
            </w:r>
          </w:p>
        </w:tc>
        <w:tc>
          <w:tcPr>
            <w:tcW w:w="1702" w:type="dxa"/>
          </w:tcPr>
          <w:p w14:paraId="6C8A3F07" w14:textId="77777777" w:rsidR="00783697" w:rsidRPr="002C0D8D" w:rsidRDefault="00783697" w:rsidP="008A434C">
            <w:pPr>
              <w:jc w:val="center"/>
              <w:rPr>
                <w:rFonts w:ascii="Times New Roman" w:hAnsi="Times New Roman"/>
              </w:rPr>
            </w:pPr>
            <w:r w:rsidRPr="002C0D8D">
              <w:rPr>
                <w:rFonts w:ascii="Times New Roman" w:hAnsi="Times New Roman"/>
              </w:rPr>
              <w:t>1989,00</w:t>
            </w:r>
          </w:p>
        </w:tc>
        <w:tc>
          <w:tcPr>
            <w:tcW w:w="1702" w:type="dxa"/>
          </w:tcPr>
          <w:p w14:paraId="0EA0DCA5" w14:textId="77777777" w:rsidR="00783697" w:rsidRPr="002C0D8D" w:rsidRDefault="00783697" w:rsidP="008A434C">
            <w:pPr>
              <w:jc w:val="center"/>
              <w:rPr>
                <w:rFonts w:ascii="Times New Roman" w:hAnsi="Times New Roman"/>
              </w:rPr>
            </w:pPr>
            <w:r w:rsidRPr="002C0D8D">
              <w:rPr>
                <w:rFonts w:ascii="Times New Roman" w:hAnsi="Times New Roman"/>
              </w:rPr>
              <w:t>1975,50</w:t>
            </w:r>
          </w:p>
        </w:tc>
        <w:tc>
          <w:tcPr>
            <w:tcW w:w="1553" w:type="dxa"/>
          </w:tcPr>
          <w:p w14:paraId="4C3D5C1D" w14:textId="77777777" w:rsidR="00783697" w:rsidRPr="002C0D8D" w:rsidRDefault="00783697" w:rsidP="008A434C">
            <w:pPr>
              <w:jc w:val="center"/>
              <w:rPr>
                <w:rFonts w:ascii="Times New Roman" w:hAnsi="Times New Roman"/>
              </w:rPr>
            </w:pPr>
            <w:r w:rsidRPr="002C0D8D">
              <w:rPr>
                <w:rFonts w:ascii="Times New Roman" w:hAnsi="Times New Roman"/>
              </w:rPr>
              <w:t>1,0</w:t>
            </w:r>
          </w:p>
        </w:tc>
        <w:tc>
          <w:tcPr>
            <w:tcW w:w="1569" w:type="dxa"/>
          </w:tcPr>
          <w:p w14:paraId="6903AAE3" w14:textId="77777777" w:rsidR="00783697" w:rsidRPr="002C0D8D" w:rsidRDefault="00783697" w:rsidP="008A434C">
            <w:pPr>
              <w:jc w:val="center"/>
              <w:rPr>
                <w:rFonts w:ascii="Times New Roman" w:hAnsi="Times New Roman"/>
              </w:rPr>
            </w:pPr>
            <w:r w:rsidRPr="002C0D8D">
              <w:rPr>
                <w:rFonts w:ascii="Times New Roman" w:hAnsi="Times New Roman"/>
              </w:rPr>
              <w:t>0,98</w:t>
            </w:r>
          </w:p>
        </w:tc>
        <w:tc>
          <w:tcPr>
            <w:tcW w:w="1562" w:type="dxa"/>
          </w:tcPr>
          <w:p w14:paraId="4CBFA4F3" w14:textId="77777777" w:rsidR="00783697" w:rsidRPr="002C0D8D" w:rsidRDefault="00783697" w:rsidP="008A434C">
            <w:pPr>
              <w:jc w:val="center"/>
              <w:rPr>
                <w:rFonts w:ascii="Times New Roman" w:hAnsi="Times New Roman"/>
              </w:rPr>
            </w:pPr>
            <w:r w:rsidRPr="002C0D8D">
              <w:rPr>
                <w:rFonts w:ascii="Times New Roman" w:hAnsi="Times New Roman"/>
              </w:rPr>
              <w:t>1,0</w:t>
            </w:r>
          </w:p>
        </w:tc>
        <w:tc>
          <w:tcPr>
            <w:tcW w:w="1561" w:type="dxa"/>
          </w:tcPr>
          <w:p w14:paraId="6F27D9FD" w14:textId="77777777" w:rsidR="00783697" w:rsidRPr="002C0D8D" w:rsidRDefault="00783697" w:rsidP="008A434C">
            <w:pPr>
              <w:jc w:val="center"/>
              <w:rPr>
                <w:rFonts w:ascii="Times New Roman" w:hAnsi="Times New Roman"/>
              </w:rPr>
            </w:pPr>
            <w:r w:rsidRPr="002C0D8D">
              <w:rPr>
                <w:rFonts w:ascii="Times New Roman" w:hAnsi="Times New Roman"/>
              </w:rPr>
              <w:t>1,0</w:t>
            </w:r>
          </w:p>
        </w:tc>
      </w:tr>
      <w:tr w:rsidR="00783697" w:rsidRPr="00B931BF" w14:paraId="3EB64300" w14:textId="77777777" w:rsidTr="008A434C">
        <w:trPr>
          <w:trHeight w:val="31"/>
        </w:trPr>
        <w:tc>
          <w:tcPr>
            <w:tcW w:w="542" w:type="dxa"/>
          </w:tcPr>
          <w:p w14:paraId="1FEDB9C6" w14:textId="77777777" w:rsidR="00783697" w:rsidRPr="00F36D57" w:rsidRDefault="00783697" w:rsidP="008A434C">
            <w:pPr>
              <w:rPr>
                <w:rFonts w:ascii="Times New Roman" w:hAnsi="Times New Roman"/>
              </w:rPr>
            </w:pPr>
            <w:r w:rsidRPr="00F36D57">
              <w:rPr>
                <w:rFonts w:ascii="Times New Roman" w:hAnsi="Times New Roman"/>
              </w:rPr>
              <w:t>2</w:t>
            </w:r>
            <w:r>
              <w:rPr>
                <w:rFonts w:ascii="Times New Roman" w:hAnsi="Times New Roman"/>
              </w:rPr>
              <w:t>4</w:t>
            </w:r>
          </w:p>
        </w:tc>
        <w:tc>
          <w:tcPr>
            <w:tcW w:w="4957" w:type="dxa"/>
          </w:tcPr>
          <w:p w14:paraId="7DFC991F" w14:textId="77777777" w:rsidR="00783697" w:rsidRPr="003B0B26" w:rsidRDefault="00783697" w:rsidP="008A434C">
            <w:pPr>
              <w:tabs>
                <w:tab w:val="left" w:pos="993"/>
              </w:tabs>
              <w:spacing w:after="120"/>
              <w:jc w:val="both"/>
              <w:rPr>
                <w:rFonts w:ascii="Times New Roman" w:hAnsi="Times New Roman"/>
              </w:rPr>
            </w:pPr>
            <w:r w:rsidRPr="003B0B26">
              <w:rPr>
                <w:rFonts w:ascii="Times New Roman" w:hAnsi="Times New Roman"/>
              </w:rPr>
              <w:t>МП «Энергосбережение и повышение энергетической эффективности в городском поселении «Город Амурск» на 2019-2025 годы»</w:t>
            </w:r>
          </w:p>
        </w:tc>
        <w:tc>
          <w:tcPr>
            <w:tcW w:w="1702" w:type="dxa"/>
          </w:tcPr>
          <w:p w14:paraId="5E8B434E" w14:textId="77777777" w:rsidR="00783697" w:rsidRPr="003B0B26" w:rsidRDefault="00783697" w:rsidP="008A434C">
            <w:pPr>
              <w:jc w:val="center"/>
              <w:rPr>
                <w:rFonts w:ascii="Times New Roman" w:hAnsi="Times New Roman"/>
              </w:rPr>
            </w:pPr>
            <w:r w:rsidRPr="003B0B26">
              <w:rPr>
                <w:rFonts w:ascii="Times New Roman" w:hAnsi="Times New Roman"/>
              </w:rPr>
              <w:t>2420,00</w:t>
            </w:r>
          </w:p>
        </w:tc>
        <w:tc>
          <w:tcPr>
            <w:tcW w:w="1702" w:type="dxa"/>
          </w:tcPr>
          <w:p w14:paraId="1FA1E9B8" w14:textId="77777777" w:rsidR="00783697" w:rsidRPr="003B0B26" w:rsidRDefault="00783697" w:rsidP="008A434C">
            <w:pPr>
              <w:jc w:val="center"/>
              <w:rPr>
                <w:rFonts w:ascii="Times New Roman" w:hAnsi="Times New Roman"/>
              </w:rPr>
            </w:pPr>
            <w:r w:rsidRPr="003B0B26">
              <w:rPr>
                <w:rFonts w:ascii="Times New Roman" w:hAnsi="Times New Roman"/>
              </w:rPr>
              <w:t>2081,51</w:t>
            </w:r>
          </w:p>
        </w:tc>
        <w:tc>
          <w:tcPr>
            <w:tcW w:w="1553" w:type="dxa"/>
          </w:tcPr>
          <w:p w14:paraId="218FFE47" w14:textId="77777777" w:rsidR="00783697" w:rsidRPr="003B0B26" w:rsidRDefault="00783697" w:rsidP="008A434C">
            <w:pPr>
              <w:jc w:val="center"/>
              <w:rPr>
                <w:rFonts w:ascii="Times New Roman" w:hAnsi="Times New Roman"/>
              </w:rPr>
            </w:pPr>
            <w:r>
              <w:rPr>
                <w:rFonts w:ascii="Times New Roman" w:hAnsi="Times New Roman"/>
              </w:rPr>
              <w:t>0,00</w:t>
            </w:r>
          </w:p>
        </w:tc>
        <w:tc>
          <w:tcPr>
            <w:tcW w:w="1569" w:type="dxa"/>
          </w:tcPr>
          <w:p w14:paraId="2C1AB9BE" w14:textId="77777777" w:rsidR="00783697" w:rsidRPr="003B0B26" w:rsidRDefault="00783697" w:rsidP="008A434C">
            <w:pPr>
              <w:jc w:val="center"/>
              <w:rPr>
                <w:rFonts w:ascii="Times New Roman" w:hAnsi="Times New Roman"/>
              </w:rPr>
            </w:pPr>
            <w:r>
              <w:rPr>
                <w:rFonts w:ascii="Times New Roman" w:hAnsi="Times New Roman"/>
              </w:rPr>
              <w:t>0,86</w:t>
            </w:r>
          </w:p>
        </w:tc>
        <w:tc>
          <w:tcPr>
            <w:tcW w:w="1562" w:type="dxa"/>
          </w:tcPr>
          <w:p w14:paraId="18548099" w14:textId="77777777" w:rsidR="00783697" w:rsidRPr="003B0B26" w:rsidRDefault="00783697" w:rsidP="008A434C">
            <w:pPr>
              <w:jc w:val="center"/>
              <w:rPr>
                <w:rFonts w:ascii="Times New Roman" w:hAnsi="Times New Roman"/>
              </w:rPr>
            </w:pPr>
            <w:r w:rsidRPr="003B0B26">
              <w:rPr>
                <w:rFonts w:ascii="Times New Roman" w:hAnsi="Times New Roman"/>
              </w:rPr>
              <w:t>1,0</w:t>
            </w:r>
          </w:p>
        </w:tc>
        <w:tc>
          <w:tcPr>
            <w:tcW w:w="1561" w:type="dxa"/>
          </w:tcPr>
          <w:p w14:paraId="7CD62780" w14:textId="77777777" w:rsidR="00783697" w:rsidRPr="003B0B26" w:rsidRDefault="00783697" w:rsidP="008A434C">
            <w:pPr>
              <w:jc w:val="center"/>
              <w:rPr>
                <w:rFonts w:ascii="Times New Roman" w:hAnsi="Times New Roman"/>
              </w:rPr>
            </w:pPr>
            <w:r w:rsidRPr="003B0B26">
              <w:rPr>
                <w:rFonts w:ascii="Times New Roman" w:hAnsi="Times New Roman"/>
              </w:rPr>
              <w:t>1,0</w:t>
            </w:r>
          </w:p>
        </w:tc>
      </w:tr>
      <w:tr w:rsidR="00783697" w:rsidRPr="00B931BF" w14:paraId="5A6B2C90" w14:textId="77777777" w:rsidTr="008A434C">
        <w:trPr>
          <w:trHeight w:val="31"/>
        </w:trPr>
        <w:tc>
          <w:tcPr>
            <w:tcW w:w="542" w:type="dxa"/>
          </w:tcPr>
          <w:p w14:paraId="7135273F" w14:textId="77777777" w:rsidR="00783697" w:rsidRPr="00B36C99" w:rsidRDefault="00783697" w:rsidP="008A434C">
            <w:pPr>
              <w:rPr>
                <w:rFonts w:ascii="Times New Roman" w:hAnsi="Times New Roman"/>
              </w:rPr>
            </w:pPr>
            <w:r w:rsidRPr="00B36C99">
              <w:rPr>
                <w:rFonts w:ascii="Times New Roman" w:hAnsi="Times New Roman"/>
              </w:rPr>
              <w:t>2</w:t>
            </w:r>
            <w:r>
              <w:rPr>
                <w:rFonts w:ascii="Times New Roman" w:hAnsi="Times New Roman"/>
              </w:rPr>
              <w:t>5</w:t>
            </w:r>
          </w:p>
        </w:tc>
        <w:tc>
          <w:tcPr>
            <w:tcW w:w="4957" w:type="dxa"/>
          </w:tcPr>
          <w:p w14:paraId="1F2F8A55" w14:textId="77777777" w:rsidR="00783697" w:rsidRPr="006D0F37" w:rsidRDefault="00783697" w:rsidP="008A434C">
            <w:pPr>
              <w:tabs>
                <w:tab w:val="left" w:pos="993"/>
              </w:tabs>
              <w:spacing w:line="240" w:lineRule="exact"/>
              <w:jc w:val="both"/>
              <w:rPr>
                <w:rFonts w:ascii="Times New Roman" w:hAnsi="Times New Roman"/>
              </w:rPr>
            </w:pPr>
            <w:r w:rsidRPr="006D0F37">
              <w:rPr>
                <w:rFonts w:ascii="Times New Roman" w:hAnsi="Times New Roman"/>
              </w:rPr>
              <w:t>МП «Развитие внутреннего и въездного туризма в Амурске на 2020-2025 годы городе»</w:t>
            </w:r>
          </w:p>
        </w:tc>
        <w:tc>
          <w:tcPr>
            <w:tcW w:w="1702" w:type="dxa"/>
          </w:tcPr>
          <w:p w14:paraId="7DDAAED3" w14:textId="77777777" w:rsidR="00783697" w:rsidRPr="006D0F37" w:rsidRDefault="00783697" w:rsidP="008A434C">
            <w:pPr>
              <w:jc w:val="center"/>
              <w:rPr>
                <w:rFonts w:ascii="Times New Roman" w:hAnsi="Times New Roman"/>
              </w:rPr>
            </w:pPr>
            <w:r w:rsidRPr="006D0F37">
              <w:rPr>
                <w:rFonts w:ascii="Times New Roman" w:hAnsi="Times New Roman"/>
              </w:rPr>
              <w:t>100,00</w:t>
            </w:r>
          </w:p>
        </w:tc>
        <w:tc>
          <w:tcPr>
            <w:tcW w:w="1702" w:type="dxa"/>
          </w:tcPr>
          <w:p w14:paraId="4971CD96" w14:textId="77777777" w:rsidR="00783697" w:rsidRPr="006D0F37" w:rsidRDefault="00783697" w:rsidP="008A434C">
            <w:pPr>
              <w:jc w:val="center"/>
              <w:rPr>
                <w:rFonts w:ascii="Times New Roman" w:hAnsi="Times New Roman"/>
              </w:rPr>
            </w:pPr>
            <w:r w:rsidRPr="006D0F37">
              <w:rPr>
                <w:rFonts w:ascii="Times New Roman" w:hAnsi="Times New Roman"/>
              </w:rPr>
              <w:t>70,00</w:t>
            </w:r>
          </w:p>
        </w:tc>
        <w:tc>
          <w:tcPr>
            <w:tcW w:w="1553" w:type="dxa"/>
          </w:tcPr>
          <w:p w14:paraId="2DE8D3ED" w14:textId="77777777" w:rsidR="00783697" w:rsidRPr="006D0F37" w:rsidRDefault="00783697" w:rsidP="008A434C">
            <w:pPr>
              <w:jc w:val="center"/>
              <w:rPr>
                <w:rFonts w:ascii="Times New Roman" w:hAnsi="Times New Roman"/>
              </w:rPr>
            </w:pPr>
            <w:r w:rsidRPr="006D0F37">
              <w:rPr>
                <w:rFonts w:ascii="Times New Roman" w:hAnsi="Times New Roman"/>
              </w:rPr>
              <w:t>0,9</w:t>
            </w:r>
          </w:p>
        </w:tc>
        <w:tc>
          <w:tcPr>
            <w:tcW w:w="1569" w:type="dxa"/>
          </w:tcPr>
          <w:p w14:paraId="5816FC2B" w14:textId="77777777" w:rsidR="00783697" w:rsidRPr="006D0F37" w:rsidRDefault="00783697" w:rsidP="008A434C">
            <w:pPr>
              <w:jc w:val="center"/>
              <w:rPr>
                <w:rFonts w:ascii="Times New Roman" w:hAnsi="Times New Roman"/>
              </w:rPr>
            </w:pPr>
            <w:r w:rsidRPr="006D0F37">
              <w:rPr>
                <w:rFonts w:ascii="Times New Roman" w:hAnsi="Times New Roman"/>
              </w:rPr>
              <w:t>0,7</w:t>
            </w:r>
          </w:p>
        </w:tc>
        <w:tc>
          <w:tcPr>
            <w:tcW w:w="1562" w:type="dxa"/>
          </w:tcPr>
          <w:p w14:paraId="04D4EBFF" w14:textId="77777777" w:rsidR="00783697" w:rsidRPr="006D0F37" w:rsidRDefault="00783697" w:rsidP="008A434C">
            <w:pPr>
              <w:jc w:val="center"/>
              <w:rPr>
                <w:rFonts w:ascii="Times New Roman" w:hAnsi="Times New Roman"/>
              </w:rPr>
            </w:pPr>
            <w:r w:rsidRPr="006D0F37">
              <w:rPr>
                <w:rFonts w:ascii="Times New Roman" w:hAnsi="Times New Roman"/>
              </w:rPr>
              <w:t>1,0</w:t>
            </w:r>
          </w:p>
        </w:tc>
        <w:tc>
          <w:tcPr>
            <w:tcW w:w="1561" w:type="dxa"/>
          </w:tcPr>
          <w:p w14:paraId="776E381A" w14:textId="77777777" w:rsidR="00783697" w:rsidRPr="006D0F37" w:rsidRDefault="00783697" w:rsidP="008A434C">
            <w:pPr>
              <w:jc w:val="center"/>
              <w:rPr>
                <w:rFonts w:ascii="Times New Roman" w:hAnsi="Times New Roman"/>
              </w:rPr>
            </w:pPr>
            <w:r w:rsidRPr="006D0F37">
              <w:rPr>
                <w:rFonts w:ascii="Times New Roman" w:hAnsi="Times New Roman"/>
              </w:rPr>
              <w:t>1,0</w:t>
            </w:r>
          </w:p>
        </w:tc>
      </w:tr>
      <w:tr w:rsidR="00783697" w:rsidRPr="00B931BF" w14:paraId="5EDF9BEA" w14:textId="77777777" w:rsidTr="008A434C">
        <w:trPr>
          <w:trHeight w:val="31"/>
        </w:trPr>
        <w:tc>
          <w:tcPr>
            <w:tcW w:w="542" w:type="dxa"/>
          </w:tcPr>
          <w:p w14:paraId="5C997889" w14:textId="77777777" w:rsidR="00783697" w:rsidRPr="00B931BF" w:rsidRDefault="00783697" w:rsidP="008A434C">
            <w:pPr>
              <w:rPr>
                <w:rFonts w:ascii="Times New Roman" w:hAnsi="Times New Roman"/>
                <w:highlight w:val="yellow"/>
              </w:rPr>
            </w:pPr>
            <w:r w:rsidRPr="003958A9">
              <w:rPr>
                <w:rFonts w:ascii="Times New Roman" w:hAnsi="Times New Roman"/>
              </w:rPr>
              <w:t>2</w:t>
            </w:r>
            <w:r>
              <w:rPr>
                <w:rFonts w:ascii="Times New Roman" w:hAnsi="Times New Roman"/>
              </w:rPr>
              <w:t>6</w:t>
            </w:r>
          </w:p>
        </w:tc>
        <w:tc>
          <w:tcPr>
            <w:tcW w:w="4957" w:type="dxa"/>
          </w:tcPr>
          <w:p w14:paraId="06B21303" w14:textId="77777777" w:rsidR="00783697" w:rsidRPr="006D0F37" w:rsidRDefault="00783697" w:rsidP="008A434C">
            <w:pPr>
              <w:tabs>
                <w:tab w:val="left" w:pos="993"/>
              </w:tabs>
              <w:spacing w:after="120"/>
              <w:jc w:val="both"/>
              <w:rPr>
                <w:rFonts w:ascii="Times New Roman" w:hAnsi="Times New Roman"/>
              </w:rPr>
            </w:pPr>
            <w:r w:rsidRPr="006D0F37">
              <w:rPr>
                <w:rFonts w:ascii="Times New Roman" w:hAnsi="Times New Roman"/>
              </w:rPr>
              <w:t>МП «Формирование современной городской среды» городского поселения «Город Амурск» на 2018-2024 годы</w:t>
            </w:r>
          </w:p>
        </w:tc>
        <w:tc>
          <w:tcPr>
            <w:tcW w:w="1702" w:type="dxa"/>
          </w:tcPr>
          <w:p w14:paraId="78901B80" w14:textId="77777777" w:rsidR="00783697" w:rsidRPr="006D0F37" w:rsidRDefault="00783697" w:rsidP="008A434C">
            <w:pPr>
              <w:jc w:val="center"/>
              <w:rPr>
                <w:rFonts w:ascii="Times New Roman" w:hAnsi="Times New Roman"/>
              </w:rPr>
            </w:pPr>
            <w:r w:rsidRPr="006D0F37">
              <w:rPr>
                <w:rFonts w:ascii="Times New Roman" w:hAnsi="Times New Roman"/>
              </w:rPr>
              <w:t>271109,28</w:t>
            </w:r>
          </w:p>
        </w:tc>
        <w:tc>
          <w:tcPr>
            <w:tcW w:w="1702" w:type="dxa"/>
          </w:tcPr>
          <w:p w14:paraId="4B7BED4B" w14:textId="77777777" w:rsidR="00783697" w:rsidRPr="006D0F37" w:rsidRDefault="00783697" w:rsidP="008A434C">
            <w:pPr>
              <w:jc w:val="center"/>
              <w:rPr>
                <w:rFonts w:ascii="Times New Roman" w:hAnsi="Times New Roman"/>
              </w:rPr>
            </w:pPr>
            <w:r w:rsidRPr="006D0F37">
              <w:rPr>
                <w:rFonts w:ascii="Times New Roman" w:hAnsi="Times New Roman"/>
              </w:rPr>
              <w:t>267484,62</w:t>
            </w:r>
          </w:p>
        </w:tc>
        <w:tc>
          <w:tcPr>
            <w:tcW w:w="1553" w:type="dxa"/>
          </w:tcPr>
          <w:p w14:paraId="6C4B3062" w14:textId="77777777" w:rsidR="00783697" w:rsidRPr="006D0F37" w:rsidRDefault="00783697" w:rsidP="008A434C">
            <w:pPr>
              <w:jc w:val="center"/>
              <w:rPr>
                <w:rFonts w:ascii="Times New Roman" w:hAnsi="Times New Roman"/>
              </w:rPr>
            </w:pPr>
            <w:r w:rsidRPr="006D0F37">
              <w:rPr>
                <w:rFonts w:ascii="Times New Roman" w:hAnsi="Times New Roman"/>
              </w:rPr>
              <w:t>1,0</w:t>
            </w:r>
          </w:p>
        </w:tc>
        <w:tc>
          <w:tcPr>
            <w:tcW w:w="1569" w:type="dxa"/>
          </w:tcPr>
          <w:p w14:paraId="1B8C0D26" w14:textId="77777777" w:rsidR="00783697" w:rsidRPr="006D0F37" w:rsidRDefault="00783697" w:rsidP="008A434C">
            <w:pPr>
              <w:jc w:val="center"/>
              <w:rPr>
                <w:rFonts w:ascii="Times New Roman" w:hAnsi="Times New Roman"/>
              </w:rPr>
            </w:pPr>
            <w:r w:rsidRPr="006D0F37">
              <w:rPr>
                <w:rFonts w:ascii="Times New Roman" w:hAnsi="Times New Roman"/>
              </w:rPr>
              <w:t>0,92</w:t>
            </w:r>
          </w:p>
        </w:tc>
        <w:tc>
          <w:tcPr>
            <w:tcW w:w="1562" w:type="dxa"/>
          </w:tcPr>
          <w:p w14:paraId="66E133DC" w14:textId="77777777" w:rsidR="00783697" w:rsidRPr="006D0F37" w:rsidRDefault="00783697" w:rsidP="008A434C">
            <w:pPr>
              <w:jc w:val="center"/>
              <w:rPr>
                <w:rFonts w:ascii="Times New Roman" w:hAnsi="Times New Roman"/>
              </w:rPr>
            </w:pPr>
            <w:r w:rsidRPr="006D0F37">
              <w:rPr>
                <w:rFonts w:ascii="Times New Roman" w:hAnsi="Times New Roman"/>
              </w:rPr>
              <w:t>1,0</w:t>
            </w:r>
          </w:p>
        </w:tc>
        <w:tc>
          <w:tcPr>
            <w:tcW w:w="1561" w:type="dxa"/>
          </w:tcPr>
          <w:p w14:paraId="688F5C95" w14:textId="77777777" w:rsidR="00783697" w:rsidRPr="006D0F37" w:rsidRDefault="00783697" w:rsidP="008A434C">
            <w:pPr>
              <w:jc w:val="center"/>
              <w:rPr>
                <w:rFonts w:ascii="Times New Roman" w:hAnsi="Times New Roman"/>
              </w:rPr>
            </w:pPr>
            <w:r w:rsidRPr="006D0F37">
              <w:rPr>
                <w:rFonts w:ascii="Times New Roman" w:hAnsi="Times New Roman"/>
              </w:rPr>
              <w:t>1,0</w:t>
            </w:r>
          </w:p>
        </w:tc>
      </w:tr>
      <w:tr w:rsidR="00783697" w:rsidRPr="00B931BF" w14:paraId="38B28735" w14:textId="77777777" w:rsidTr="008A434C">
        <w:trPr>
          <w:trHeight w:val="31"/>
        </w:trPr>
        <w:tc>
          <w:tcPr>
            <w:tcW w:w="542" w:type="dxa"/>
          </w:tcPr>
          <w:p w14:paraId="436D4D67" w14:textId="77777777" w:rsidR="00783697" w:rsidRPr="00116B04" w:rsidRDefault="00783697" w:rsidP="008A434C">
            <w:pPr>
              <w:rPr>
                <w:rFonts w:ascii="Times New Roman" w:hAnsi="Times New Roman"/>
              </w:rPr>
            </w:pPr>
            <w:r w:rsidRPr="00116B04">
              <w:rPr>
                <w:rFonts w:ascii="Times New Roman" w:hAnsi="Times New Roman"/>
              </w:rPr>
              <w:lastRenderedPageBreak/>
              <w:t>2</w:t>
            </w:r>
            <w:r>
              <w:rPr>
                <w:rFonts w:ascii="Times New Roman" w:hAnsi="Times New Roman"/>
              </w:rPr>
              <w:t>7</w:t>
            </w:r>
          </w:p>
        </w:tc>
        <w:tc>
          <w:tcPr>
            <w:tcW w:w="4957" w:type="dxa"/>
          </w:tcPr>
          <w:p w14:paraId="533F49C0" w14:textId="77777777" w:rsidR="00783697" w:rsidRPr="006D0F37" w:rsidRDefault="00783697" w:rsidP="008A434C">
            <w:pPr>
              <w:tabs>
                <w:tab w:val="left" w:pos="993"/>
              </w:tabs>
              <w:spacing w:after="120"/>
              <w:jc w:val="both"/>
              <w:rPr>
                <w:rFonts w:ascii="Times New Roman" w:hAnsi="Times New Roman"/>
              </w:rPr>
            </w:pPr>
            <w:r w:rsidRPr="006D0F37">
              <w:rPr>
                <w:rFonts w:ascii="Times New Roman" w:hAnsi="Times New Roman"/>
              </w:rPr>
              <w:t>МП «Мероприятия в области градостроительной деятельности городского поселения «Город Амурск» на 2020-2025 годы»</w:t>
            </w:r>
          </w:p>
        </w:tc>
        <w:tc>
          <w:tcPr>
            <w:tcW w:w="1702" w:type="dxa"/>
          </w:tcPr>
          <w:p w14:paraId="3DFD22B7" w14:textId="77777777" w:rsidR="00783697" w:rsidRPr="006D0F37" w:rsidRDefault="00783697" w:rsidP="008A434C">
            <w:pPr>
              <w:jc w:val="center"/>
              <w:rPr>
                <w:rFonts w:ascii="Times New Roman" w:hAnsi="Times New Roman"/>
              </w:rPr>
            </w:pPr>
            <w:r w:rsidRPr="006D0F37">
              <w:rPr>
                <w:rFonts w:ascii="Times New Roman" w:hAnsi="Times New Roman"/>
              </w:rPr>
              <w:t>1086,80</w:t>
            </w:r>
          </w:p>
        </w:tc>
        <w:tc>
          <w:tcPr>
            <w:tcW w:w="1702" w:type="dxa"/>
          </w:tcPr>
          <w:p w14:paraId="3329A9C3" w14:textId="77777777" w:rsidR="00783697" w:rsidRPr="006D0F37" w:rsidRDefault="00783697" w:rsidP="008A434C">
            <w:pPr>
              <w:jc w:val="center"/>
              <w:rPr>
                <w:rFonts w:ascii="Times New Roman" w:hAnsi="Times New Roman"/>
              </w:rPr>
            </w:pPr>
            <w:r w:rsidRPr="006D0F37">
              <w:rPr>
                <w:rFonts w:ascii="Times New Roman" w:hAnsi="Times New Roman"/>
              </w:rPr>
              <w:t>771,15</w:t>
            </w:r>
          </w:p>
        </w:tc>
        <w:tc>
          <w:tcPr>
            <w:tcW w:w="1553" w:type="dxa"/>
          </w:tcPr>
          <w:p w14:paraId="60626B2A" w14:textId="77777777" w:rsidR="00783697" w:rsidRPr="006D0F37" w:rsidRDefault="00783697" w:rsidP="008A434C">
            <w:pPr>
              <w:jc w:val="center"/>
              <w:rPr>
                <w:rFonts w:ascii="Times New Roman" w:hAnsi="Times New Roman"/>
              </w:rPr>
            </w:pPr>
            <w:r w:rsidRPr="006D0F37">
              <w:rPr>
                <w:rFonts w:ascii="Times New Roman" w:hAnsi="Times New Roman"/>
              </w:rPr>
              <w:t>1,0</w:t>
            </w:r>
          </w:p>
        </w:tc>
        <w:tc>
          <w:tcPr>
            <w:tcW w:w="1569" w:type="dxa"/>
          </w:tcPr>
          <w:p w14:paraId="3AB6157B" w14:textId="77777777" w:rsidR="00783697" w:rsidRPr="006D0F37" w:rsidRDefault="00783697" w:rsidP="008A434C">
            <w:pPr>
              <w:jc w:val="center"/>
              <w:rPr>
                <w:rFonts w:ascii="Times New Roman" w:hAnsi="Times New Roman"/>
              </w:rPr>
            </w:pPr>
            <w:r w:rsidRPr="006D0F37">
              <w:rPr>
                <w:rFonts w:ascii="Times New Roman" w:hAnsi="Times New Roman"/>
              </w:rPr>
              <w:t>1,0</w:t>
            </w:r>
          </w:p>
        </w:tc>
        <w:tc>
          <w:tcPr>
            <w:tcW w:w="1562" w:type="dxa"/>
          </w:tcPr>
          <w:p w14:paraId="7662E6BF" w14:textId="77777777" w:rsidR="00783697" w:rsidRPr="006D0F37" w:rsidRDefault="00783697" w:rsidP="008A434C">
            <w:pPr>
              <w:jc w:val="center"/>
              <w:rPr>
                <w:rFonts w:ascii="Times New Roman" w:hAnsi="Times New Roman"/>
              </w:rPr>
            </w:pPr>
            <w:r w:rsidRPr="006D0F37">
              <w:rPr>
                <w:rFonts w:ascii="Times New Roman" w:hAnsi="Times New Roman"/>
              </w:rPr>
              <w:t>1,0</w:t>
            </w:r>
          </w:p>
        </w:tc>
        <w:tc>
          <w:tcPr>
            <w:tcW w:w="1561" w:type="dxa"/>
          </w:tcPr>
          <w:p w14:paraId="4B3B3023" w14:textId="77777777" w:rsidR="00783697" w:rsidRPr="006D0F37" w:rsidRDefault="00783697" w:rsidP="008A434C">
            <w:pPr>
              <w:jc w:val="center"/>
              <w:rPr>
                <w:rFonts w:ascii="Times New Roman" w:hAnsi="Times New Roman"/>
              </w:rPr>
            </w:pPr>
            <w:r w:rsidRPr="006D0F37">
              <w:rPr>
                <w:rFonts w:ascii="Times New Roman" w:hAnsi="Times New Roman"/>
              </w:rPr>
              <w:t>1,0</w:t>
            </w:r>
          </w:p>
        </w:tc>
      </w:tr>
      <w:tr w:rsidR="00783697" w:rsidRPr="00B931BF" w14:paraId="3F84F174" w14:textId="77777777" w:rsidTr="008A434C">
        <w:trPr>
          <w:trHeight w:val="31"/>
        </w:trPr>
        <w:tc>
          <w:tcPr>
            <w:tcW w:w="542" w:type="dxa"/>
          </w:tcPr>
          <w:p w14:paraId="33F9C396" w14:textId="77777777" w:rsidR="00783697" w:rsidRPr="00AB6371" w:rsidRDefault="00783697" w:rsidP="008A434C">
            <w:pPr>
              <w:rPr>
                <w:rFonts w:ascii="Times New Roman" w:hAnsi="Times New Roman"/>
              </w:rPr>
            </w:pPr>
            <w:r>
              <w:rPr>
                <w:rFonts w:ascii="Times New Roman" w:hAnsi="Times New Roman"/>
              </w:rPr>
              <w:t>28</w:t>
            </w:r>
          </w:p>
        </w:tc>
        <w:tc>
          <w:tcPr>
            <w:tcW w:w="4957" w:type="dxa"/>
          </w:tcPr>
          <w:p w14:paraId="0FD12856" w14:textId="77777777" w:rsidR="00783697" w:rsidRPr="004A2D3B" w:rsidRDefault="00783697" w:rsidP="008A434C">
            <w:pPr>
              <w:tabs>
                <w:tab w:val="left" w:pos="993"/>
              </w:tabs>
              <w:spacing w:line="240" w:lineRule="exact"/>
              <w:jc w:val="both"/>
              <w:rPr>
                <w:rFonts w:ascii="Times New Roman" w:hAnsi="Times New Roman"/>
              </w:rPr>
            </w:pPr>
            <w:r w:rsidRPr="004A2D3B">
              <w:rPr>
                <w:rFonts w:ascii="Times New Roman" w:hAnsi="Times New Roman"/>
              </w:rPr>
              <w:t>МП «Развитие муниципальной службы в городском поселении «Город Амурск» на 2020-2025 годы»</w:t>
            </w:r>
          </w:p>
        </w:tc>
        <w:tc>
          <w:tcPr>
            <w:tcW w:w="1702" w:type="dxa"/>
          </w:tcPr>
          <w:p w14:paraId="660532B9" w14:textId="77777777" w:rsidR="00783697" w:rsidRPr="004A2D3B" w:rsidRDefault="00783697" w:rsidP="008A434C">
            <w:pPr>
              <w:jc w:val="center"/>
              <w:rPr>
                <w:rFonts w:ascii="Times New Roman" w:hAnsi="Times New Roman"/>
              </w:rPr>
            </w:pPr>
            <w:r w:rsidRPr="004A2D3B">
              <w:rPr>
                <w:rFonts w:ascii="Times New Roman" w:hAnsi="Times New Roman"/>
              </w:rPr>
              <w:t>2314,16</w:t>
            </w:r>
          </w:p>
        </w:tc>
        <w:tc>
          <w:tcPr>
            <w:tcW w:w="1702" w:type="dxa"/>
          </w:tcPr>
          <w:p w14:paraId="7077C7FC" w14:textId="77777777" w:rsidR="00783697" w:rsidRPr="004A2D3B" w:rsidRDefault="00783697" w:rsidP="008A434C">
            <w:pPr>
              <w:jc w:val="center"/>
              <w:rPr>
                <w:rFonts w:ascii="Times New Roman" w:hAnsi="Times New Roman"/>
              </w:rPr>
            </w:pPr>
            <w:r w:rsidRPr="004A2D3B">
              <w:rPr>
                <w:rFonts w:ascii="Times New Roman" w:hAnsi="Times New Roman"/>
              </w:rPr>
              <w:t>2242,70</w:t>
            </w:r>
          </w:p>
        </w:tc>
        <w:tc>
          <w:tcPr>
            <w:tcW w:w="1553" w:type="dxa"/>
          </w:tcPr>
          <w:p w14:paraId="3E3FF426" w14:textId="77777777" w:rsidR="00783697" w:rsidRPr="004A2D3B" w:rsidRDefault="00783697" w:rsidP="008A434C">
            <w:pPr>
              <w:jc w:val="center"/>
              <w:rPr>
                <w:rFonts w:ascii="Times New Roman" w:hAnsi="Times New Roman"/>
              </w:rPr>
            </w:pPr>
            <w:r w:rsidRPr="004A2D3B">
              <w:rPr>
                <w:rFonts w:ascii="Times New Roman" w:hAnsi="Times New Roman"/>
              </w:rPr>
              <w:t>0,89</w:t>
            </w:r>
          </w:p>
        </w:tc>
        <w:tc>
          <w:tcPr>
            <w:tcW w:w="1569" w:type="dxa"/>
          </w:tcPr>
          <w:p w14:paraId="36863B55" w14:textId="77777777" w:rsidR="00783697" w:rsidRPr="004A2D3B" w:rsidRDefault="00783697" w:rsidP="008A434C">
            <w:pPr>
              <w:jc w:val="center"/>
              <w:rPr>
                <w:rFonts w:ascii="Times New Roman" w:hAnsi="Times New Roman"/>
              </w:rPr>
            </w:pPr>
            <w:r w:rsidRPr="004A2D3B">
              <w:rPr>
                <w:rFonts w:ascii="Times New Roman" w:hAnsi="Times New Roman"/>
              </w:rPr>
              <w:t>0,97</w:t>
            </w:r>
          </w:p>
        </w:tc>
        <w:tc>
          <w:tcPr>
            <w:tcW w:w="1562" w:type="dxa"/>
          </w:tcPr>
          <w:p w14:paraId="569F0A70" w14:textId="77777777" w:rsidR="00783697" w:rsidRPr="004A2D3B" w:rsidRDefault="00783697" w:rsidP="008A434C">
            <w:pPr>
              <w:jc w:val="center"/>
              <w:rPr>
                <w:rFonts w:ascii="Times New Roman" w:hAnsi="Times New Roman"/>
              </w:rPr>
            </w:pPr>
            <w:r w:rsidRPr="004A2D3B">
              <w:rPr>
                <w:rFonts w:ascii="Times New Roman" w:hAnsi="Times New Roman"/>
              </w:rPr>
              <w:t>1,0</w:t>
            </w:r>
          </w:p>
        </w:tc>
        <w:tc>
          <w:tcPr>
            <w:tcW w:w="1561" w:type="dxa"/>
          </w:tcPr>
          <w:p w14:paraId="2E604D5F" w14:textId="77777777" w:rsidR="00783697" w:rsidRPr="004A2D3B" w:rsidRDefault="00783697" w:rsidP="008A434C">
            <w:pPr>
              <w:jc w:val="center"/>
              <w:rPr>
                <w:rFonts w:ascii="Times New Roman" w:hAnsi="Times New Roman"/>
              </w:rPr>
            </w:pPr>
            <w:r w:rsidRPr="004A2D3B">
              <w:rPr>
                <w:rFonts w:ascii="Times New Roman" w:hAnsi="Times New Roman"/>
              </w:rPr>
              <w:t>1,0</w:t>
            </w:r>
          </w:p>
        </w:tc>
      </w:tr>
      <w:tr w:rsidR="00783697" w:rsidRPr="00B931BF" w14:paraId="05FE91F0" w14:textId="77777777" w:rsidTr="008A434C">
        <w:trPr>
          <w:trHeight w:val="31"/>
        </w:trPr>
        <w:tc>
          <w:tcPr>
            <w:tcW w:w="542" w:type="dxa"/>
          </w:tcPr>
          <w:p w14:paraId="6A2FD4F7" w14:textId="77777777" w:rsidR="00783697" w:rsidRPr="00AB6371" w:rsidRDefault="00783697" w:rsidP="008A434C">
            <w:pPr>
              <w:rPr>
                <w:rFonts w:ascii="Times New Roman" w:hAnsi="Times New Roman"/>
              </w:rPr>
            </w:pPr>
            <w:r>
              <w:rPr>
                <w:rFonts w:ascii="Times New Roman" w:hAnsi="Times New Roman"/>
              </w:rPr>
              <w:t>29</w:t>
            </w:r>
          </w:p>
        </w:tc>
        <w:tc>
          <w:tcPr>
            <w:tcW w:w="4957" w:type="dxa"/>
          </w:tcPr>
          <w:p w14:paraId="480A022A" w14:textId="77777777" w:rsidR="00783697" w:rsidRPr="00932517" w:rsidRDefault="00783697" w:rsidP="008A434C">
            <w:pPr>
              <w:tabs>
                <w:tab w:val="left" w:pos="993"/>
              </w:tabs>
              <w:spacing w:after="120"/>
              <w:jc w:val="both"/>
              <w:rPr>
                <w:rFonts w:ascii="Times New Roman" w:hAnsi="Times New Roman"/>
              </w:rPr>
            </w:pPr>
            <w:r w:rsidRPr="00932517">
              <w:rPr>
                <w:rFonts w:ascii="Times New Roman" w:hAnsi="Times New Roman"/>
              </w:rPr>
              <w:t>МП «Предупреждение коррупции в городском поселении «Город Амурск» на 2020-2025 годы»</w:t>
            </w:r>
          </w:p>
        </w:tc>
        <w:tc>
          <w:tcPr>
            <w:tcW w:w="1702" w:type="dxa"/>
          </w:tcPr>
          <w:p w14:paraId="4301D774" w14:textId="77777777" w:rsidR="00783697" w:rsidRPr="00BF7186" w:rsidRDefault="00783697" w:rsidP="008A434C">
            <w:pPr>
              <w:jc w:val="center"/>
              <w:rPr>
                <w:rFonts w:ascii="Times New Roman" w:hAnsi="Times New Roman"/>
              </w:rPr>
            </w:pPr>
            <w:r w:rsidRPr="00BF7186">
              <w:rPr>
                <w:rFonts w:ascii="Times New Roman" w:hAnsi="Times New Roman"/>
              </w:rPr>
              <w:t>12,60</w:t>
            </w:r>
          </w:p>
        </w:tc>
        <w:tc>
          <w:tcPr>
            <w:tcW w:w="1702" w:type="dxa"/>
          </w:tcPr>
          <w:p w14:paraId="38B360F2" w14:textId="77777777" w:rsidR="00783697" w:rsidRPr="00BF7186" w:rsidRDefault="00783697" w:rsidP="008A434C">
            <w:pPr>
              <w:jc w:val="center"/>
              <w:rPr>
                <w:rFonts w:ascii="Times New Roman" w:hAnsi="Times New Roman"/>
              </w:rPr>
            </w:pPr>
            <w:r w:rsidRPr="00BF7186">
              <w:rPr>
                <w:rFonts w:ascii="Times New Roman" w:hAnsi="Times New Roman"/>
              </w:rPr>
              <w:t>12,60</w:t>
            </w:r>
          </w:p>
        </w:tc>
        <w:tc>
          <w:tcPr>
            <w:tcW w:w="1553" w:type="dxa"/>
          </w:tcPr>
          <w:p w14:paraId="549AFBA7" w14:textId="77777777" w:rsidR="00783697" w:rsidRPr="00BF7186" w:rsidRDefault="00783697" w:rsidP="008A434C">
            <w:pPr>
              <w:jc w:val="center"/>
              <w:rPr>
                <w:rFonts w:ascii="Times New Roman" w:hAnsi="Times New Roman"/>
              </w:rPr>
            </w:pPr>
            <w:r w:rsidRPr="00BF7186">
              <w:rPr>
                <w:rFonts w:ascii="Times New Roman" w:hAnsi="Times New Roman"/>
              </w:rPr>
              <w:t>5,33</w:t>
            </w:r>
          </w:p>
        </w:tc>
        <w:tc>
          <w:tcPr>
            <w:tcW w:w="1569" w:type="dxa"/>
          </w:tcPr>
          <w:p w14:paraId="58B52A68" w14:textId="77777777" w:rsidR="00783697" w:rsidRPr="00BF7186" w:rsidRDefault="00783697" w:rsidP="008A434C">
            <w:pPr>
              <w:jc w:val="center"/>
              <w:rPr>
                <w:rFonts w:ascii="Times New Roman" w:hAnsi="Times New Roman"/>
              </w:rPr>
            </w:pPr>
            <w:r w:rsidRPr="00BF7186">
              <w:rPr>
                <w:rFonts w:ascii="Times New Roman" w:hAnsi="Times New Roman"/>
              </w:rPr>
              <w:t>1,0</w:t>
            </w:r>
          </w:p>
        </w:tc>
        <w:tc>
          <w:tcPr>
            <w:tcW w:w="1562" w:type="dxa"/>
          </w:tcPr>
          <w:p w14:paraId="3928B179" w14:textId="77777777" w:rsidR="00783697" w:rsidRPr="00BF7186" w:rsidRDefault="00783697" w:rsidP="008A434C">
            <w:pPr>
              <w:jc w:val="center"/>
              <w:rPr>
                <w:rFonts w:ascii="Times New Roman" w:hAnsi="Times New Roman"/>
              </w:rPr>
            </w:pPr>
            <w:r w:rsidRPr="00BF7186">
              <w:rPr>
                <w:rFonts w:ascii="Times New Roman" w:hAnsi="Times New Roman"/>
              </w:rPr>
              <w:t>1,0</w:t>
            </w:r>
          </w:p>
        </w:tc>
        <w:tc>
          <w:tcPr>
            <w:tcW w:w="1561" w:type="dxa"/>
          </w:tcPr>
          <w:p w14:paraId="692D32B1" w14:textId="77777777" w:rsidR="00783697" w:rsidRPr="00BF7186" w:rsidRDefault="00783697" w:rsidP="008A434C">
            <w:pPr>
              <w:jc w:val="center"/>
              <w:rPr>
                <w:rFonts w:ascii="Times New Roman" w:hAnsi="Times New Roman"/>
              </w:rPr>
            </w:pPr>
            <w:r w:rsidRPr="00BF7186">
              <w:rPr>
                <w:rFonts w:ascii="Times New Roman" w:hAnsi="Times New Roman"/>
              </w:rPr>
              <w:t>1,0</w:t>
            </w:r>
          </w:p>
        </w:tc>
      </w:tr>
      <w:tr w:rsidR="00783697" w:rsidRPr="00B931BF" w14:paraId="5D4439B2" w14:textId="77777777" w:rsidTr="008A434C">
        <w:trPr>
          <w:trHeight w:val="31"/>
        </w:trPr>
        <w:tc>
          <w:tcPr>
            <w:tcW w:w="542" w:type="dxa"/>
          </w:tcPr>
          <w:p w14:paraId="12314B4E" w14:textId="77777777" w:rsidR="00783697" w:rsidRPr="0036563B" w:rsidRDefault="00783697" w:rsidP="008A434C">
            <w:pPr>
              <w:rPr>
                <w:rFonts w:ascii="Times New Roman" w:hAnsi="Times New Roman"/>
              </w:rPr>
            </w:pPr>
            <w:r>
              <w:rPr>
                <w:rFonts w:ascii="Times New Roman" w:hAnsi="Times New Roman"/>
              </w:rPr>
              <w:t>30</w:t>
            </w:r>
          </w:p>
        </w:tc>
        <w:tc>
          <w:tcPr>
            <w:tcW w:w="4957" w:type="dxa"/>
          </w:tcPr>
          <w:p w14:paraId="08229BC6" w14:textId="77777777" w:rsidR="00783697" w:rsidRPr="00100F47" w:rsidRDefault="00783697" w:rsidP="008A434C">
            <w:pPr>
              <w:tabs>
                <w:tab w:val="left" w:pos="993"/>
              </w:tabs>
              <w:spacing w:after="120"/>
              <w:jc w:val="both"/>
              <w:rPr>
                <w:rFonts w:ascii="Times New Roman" w:hAnsi="Times New Roman"/>
              </w:rPr>
            </w:pPr>
            <w:r w:rsidRPr="00100F47">
              <w:rPr>
                <w:rFonts w:ascii="Times New Roman" w:hAnsi="Times New Roman"/>
              </w:rPr>
              <w:t>МП «Создание условий эффективного использования муниципального имущества городского поселения «Город Амурск» на 2021-2025 годы»</w:t>
            </w:r>
          </w:p>
        </w:tc>
        <w:tc>
          <w:tcPr>
            <w:tcW w:w="1702" w:type="dxa"/>
          </w:tcPr>
          <w:p w14:paraId="32BEA364" w14:textId="77777777" w:rsidR="00783697" w:rsidRPr="00100F47" w:rsidRDefault="00783697" w:rsidP="008A434C">
            <w:pPr>
              <w:jc w:val="center"/>
              <w:rPr>
                <w:rFonts w:ascii="Times New Roman" w:hAnsi="Times New Roman"/>
              </w:rPr>
            </w:pPr>
            <w:r w:rsidRPr="00100F47">
              <w:rPr>
                <w:rFonts w:ascii="Times New Roman" w:hAnsi="Times New Roman"/>
              </w:rPr>
              <w:t>5193,271</w:t>
            </w:r>
          </w:p>
        </w:tc>
        <w:tc>
          <w:tcPr>
            <w:tcW w:w="1702" w:type="dxa"/>
          </w:tcPr>
          <w:p w14:paraId="568F1077" w14:textId="77777777" w:rsidR="00783697" w:rsidRPr="00100F47" w:rsidRDefault="00783697" w:rsidP="008A434C">
            <w:pPr>
              <w:jc w:val="center"/>
              <w:rPr>
                <w:rFonts w:ascii="Times New Roman" w:hAnsi="Times New Roman"/>
              </w:rPr>
            </w:pPr>
            <w:r w:rsidRPr="00100F47">
              <w:rPr>
                <w:rFonts w:ascii="Times New Roman" w:hAnsi="Times New Roman"/>
              </w:rPr>
              <w:t>4610,10</w:t>
            </w:r>
          </w:p>
        </w:tc>
        <w:tc>
          <w:tcPr>
            <w:tcW w:w="1553" w:type="dxa"/>
          </w:tcPr>
          <w:p w14:paraId="4977769A" w14:textId="77777777" w:rsidR="00783697" w:rsidRPr="00100F47" w:rsidRDefault="00783697" w:rsidP="008A434C">
            <w:pPr>
              <w:jc w:val="center"/>
              <w:rPr>
                <w:rFonts w:ascii="Times New Roman" w:hAnsi="Times New Roman"/>
              </w:rPr>
            </w:pPr>
            <w:r w:rsidRPr="00100F47">
              <w:rPr>
                <w:rFonts w:ascii="Times New Roman" w:hAnsi="Times New Roman"/>
                <w:lang w:val="en-US"/>
              </w:rPr>
              <w:t>1,0</w:t>
            </w:r>
          </w:p>
        </w:tc>
        <w:tc>
          <w:tcPr>
            <w:tcW w:w="1569" w:type="dxa"/>
          </w:tcPr>
          <w:p w14:paraId="070DD5D4" w14:textId="77777777" w:rsidR="00783697" w:rsidRPr="00100F47" w:rsidRDefault="00783697" w:rsidP="008A434C">
            <w:pPr>
              <w:jc w:val="center"/>
              <w:rPr>
                <w:rFonts w:ascii="Times New Roman" w:hAnsi="Times New Roman"/>
              </w:rPr>
            </w:pPr>
            <w:r w:rsidRPr="00100F47">
              <w:rPr>
                <w:rFonts w:ascii="Times New Roman" w:hAnsi="Times New Roman"/>
              </w:rPr>
              <w:t>0,89</w:t>
            </w:r>
          </w:p>
        </w:tc>
        <w:tc>
          <w:tcPr>
            <w:tcW w:w="1562" w:type="dxa"/>
          </w:tcPr>
          <w:p w14:paraId="38D0DE5D" w14:textId="77777777" w:rsidR="00783697" w:rsidRPr="00100F47" w:rsidRDefault="00783697" w:rsidP="008A434C">
            <w:pPr>
              <w:jc w:val="center"/>
              <w:rPr>
                <w:rFonts w:ascii="Times New Roman" w:hAnsi="Times New Roman"/>
              </w:rPr>
            </w:pPr>
            <w:r w:rsidRPr="00100F47">
              <w:rPr>
                <w:rFonts w:ascii="Times New Roman" w:hAnsi="Times New Roman"/>
              </w:rPr>
              <w:t>1,0</w:t>
            </w:r>
          </w:p>
        </w:tc>
        <w:tc>
          <w:tcPr>
            <w:tcW w:w="1561" w:type="dxa"/>
          </w:tcPr>
          <w:p w14:paraId="3FEF600A" w14:textId="77777777" w:rsidR="00783697" w:rsidRPr="00100F47" w:rsidRDefault="00783697" w:rsidP="008A434C">
            <w:pPr>
              <w:jc w:val="center"/>
              <w:rPr>
                <w:rFonts w:ascii="Times New Roman" w:hAnsi="Times New Roman"/>
              </w:rPr>
            </w:pPr>
            <w:r w:rsidRPr="00100F47">
              <w:rPr>
                <w:rFonts w:ascii="Times New Roman" w:hAnsi="Times New Roman"/>
              </w:rPr>
              <w:t>1,0</w:t>
            </w:r>
          </w:p>
        </w:tc>
      </w:tr>
      <w:tr w:rsidR="00783697" w:rsidRPr="00B931BF" w14:paraId="60C14EFB" w14:textId="77777777" w:rsidTr="008A434C">
        <w:trPr>
          <w:trHeight w:val="31"/>
        </w:trPr>
        <w:tc>
          <w:tcPr>
            <w:tcW w:w="542" w:type="dxa"/>
          </w:tcPr>
          <w:p w14:paraId="1D66483E" w14:textId="77777777" w:rsidR="00783697" w:rsidRPr="00B931BF" w:rsidRDefault="00783697" w:rsidP="008A434C">
            <w:pPr>
              <w:rPr>
                <w:rFonts w:ascii="Times New Roman" w:hAnsi="Times New Roman"/>
                <w:highlight w:val="yellow"/>
              </w:rPr>
            </w:pPr>
            <w:r>
              <w:rPr>
                <w:rFonts w:ascii="Times New Roman" w:hAnsi="Times New Roman"/>
              </w:rPr>
              <w:t>31</w:t>
            </w:r>
          </w:p>
        </w:tc>
        <w:tc>
          <w:tcPr>
            <w:tcW w:w="4957" w:type="dxa"/>
          </w:tcPr>
          <w:p w14:paraId="77EE3F8C" w14:textId="77777777" w:rsidR="00783697" w:rsidRPr="00F17CA3" w:rsidRDefault="00783697" w:rsidP="008A434C">
            <w:pPr>
              <w:tabs>
                <w:tab w:val="left" w:pos="993"/>
              </w:tabs>
              <w:spacing w:after="120"/>
              <w:jc w:val="both"/>
              <w:rPr>
                <w:rFonts w:ascii="Times New Roman" w:hAnsi="Times New Roman"/>
              </w:rPr>
            </w:pPr>
            <w:r w:rsidRPr="00F17CA3">
              <w:rPr>
                <w:rFonts w:ascii="Times New Roman" w:hAnsi="Times New Roman"/>
              </w:rPr>
              <w:t>МП «Информатизация городского поселения «Город Амурск» на 2021 – 2025 годы»</w:t>
            </w:r>
          </w:p>
        </w:tc>
        <w:tc>
          <w:tcPr>
            <w:tcW w:w="1702" w:type="dxa"/>
          </w:tcPr>
          <w:p w14:paraId="0A08D393" w14:textId="77777777" w:rsidR="00783697" w:rsidRPr="00F17CA3" w:rsidRDefault="00783697" w:rsidP="008A434C">
            <w:pPr>
              <w:jc w:val="center"/>
              <w:rPr>
                <w:rFonts w:ascii="Times New Roman" w:hAnsi="Times New Roman"/>
              </w:rPr>
            </w:pPr>
            <w:r w:rsidRPr="00F17CA3">
              <w:rPr>
                <w:rFonts w:ascii="Times New Roman" w:hAnsi="Times New Roman"/>
              </w:rPr>
              <w:t>2650,00</w:t>
            </w:r>
          </w:p>
        </w:tc>
        <w:tc>
          <w:tcPr>
            <w:tcW w:w="1702" w:type="dxa"/>
          </w:tcPr>
          <w:p w14:paraId="0FA96FAB" w14:textId="77777777" w:rsidR="00783697" w:rsidRPr="00F17CA3" w:rsidRDefault="00783697" w:rsidP="008A434C">
            <w:pPr>
              <w:jc w:val="center"/>
              <w:rPr>
                <w:rFonts w:ascii="Times New Roman" w:hAnsi="Times New Roman"/>
              </w:rPr>
            </w:pPr>
            <w:r w:rsidRPr="00F17CA3">
              <w:rPr>
                <w:rFonts w:ascii="Times New Roman" w:hAnsi="Times New Roman"/>
              </w:rPr>
              <w:t>2414,61</w:t>
            </w:r>
          </w:p>
        </w:tc>
        <w:tc>
          <w:tcPr>
            <w:tcW w:w="1553" w:type="dxa"/>
          </w:tcPr>
          <w:p w14:paraId="722DAE9D" w14:textId="77777777" w:rsidR="00783697" w:rsidRPr="00F17CA3" w:rsidRDefault="00783697" w:rsidP="008A434C">
            <w:pPr>
              <w:jc w:val="center"/>
              <w:rPr>
                <w:rFonts w:ascii="Times New Roman" w:hAnsi="Times New Roman"/>
              </w:rPr>
            </w:pPr>
            <w:r w:rsidRPr="00F17CA3">
              <w:rPr>
                <w:rFonts w:ascii="Times New Roman" w:hAnsi="Times New Roman"/>
              </w:rPr>
              <w:t>1,3</w:t>
            </w:r>
          </w:p>
        </w:tc>
        <w:tc>
          <w:tcPr>
            <w:tcW w:w="1569" w:type="dxa"/>
          </w:tcPr>
          <w:p w14:paraId="5D909F6A" w14:textId="77777777" w:rsidR="00783697" w:rsidRPr="00F17CA3" w:rsidRDefault="00783697" w:rsidP="008A434C">
            <w:pPr>
              <w:jc w:val="center"/>
              <w:rPr>
                <w:rFonts w:ascii="Times New Roman" w:hAnsi="Times New Roman"/>
              </w:rPr>
            </w:pPr>
            <w:r w:rsidRPr="00F17CA3">
              <w:rPr>
                <w:rFonts w:ascii="Times New Roman" w:hAnsi="Times New Roman"/>
              </w:rPr>
              <w:t>0,91</w:t>
            </w:r>
          </w:p>
        </w:tc>
        <w:tc>
          <w:tcPr>
            <w:tcW w:w="1562" w:type="dxa"/>
          </w:tcPr>
          <w:p w14:paraId="10409262" w14:textId="77777777" w:rsidR="00783697" w:rsidRPr="00F17CA3" w:rsidRDefault="00783697" w:rsidP="008A434C">
            <w:pPr>
              <w:jc w:val="center"/>
              <w:rPr>
                <w:rFonts w:ascii="Times New Roman" w:hAnsi="Times New Roman"/>
              </w:rPr>
            </w:pPr>
            <w:r w:rsidRPr="00F17CA3">
              <w:rPr>
                <w:rFonts w:ascii="Times New Roman" w:hAnsi="Times New Roman"/>
              </w:rPr>
              <w:t>1,0</w:t>
            </w:r>
          </w:p>
        </w:tc>
        <w:tc>
          <w:tcPr>
            <w:tcW w:w="1561" w:type="dxa"/>
          </w:tcPr>
          <w:p w14:paraId="183C6A28" w14:textId="77777777" w:rsidR="00783697" w:rsidRPr="00F17CA3" w:rsidRDefault="00783697" w:rsidP="008A434C">
            <w:pPr>
              <w:jc w:val="center"/>
              <w:rPr>
                <w:rFonts w:ascii="Times New Roman" w:hAnsi="Times New Roman"/>
              </w:rPr>
            </w:pPr>
            <w:r w:rsidRPr="00F17CA3">
              <w:rPr>
                <w:rFonts w:ascii="Times New Roman" w:hAnsi="Times New Roman"/>
              </w:rPr>
              <w:t>1,0</w:t>
            </w:r>
          </w:p>
        </w:tc>
      </w:tr>
      <w:tr w:rsidR="00783697" w:rsidRPr="00B931BF" w14:paraId="17A508BD" w14:textId="77777777" w:rsidTr="008A434C">
        <w:trPr>
          <w:trHeight w:val="31"/>
        </w:trPr>
        <w:tc>
          <w:tcPr>
            <w:tcW w:w="542" w:type="dxa"/>
          </w:tcPr>
          <w:p w14:paraId="72FFD3D7" w14:textId="77777777" w:rsidR="00783697" w:rsidRPr="007757C2" w:rsidRDefault="00783697" w:rsidP="008A434C">
            <w:pPr>
              <w:rPr>
                <w:rFonts w:ascii="Times New Roman" w:hAnsi="Times New Roman"/>
              </w:rPr>
            </w:pPr>
            <w:r w:rsidRPr="007757C2">
              <w:rPr>
                <w:rFonts w:ascii="Times New Roman" w:hAnsi="Times New Roman"/>
              </w:rPr>
              <w:t>3</w:t>
            </w:r>
            <w:r>
              <w:rPr>
                <w:rFonts w:ascii="Times New Roman" w:hAnsi="Times New Roman"/>
              </w:rPr>
              <w:t>2</w:t>
            </w:r>
          </w:p>
        </w:tc>
        <w:tc>
          <w:tcPr>
            <w:tcW w:w="4957" w:type="dxa"/>
          </w:tcPr>
          <w:p w14:paraId="5B6EC515" w14:textId="77777777" w:rsidR="00783697" w:rsidRPr="00FD128A" w:rsidRDefault="00783697" w:rsidP="008A434C">
            <w:pPr>
              <w:tabs>
                <w:tab w:val="left" w:pos="993"/>
              </w:tabs>
              <w:spacing w:after="120"/>
              <w:jc w:val="both"/>
              <w:rPr>
                <w:rFonts w:ascii="Times New Roman" w:hAnsi="Times New Roman"/>
              </w:rPr>
            </w:pPr>
            <w:r w:rsidRPr="00FD128A">
              <w:rPr>
                <w:rFonts w:ascii="Times New Roman" w:hAnsi="Times New Roman"/>
              </w:rPr>
              <w:t>МП «Поддержка и развитие средств массовой информации в городском поселении «Город Амурск» на 2020-2025 годы»</w:t>
            </w:r>
          </w:p>
        </w:tc>
        <w:tc>
          <w:tcPr>
            <w:tcW w:w="1702" w:type="dxa"/>
          </w:tcPr>
          <w:p w14:paraId="438B98B6" w14:textId="77777777" w:rsidR="00783697" w:rsidRPr="00FD128A" w:rsidRDefault="00783697" w:rsidP="008A434C">
            <w:pPr>
              <w:jc w:val="center"/>
              <w:rPr>
                <w:rFonts w:ascii="Times New Roman" w:hAnsi="Times New Roman"/>
              </w:rPr>
            </w:pPr>
            <w:r w:rsidRPr="00FD128A">
              <w:rPr>
                <w:rFonts w:ascii="Times New Roman" w:hAnsi="Times New Roman"/>
              </w:rPr>
              <w:t>3319,756</w:t>
            </w:r>
          </w:p>
        </w:tc>
        <w:tc>
          <w:tcPr>
            <w:tcW w:w="1702" w:type="dxa"/>
          </w:tcPr>
          <w:p w14:paraId="5D6E4F0A" w14:textId="77777777" w:rsidR="00783697" w:rsidRPr="00FD128A" w:rsidRDefault="00783697" w:rsidP="008A434C">
            <w:pPr>
              <w:jc w:val="center"/>
              <w:rPr>
                <w:rFonts w:ascii="Times New Roman" w:hAnsi="Times New Roman"/>
              </w:rPr>
            </w:pPr>
            <w:r w:rsidRPr="00FD128A">
              <w:rPr>
                <w:rFonts w:ascii="Times New Roman" w:hAnsi="Times New Roman"/>
              </w:rPr>
              <w:t>3319,756</w:t>
            </w:r>
          </w:p>
        </w:tc>
        <w:tc>
          <w:tcPr>
            <w:tcW w:w="1553" w:type="dxa"/>
          </w:tcPr>
          <w:p w14:paraId="6BDB1310" w14:textId="77777777" w:rsidR="00783697" w:rsidRPr="00FD128A" w:rsidRDefault="00783697" w:rsidP="008A434C">
            <w:pPr>
              <w:jc w:val="center"/>
              <w:rPr>
                <w:rFonts w:ascii="Times New Roman" w:hAnsi="Times New Roman"/>
              </w:rPr>
            </w:pPr>
            <w:r w:rsidRPr="00FD128A">
              <w:rPr>
                <w:rFonts w:ascii="Times New Roman" w:hAnsi="Times New Roman"/>
              </w:rPr>
              <w:t>0,83</w:t>
            </w:r>
          </w:p>
        </w:tc>
        <w:tc>
          <w:tcPr>
            <w:tcW w:w="1569" w:type="dxa"/>
          </w:tcPr>
          <w:p w14:paraId="4E77443F" w14:textId="77777777" w:rsidR="00783697" w:rsidRPr="00FD128A" w:rsidRDefault="00783697" w:rsidP="008A434C">
            <w:pPr>
              <w:jc w:val="center"/>
              <w:rPr>
                <w:rFonts w:ascii="Times New Roman" w:hAnsi="Times New Roman"/>
              </w:rPr>
            </w:pPr>
            <w:r w:rsidRPr="00FD128A">
              <w:rPr>
                <w:rFonts w:ascii="Times New Roman" w:hAnsi="Times New Roman"/>
              </w:rPr>
              <w:t>1,0</w:t>
            </w:r>
          </w:p>
        </w:tc>
        <w:tc>
          <w:tcPr>
            <w:tcW w:w="1562" w:type="dxa"/>
          </w:tcPr>
          <w:p w14:paraId="50821368" w14:textId="77777777" w:rsidR="00783697" w:rsidRPr="00FD128A" w:rsidRDefault="00783697" w:rsidP="008A434C">
            <w:pPr>
              <w:jc w:val="center"/>
              <w:rPr>
                <w:rFonts w:ascii="Times New Roman" w:hAnsi="Times New Roman"/>
              </w:rPr>
            </w:pPr>
            <w:r w:rsidRPr="00FD128A">
              <w:rPr>
                <w:rFonts w:ascii="Times New Roman" w:hAnsi="Times New Roman"/>
              </w:rPr>
              <w:t>1,0</w:t>
            </w:r>
          </w:p>
        </w:tc>
        <w:tc>
          <w:tcPr>
            <w:tcW w:w="1561" w:type="dxa"/>
          </w:tcPr>
          <w:p w14:paraId="292F538D" w14:textId="77777777" w:rsidR="00783697" w:rsidRPr="00FD128A" w:rsidRDefault="00783697" w:rsidP="008A434C">
            <w:pPr>
              <w:jc w:val="center"/>
              <w:rPr>
                <w:rFonts w:ascii="Times New Roman" w:hAnsi="Times New Roman"/>
              </w:rPr>
            </w:pPr>
            <w:r w:rsidRPr="00FD128A">
              <w:rPr>
                <w:rFonts w:ascii="Times New Roman" w:hAnsi="Times New Roman"/>
              </w:rPr>
              <w:t>1,0</w:t>
            </w:r>
          </w:p>
        </w:tc>
      </w:tr>
      <w:tr w:rsidR="00783697" w:rsidRPr="00B931BF" w14:paraId="1142039E" w14:textId="77777777" w:rsidTr="008A434C">
        <w:trPr>
          <w:trHeight w:val="31"/>
        </w:trPr>
        <w:tc>
          <w:tcPr>
            <w:tcW w:w="542" w:type="dxa"/>
          </w:tcPr>
          <w:p w14:paraId="314CFD33" w14:textId="77777777" w:rsidR="00783697" w:rsidRPr="00B97A63" w:rsidRDefault="00783697" w:rsidP="008A434C">
            <w:pPr>
              <w:rPr>
                <w:rFonts w:ascii="Times New Roman" w:hAnsi="Times New Roman"/>
              </w:rPr>
            </w:pPr>
            <w:r w:rsidRPr="00B97A63">
              <w:rPr>
                <w:rFonts w:ascii="Times New Roman" w:hAnsi="Times New Roman"/>
              </w:rPr>
              <w:t>3</w:t>
            </w:r>
            <w:r>
              <w:rPr>
                <w:rFonts w:ascii="Times New Roman" w:hAnsi="Times New Roman"/>
              </w:rPr>
              <w:t>3</w:t>
            </w:r>
          </w:p>
        </w:tc>
        <w:tc>
          <w:tcPr>
            <w:tcW w:w="4957" w:type="dxa"/>
          </w:tcPr>
          <w:p w14:paraId="719A4C64" w14:textId="77777777" w:rsidR="00783697" w:rsidRPr="005148A0" w:rsidRDefault="00783697" w:rsidP="008A434C">
            <w:pPr>
              <w:tabs>
                <w:tab w:val="left" w:pos="993"/>
              </w:tabs>
              <w:spacing w:after="120"/>
              <w:jc w:val="both"/>
              <w:rPr>
                <w:rFonts w:ascii="Times New Roman" w:hAnsi="Times New Roman"/>
              </w:rPr>
            </w:pPr>
            <w:r w:rsidRPr="005148A0">
              <w:rPr>
                <w:rFonts w:ascii="Times New Roman" w:hAnsi="Times New Roman"/>
              </w:rPr>
              <w:t>МП «Содействие развитию местного самоуправления в городском поселении «Город Амурск» на 2020-2025 годы»</w:t>
            </w:r>
          </w:p>
        </w:tc>
        <w:tc>
          <w:tcPr>
            <w:tcW w:w="1702" w:type="dxa"/>
          </w:tcPr>
          <w:p w14:paraId="47718161" w14:textId="77777777" w:rsidR="00783697" w:rsidRPr="005148A0" w:rsidRDefault="00783697" w:rsidP="008A434C">
            <w:pPr>
              <w:jc w:val="center"/>
              <w:rPr>
                <w:rFonts w:ascii="Times New Roman" w:hAnsi="Times New Roman"/>
              </w:rPr>
            </w:pPr>
            <w:r w:rsidRPr="005148A0">
              <w:rPr>
                <w:rFonts w:ascii="Times New Roman" w:hAnsi="Times New Roman"/>
              </w:rPr>
              <w:t>5390,57</w:t>
            </w:r>
          </w:p>
        </w:tc>
        <w:tc>
          <w:tcPr>
            <w:tcW w:w="1702" w:type="dxa"/>
          </w:tcPr>
          <w:p w14:paraId="687D3330" w14:textId="77777777" w:rsidR="00783697" w:rsidRPr="005148A0" w:rsidRDefault="00783697" w:rsidP="008A434C">
            <w:pPr>
              <w:jc w:val="center"/>
              <w:rPr>
                <w:rFonts w:ascii="Times New Roman" w:hAnsi="Times New Roman"/>
              </w:rPr>
            </w:pPr>
            <w:r>
              <w:rPr>
                <w:rFonts w:ascii="Times New Roman" w:hAnsi="Times New Roman"/>
              </w:rPr>
              <w:t>5349,83</w:t>
            </w:r>
          </w:p>
        </w:tc>
        <w:tc>
          <w:tcPr>
            <w:tcW w:w="1553" w:type="dxa"/>
          </w:tcPr>
          <w:p w14:paraId="2621A72F" w14:textId="77777777" w:rsidR="00783697" w:rsidRPr="005148A0" w:rsidRDefault="00783697" w:rsidP="008A434C">
            <w:pPr>
              <w:jc w:val="center"/>
              <w:rPr>
                <w:rFonts w:ascii="Times New Roman" w:hAnsi="Times New Roman"/>
              </w:rPr>
            </w:pPr>
            <w:r w:rsidRPr="005148A0">
              <w:rPr>
                <w:rFonts w:ascii="Times New Roman" w:hAnsi="Times New Roman"/>
              </w:rPr>
              <w:t>1,7</w:t>
            </w:r>
          </w:p>
        </w:tc>
        <w:tc>
          <w:tcPr>
            <w:tcW w:w="1569" w:type="dxa"/>
          </w:tcPr>
          <w:p w14:paraId="74177B61" w14:textId="77777777" w:rsidR="00783697" w:rsidRPr="005148A0" w:rsidRDefault="00783697" w:rsidP="008A434C">
            <w:pPr>
              <w:jc w:val="center"/>
              <w:rPr>
                <w:rFonts w:ascii="Times New Roman" w:hAnsi="Times New Roman"/>
              </w:rPr>
            </w:pPr>
            <w:r w:rsidRPr="005148A0">
              <w:rPr>
                <w:rFonts w:ascii="Times New Roman" w:hAnsi="Times New Roman"/>
              </w:rPr>
              <w:t>0,94</w:t>
            </w:r>
          </w:p>
        </w:tc>
        <w:tc>
          <w:tcPr>
            <w:tcW w:w="1562" w:type="dxa"/>
          </w:tcPr>
          <w:p w14:paraId="43E5391D" w14:textId="77777777" w:rsidR="00783697" w:rsidRPr="005148A0" w:rsidRDefault="00783697" w:rsidP="008A434C">
            <w:pPr>
              <w:jc w:val="center"/>
              <w:rPr>
                <w:rFonts w:ascii="Times New Roman" w:hAnsi="Times New Roman"/>
              </w:rPr>
            </w:pPr>
            <w:r w:rsidRPr="005148A0">
              <w:rPr>
                <w:rFonts w:ascii="Times New Roman" w:hAnsi="Times New Roman"/>
              </w:rPr>
              <w:t>1,0</w:t>
            </w:r>
          </w:p>
        </w:tc>
        <w:tc>
          <w:tcPr>
            <w:tcW w:w="1561" w:type="dxa"/>
          </w:tcPr>
          <w:p w14:paraId="4BCCF78F" w14:textId="77777777" w:rsidR="00783697" w:rsidRPr="005148A0" w:rsidRDefault="00783697" w:rsidP="008A434C">
            <w:pPr>
              <w:jc w:val="center"/>
              <w:rPr>
                <w:rFonts w:ascii="Times New Roman" w:hAnsi="Times New Roman"/>
              </w:rPr>
            </w:pPr>
            <w:r w:rsidRPr="005148A0">
              <w:rPr>
                <w:rFonts w:ascii="Times New Roman" w:hAnsi="Times New Roman"/>
              </w:rPr>
              <w:t>1,0</w:t>
            </w:r>
          </w:p>
        </w:tc>
      </w:tr>
      <w:tr w:rsidR="00783697" w:rsidRPr="00B931BF" w14:paraId="07A16A8B" w14:textId="77777777" w:rsidTr="008A434C">
        <w:trPr>
          <w:trHeight w:val="170"/>
        </w:trPr>
        <w:tc>
          <w:tcPr>
            <w:tcW w:w="542" w:type="dxa"/>
          </w:tcPr>
          <w:p w14:paraId="2C916FA2" w14:textId="77777777" w:rsidR="00783697" w:rsidRPr="008D1159" w:rsidRDefault="00783697" w:rsidP="008A434C">
            <w:pPr>
              <w:rPr>
                <w:rFonts w:ascii="Times New Roman" w:hAnsi="Times New Roman"/>
              </w:rPr>
            </w:pPr>
            <w:r w:rsidRPr="008D1159">
              <w:rPr>
                <w:rFonts w:ascii="Times New Roman" w:hAnsi="Times New Roman"/>
              </w:rPr>
              <w:t>35</w:t>
            </w:r>
            <w:r>
              <w:rPr>
                <w:rFonts w:ascii="Times New Roman" w:hAnsi="Times New Roman"/>
              </w:rPr>
              <w:t>4</w:t>
            </w:r>
          </w:p>
        </w:tc>
        <w:tc>
          <w:tcPr>
            <w:tcW w:w="4957" w:type="dxa"/>
          </w:tcPr>
          <w:p w14:paraId="62746C45" w14:textId="77777777" w:rsidR="00783697" w:rsidRPr="005148A0" w:rsidRDefault="00783697" w:rsidP="008A434C">
            <w:pPr>
              <w:tabs>
                <w:tab w:val="left" w:pos="993"/>
              </w:tabs>
              <w:spacing w:after="120"/>
              <w:jc w:val="both"/>
              <w:rPr>
                <w:rFonts w:ascii="Times New Roman" w:hAnsi="Times New Roman"/>
              </w:rPr>
            </w:pPr>
            <w:r w:rsidRPr="005148A0">
              <w:rPr>
                <w:rFonts w:ascii="Times New Roman" w:hAnsi="Times New Roman"/>
              </w:rPr>
              <w:t>МП «Благоустройство территорий общего пользования в городском поселении «Город Амурск» на 2021-2026 годы»</w:t>
            </w:r>
          </w:p>
        </w:tc>
        <w:tc>
          <w:tcPr>
            <w:tcW w:w="1702" w:type="dxa"/>
          </w:tcPr>
          <w:p w14:paraId="276A8BC7" w14:textId="77777777" w:rsidR="00783697" w:rsidRPr="005148A0" w:rsidRDefault="00783697" w:rsidP="008A434C">
            <w:pPr>
              <w:jc w:val="center"/>
              <w:rPr>
                <w:rFonts w:ascii="Times New Roman" w:hAnsi="Times New Roman"/>
              </w:rPr>
            </w:pPr>
            <w:r w:rsidRPr="005148A0">
              <w:rPr>
                <w:rFonts w:ascii="Times New Roman" w:hAnsi="Times New Roman"/>
              </w:rPr>
              <w:t>29071,69</w:t>
            </w:r>
          </w:p>
        </w:tc>
        <w:tc>
          <w:tcPr>
            <w:tcW w:w="1702" w:type="dxa"/>
          </w:tcPr>
          <w:p w14:paraId="3D811CAC" w14:textId="77777777" w:rsidR="00783697" w:rsidRPr="005148A0" w:rsidRDefault="00783697" w:rsidP="008A434C">
            <w:pPr>
              <w:jc w:val="center"/>
              <w:rPr>
                <w:rFonts w:ascii="Times New Roman" w:hAnsi="Times New Roman"/>
              </w:rPr>
            </w:pPr>
            <w:r w:rsidRPr="005148A0">
              <w:rPr>
                <w:rFonts w:ascii="Times New Roman" w:hAnsi="Times New Roman"/>
              </w:rPr>
              <w:t>23780,85</w:t>
            </w:r>
          </w:p>
        </w:tc>
        <w:tc>
          <w:tcPr>
            <w:tcW w:w="1553" w:type="dxa"/>
          </w:tcPr>
          <w:p w14:paraId="1D35C1FC" w14:textId="77777777" w:rsidR="00783697" w:rsidRPr="005148A0" w:rsidRDefault="00783697" w:rsidP="008A434C">
            <w:pPr>
              <w:jc w:val="center"/>
              <w:rPr>
                <w:rFonts w:ascii="Times New Roman" w:hAnsi="Times New Roman"/>
              </w:rPr>
            </w:pPr>
            <w:r w:rsidRPr="005148A0">
              <w:rPr>
                <w:rFonts w:ascii="Times New Roman" w:hAnsi="Times New Roman"/>
              </w:rPr>
              <w:t>1,0</w:t>
            </w:r>
          </w:p>
        </w:tc>
        <w:tc>
          <w:tcPr>
            <w:tcW w:w="1569" w:type="dxa"/>
          </w:tcPr>
          <w:p w14:paraId="325FAFAC" w14:textId="77777777" w:rsidR="00783697" w:rsidRPr="005148A0" w:rsidRDefault="00783697" w:rsidP="008A434C">
            <w:pPr>
              <w:jc w:val="center"/>
              <w:rPr>
                <w:rFonts w:ascii="Times New Roman" w:hAnsi="Times New Roman"/>
              </w:rPr>
            </w:pPr>
            <w:r w:rsidRPr="005148A0">
              <w:rPr>
                <w:rFonts w:ascii="Times New Roman" w:hAnsi="Times New Roman"/>
              </w:rPr>
              <w:t>0,82</w:t>
            </w:r>
          </w:p>
        </w:tc>
        <w:tc>
          <w:tcPr>
            <w:tcW w:w="1562" w:type="dxa"/>
          </w:tcPr>
          <w:p w14:paraId="1BE32C22" w14:textId="77777777" w:rsidR="00783697" w:rsidRPr="005148A0" w:rsidRDefault="00783697" w:rsidP="008A434C">
            <w:pPr>
              <w:jc w:val="center"/>
              <w:rPr>
                <w:rFonts w:ascii="Times New Roman" w:hAnsi="Times New Roman"/>
              </w:rPr>
            </w:pPr>
            <w:r w:rsidRPr="005148A0">
              <w:rPr>
                <w:rFonts w:ascii="Times New Roman" w:hAnsi="Times New Roman"/>
              </w:rPr>
              <w:t>1,0</w:t>
            </w:r>
          </w:p>
        </w:tc>
        <w:tc>
          <w:tcPr>
            <w:tcW w:w="1561" w:type="dxa"/>
          </w:tcPr>
          <w:p w14:paraId="7520D53D" w14:textId="77777777" w:rsidR="00783697" w:rsidRPr="005148A0" w:rsidRDefault="00783697" w:rsidP="008A434C">
            <w:pPr>
              <w:jc w:val="center"/>
              <w:rPr>
                <w:rFonts w:ascii="Times New Roman" w:hAnsi="Times New Roman"/>
              </w:rPr>
            </w:pPr>
            <w:r w:rsidRPr="005148A0">
              <w:rPr>
                <w:rFonts w:ascii="Times New Roman" w:hAnsi="Times New Roman"/>
              </w:rPr>
              <w:t>1,0</w:t>
            </w:r>
          </w:p>
        </w:tc>
      </w:tr>
      <w:tr w:rsidR="00783697" w:rsidRPr="00B931BF" w14:paraId="37E79EB0" w14:textId="77777777" w:rsidTr="008A434C">
        <w:trPr>
          <w:trHeight w:val="221"/>
        </w:trPr>
        <w:tc>
          <w:tcPr>
            <w:tcW w:w="542" w:type="dxa"/>
          </w:tcPr>
          <w:p w14:paraId="568100D4" w14:textId="77777777" w:rsidR="00783697" w:rsidRPr="00F9119A" w:rsidRDefault="00783697" w:rsidP="008A434C">
            <w:pPr>
              <w:rPr>
                <w:rFonts w:ascii="Times New Roman" w:hAnsi="Times New Roman"/>
              </w:rPr>
            </w:pPr>
            <w:r w:rsidRPr="00F9119A">
              <w:rPr>
                <w:rFonts w:ascii="Times New Roman" w:hAnsi="Times New Roman"/>
              </w:rPr>
              <w:lastRenderedPageBreak/>
              <w:t>3</w:t>
            </w:r>
            <w:r>
              <w:rPr>
                <w:rFonts w:ascii="Times New Roman" w:hAnsi="Times New Roman"/>
              </w:rPr>
              <w:t>5</w:t>
            </w:r>
          </w:p>
        </w:tc>
        <w:tc>
          <w:tcPr>
            <w:tcW w:w="4957" w:type="dxa"/>
          </w:tcPr>
          <w:p w14:paraId="2E09B6E8" w14:textId="77777777" w:rsidR="00783697" w:rsidRPr="00835A50" w:rsidRDefault="00783697" w:rsidP="008A434C">
            <w:pPr>
              <w:tabs>
                <w:tab w:val="left" w:pos="993"/>
              </w:tabs>
              <w:spacing w:after="120" w:line="240" w:lineRule="exact"/>
              <w:jc w:val="both"/>
              <w:rPr>
                <w:rFonts w:ascii="Times New Roman" w:hAnsi="Times New Roman"/>
              </w:rPr>
            </w:pPr>
            <w:r w:rsidRPr="00835A50">
              <w:rPr>
                <w:rFonts w:ascii="Times New Roman" w:hAnsi="Times New Roman"/>
              </w:rPr>
              <w:t>МП «Повышение безопасности дорожного движения на территории города Амурска в 2014-2023 годы»</w:t>
            </w:r>
          </w:p>
        </w:tc>
        <w:tc>
          <w:tcPr>
            <w:tcW w:w="1702" w:type="dxa"/>
          </w:tcPr>
          <w:p w14:paraId="45BABFB8" w14:textId="77777777" w:rsidR="00783697" w:rsidRPr="00835A50" w:rsidRDefault="00783697" w:rsidP="008A434C">
            <w:pPr>
              <w:jc w:val="center"/>
              <w:rPr>
                <w:rFonts w:ascii="Times New Roman" w:hAnsi="Times New Roman"/>
              </w:rPr>
            </w:pPr>
            <w:r w:rsidRPr="00835A50">
              <w:rPr>
                <w:rFonts w:ascii="Times New Roman" w:hAnsi="Times New Roman"/>
              </w:rPr>
              <w:t>5058,50</w:t>
            </w:r>
          </w:p>
        </w:tc>
        <w:tc>
          <w:tcPr>
            <w:tcW w:w="1702" w:type="dxa"/>
          </w:tcPr>
          <w:p w14:paraId="2859BCBA" w14:textId="77777777" w:rsidR="00783697" w:rsidRPr="00835A50" w:rsidRDefault="00783697" w:rsidP="008A434C">
            <w:pPr>
              <w:jc w:val="center"/>
              <w:rPr>
                <w:rFonts w:ascii="Times New Roman" w:hAnsi="Times New Roman"/>
              </w:rPr>
            </w:pPr>
            <w:r w:rsidRPr="00835A50">
              <w:rPr>
                <w:rFonts w:ascii="Times New Roman" w:hAnsi="Times New Roman"/>
              </w:rPr>
              <w:t>5058,50</w:t>
            </w:r>
          </w:p>
        </w:tc>
        <w:tc>
          <w:tcPr>
            <w:tcW w:w="1553" w:type="dxa"/>
          </w:tcPr>
          <w:p w14:paraId="15A9FEF8" w14:textId="77777777" w:rsidR="00783697" w:rsidRPr="00835A50" w:rsidRDefault="00783697" w:rsidP="008A434C">
            <w:pPr>
              <w:jc w:val="center"/>
              <w:rPr>
                <w:rFonts w:ascii="Times New Roman" w:hAnsi="Times New Roman"/>
              </w:rPr>
            </w:pPr>
            <w:r w:rsidRPr="00835A50">
              <w:rPr>
                <w:rFonts w:ascii="Times New Roman" w:hAnsi="Times New Roman"/>
              </w:rPr>
              <w:t>1,0</w:t>
            </w:r>
          </w:p>
        </w:tc>
        <w:tc>
          <w:tcPr>
            <w:tcW w:w="1569" w:type="dxa"/>
          </w:tcPr>
          <w:p w14:paraId="35A729F0" w14:textId="77777777" w:rsidR="00783697" w:rsidRPr="00835A50" w:rsidRDefault="00783697" w:rsidP="008A434C">
            <w:pPr>
              <w:jc w:val="center"/>
              <w:rPr>
                <w:rFonts w:ascii="Times New Roman" w:hAnsi="Times New Roman"/>
              </w:rPr>
            </w:pPr>
            <w:r w:rsidRPr="00835A50">
              <w:rPr>
                <w:rFonts w:ascii="Times New Roman" w:hAnsi="Times New Roman"/>
              </w:rPr>
              <w:t>1,0</w:t>
            </w:r>
          </w:p>
        </w:tc>
        <w:tc>
          <w:tcPr>
            <w:tcW w:w="1562" w:type="dxa"/>
          </w:tcPr>
          <w:p w14:paraId="6900BEB7" w14:textId="77777777" w:rsidR="00783697" w:rsidRPr="00835A50" w:rsidRDefault="00783697" w:rsidP="008A434C">
            <w:pPr>
              <w:jc w:val="center"/>
              <w:rPr>
                <w:rFonts w:ascii="Times New Roman" w:hAnsi="Times New Roman"/>
              </w:rPr>
            </w:pPr>
            <w:r w:rsidRPr="00835A50">
              <w:rPr>
                <w:rFonts w:ascii="Times New Roman" w:hAnsi="Times New Roman"/>
                <w:lang w:val="en-US"/>
              </w:rPr>
              <w:t>1</w:t>
            </w:r>
            <w:r w:rsidRPr="00835A50">
              <w:rPr>
                <w:rFonts w:ascii="Times New Roman" w:hAnsi="Times New Roman"/>
              </w:rPr>
              <w:t>,0</w:t>
            </w:r>
          </w:p>
        </w:tc>
        <w:tc>
          <w:tcPr>
            <w:tcW w:w="1561" w:type="dxa"/>
          </w:tcPr>
          <w:p w14:paraId="5CA16D36" w14:textId="77777777" w:rsidR="00783697" w:rsidRPr="00835A50" w:rsidRDefault="00783697" w:rsidP="008A434C">
            <w:pPr>
              <w:jc w:val="center"/>
              <w:rPr>
                <w:rFonts w:ascii="Times New Roman" w:hAnsi="Times New Roman"/>
              </w:rPr>
            </w:pPr>
            <w:r w:rsidRPr="00835A50">
              <w:rPr>
                <w:rFonts w:ascii="Times New Roman" w:hAnsi="Times New Roman"/>
              </w:rPr>
              <w:t>1,0</w:t>
            </w:r>
          </w:p>
        </w:tc>
      </w:tr>
      <w:tr w:rsidR="00783697" w:rsidRPr="00B931BF" w14:paraId="1F9A78ED" w14:textId="77777777" w:rsidTr="008A434C">
        <w:trPr>
          <w:trHeight w:val="358"/>
        </w:trPr>
        <w:tc>
          <w:tcPr>
            <w:tcW w:w="542" w:type="dxa"/>
          </w:tcPr>
          <w:p w14:paraId="4BBF9942" w14:textId="77777777" w:rsidR="00783697" w:rsidRPr="00D00F79" w:rsidRDefault="00783697" w:rsidP="008A434C">
            <w:pPr>
              <w:rPr>
                <w:rFonts w:ascii="Times New Roman" w:hAnsi="Times New Roman"/>
              </w:rPr>
            </w:pPr>
            <w:r w:rsidRPr="00D00F79">
              <w:rPr>
                <w:rFonts w:ascii="Times New Roman" w:hAnsi="Times New Roman"/>
              </w:rPr>
              <w:t>3</w:t>
            </w:r>
            <w:r>
              <w:rPr>
                <w:rFonts w:ascii="Times New Roman" w:hAnsi="Times New Roman"/>
              </w:rPr>
              <w:t>6</w:t>
            </w:r>
          </w:p>
        </w:tc>
        <w:tc>
          <w:tcPr>
            <w:tcW w:w="4957" w:type="dxa"/>
          </w:tcPr>
          <w:p w14:paraId="10675238" w14:textId="77777777" w:rsidR="00783697" w:rsidRPr="00835A50" w:rsidRDefault="00783697" w:rsidP="008A434C">
            <w:pPr>
              <w:tabs>
                <w:tab w:val="left" w:pos="993"/>
              </w:tabs>
              <w:spacing w:after="120" w:line="240" w:lineRule="exact"/>
              <w:jc w:val="both"/>
              <w:rPr>
                <w:rFonts w:ascii="Times New Roman" w:hAnsi="Times New Roman"/>
              </w:rPr>
            </w:pPr>
            <w:r w:rsidRPr="00835A50">
              <w:rPr>
                <w:rFonts w:ascii="Times New Roman" w:hAnsi="Times New Roman"/>
              </w:rPr>
              <w:t xml:space="preserve">МП «Профилактика терроризма и экстремизма, а также минимизации и (или) ликвидации последствий проявлений терроризма и экстремизма на территории городского поселения «Город Амурск» на период 2021-2026 годы» </w:t>
            </w:r>
          </w:p>
        </w:tc>
        <w:tc>
          <w:tcPr>
            <w:tcW w:w="1702" w:type="dxa"/>
          </w:tcPr>
          <w:p w14:paraId="66C9EEA1" w14:textId="77777777" w:rsidR="00783697" w:rsidRPr="00835A50" w:rsidRDefault="00783697" w:rsidP="008A434C">
            <w:pPr>
              <w:jc w:val="center"/>
              <w:rPr>
                <w:rFonts w:ascii="Times New Roman" w:hAnsi="Times New Roman"/>
              </w:rPr>
            </w:pPr>
            <w:r w:rsidRPr="00835A50">
              <w:rPr>
                <w:rFonts w:ascii="Times New Roman" w:hAnsi="Times New Roman"/>
              </w:rPr>
              <w:t>10,00</w:t>
            </w:r>
          </w:p>
          <w:p w14:paraId="6BD490D8" w14:textId="77777777" w:rsidR="00783697" w:rsidRPr="00835A50" w:rsidRDefault="00783697" w:rsidP="008A434C">
            <w:pPr>
              <w:jc w:val="center"/>
              <w:rPr>
                <w:rFonts w:ascii="Times New Roman" w:hAnsi="Times New Roman"/>
              </w:rPr>
            </w:pPr>
          </w:p>
        </w:tc>
        <w:tc>
          <w:tcPr>
            <w:tcW w:w="1702" w:type="dxa"/>
          </w:tcPr>
          <w:p w14:paraId="54C5A00F" w14:textId="77777777" w:rsidR="00783697" w:rsidRPr="00835A50" w:rsidRDefault="00783697" w:rsidP="008A434C">
            <w:pPr>
              <w:jc w:val="center"/>
              <w:rPr>
                <w:rFonts w:ascii="Times New Roman" w:hAnsi="Times New Roman"/>
              </w:rPr>
            </w:pPr>
            <w:r w:rsidRPr="00835A50">
              <w:rPr>
                <w:rFonts w:ascii="Times New Roman" w:hAnsi="Times New Roman"/>
              </w:rPr>
              <w:t>8,180</w:t>
            </w:r>
          </w:p>
          <w:p w14:paraId="3C9A4760" w14:textId="77777777" w:rsidR="00783697" w:rsidRPr="00835A50" w:rsidRDefault="00783697" w:rsidP="008A434C">
            <w:pPr>
              <w:jc w:val="center"/>
              <w:rPr>
                <w:rFonts w:ascii="Times New Roman" w:hAnsi="Times New Roman"/>
              </w:rPr>
            </w:pPr>
          </w:p>
        </w:tc>
        <w:tc>
          <w:tcPr>
            <w:tcW w:w="1553" w:type="dxa"/>
          </w:tcPr>
          <w:p w14:paraId="05B1053F" w14:textId="77777777" w:rsidR="00783697" w:rsidRPr="00835A50" w:rsidRDefault="00783697" w:rsidP="008A434C">
            <w:pPr>
              <w:jc w:val="center"/>
              <w:rPr>
                <w:rFonts w:ascii="Times New Roman" w:hAnsi="Times New Roman"/>
              </w:rPr>
            </w:pPr>
            <w:r w:rsidRPr="00835A50">
              <w:rPr>
                <w:rFonts w:ascii="Times New Roman" w:hAnsi="Times New Roman"/>
              </w:rPr>
              <w:t>1,0</w:t>
            </w:r>
          </w:p>
        </w:tc>
        <w:tc>
          <w:tcPr>
            <w:tcW w:w="1569" w:type="dxa"/>
          </w:tcPr>
          <w:p w14:paraId="7322ED6B" w14:textId="77777777" w:rsidR="00783697" w:rsidRPr="00835A50" w:rsidRDefault="00783697" w:rsidP="008A434C">
            <w:pPr>
              <w:jc w:val="center"/>
              <w:rPr>
                <w:rFonts w:ascii="Times New Roman" w:hAnsi="Times New Roman"/>
              </w:rPr>
            </w:pPr>
            <w:r w:rsidRPr="00835A50">
              <w:rPr>
                <w:rFonts w:ascii="Times New Roman" w:hAnsi="Times New Roman"/>
              </w:rPr>
              <w:t>0,82</w:t>
            </w:r>
          </w:p>
        </w:tc>
        <w:tc>
          <w:tcPr>
            <w:tcW w:w="1562" w:type="dxa"/>
          </w:tcPr>
          <w:p w14:paraId="1DFB102B" w14:textId="77777777" w:rsidR="00783697" w:rsidRPr="00835A50" w:rsidRDefault="00783697" w:rsidP="008A434C">
            <w:pPr>
              <w:jc w:val="center"/>
              <w:rPr>
                <w:rFonts w:ascii="Times New Roman" w:hAnsi="Times New Roman"/>
              </w:rPr>
            </w:pPr>
            <w:r w:rsidRPr="00835A50">
              <w:rPr>
                <w:rFonts w:ascii="Times New Roman" w:hAnsi="Times New Roman"/>
              </w:rPr>
              <w:t>1,0</w:t>
            </w:r>
          </w:p>
        </w:tc>
        <w:tc>
          <w:tcPr>
            <w:tcW w:w="1561" w:type="dxa"/>
          </w:tcPr>
          <w:p w14:paraId="43A8037C" w14:textId="77777777" w:rsidR="00783697" w:rsidRPr="00835A50" w:rsidRDefault="00783697" w:rsidP="008A434C">
            <w:pPr>
              <w:jc w:val="center"/>
              <w:rPr>
                <w:rFonts w:ascii="Times New Roman" w:hAnsi="Times New Roman"/>
              </w:rPr>
            </w:pPr>
            <w:r w:rsidRPr="00835A50">
              <w:rPr>
                <w:rFonts w:ascii="Times New Roman" w:hAnsi="Times New Roman"/>
              </w:rPr>
              <w:t>1,0</w:t>
            </w:r>
          </w:p>
        </w:tc>
      </w:tr>
      <w:tr w:rsidR="00783697" w:rsidRPr="00B931BF" w14:paraId="63C9FD01" w14:textId="77777777" w:rsidTr="008A434C">
        <w:trPr>
          <w:trHeight w:val="110"/>
        </w:trPr>
        <w:tc>
          <w:tcPr>
            <w:tcW w:w="542" w:type="dxa"/>
          </w:tcPr>
          <w:p w14:paraId="041DDD84" w14:textId="77777777" w:rsidR="00783697" w:rsidRPr="00B931BF" w:rsidRDefault="00783697" w:rsidP="008A434C">
            <w:pPr>
              <w:rPr>
                <w:rFonts w:ascii="Times New Roman" w:hAnsi="Times New Roman"/>
                <w:highlight w:val="yellow"/>
              </w:rPr>
            </w:pPr>
          </w:p>
        </w:tc>
        <w:tc>
          <w:tcPr>
            <w:tcW w:w="4957" w:type="dxa"/>
          </w:tcPr>
          <w:p w14:paraId="08C7B406" w14:textId="77777777" w:rsidR="00783697" w:rsidRPr="00B931BF" w:rsidRDefault="00783697" w:rsidP="008A434C">
            <w:pPr>
              <w:tabs>
                <w:tab w:val="left" w:pos="993"/>
              </w:tabs>
              <w:spacing w:after="120"/>
              <w:jc w:val="both"/>
              <w:rPr>
                <w:rFonts w:ascii="Times New Roman" w:hAnsi="Times New Roman"/>
                <w:highlight w:val="yellow"/>
              </w:rPr>
            </w:pPr>
            <w:r w:rsidRPr="00F4019C">
              <w:rPr>
                <w:rFonts w:ascii="Times New Roman" w:hAnsi="Times New Roman"/>
              </w:rPr>
              <w:t>Итого</w:t>
            </w:r>
          </w:p>
        </w:tc>
        <w:tc>
          <w:tcPr>
            <w:tcW w:w="1702" w:type="dxa"/>
          </w:tcPr>
          <w:p w14:paraId="7051FDF4" w14:textId="77777777" w:rsidR="00783697" w:rsidRPr="00C24EEB" w:rsidRDefault="00783697" w:rsidP="008A434C">
            <w:pPr>
              <w:jc w:val="center"/>
              <w:rPr>
                <w:rFonts w:ascii="Times New Roman" w:hAnsi="Times New Roman"/>
                <w:highlight w:val="yellow"/>
              </w:rPr>
            </w:pPr>
            <w:r w:rsidRPr="00C24EEB">
              <w:rPr>
                <w:rFonts w:ascii="Times New Roman" w:hAnsi="Times New Roman"/>
              </w:rPr>
              <w:t>506105,167</w:t>
            </w:r>
          </w:p>
        </w:tc>
        <w:tc>
          <w:tcPr>
            <w:tcW w:w="1702" w:type="dxa"/>
          </w:tcPr>
          <w:p w14:paraId="14886730" w14:textId="77777777" w:rsidR="00783697" w:rsidRPr="00C24EEB" w:rsidRDefault="00783697" w:rsidP="008A434C">
            <w:pPr>
              <w:jc w:val="center"/>
              <w:rPr>
                <w:rFonts w:ascii="Times New Roman" w:hAnsi="Times New Roman"/>
                <w:highlight w:val="yellow"/>
              </w:rPr>
            </w:pPr>
            <w:r>
              <w:rPr>
                <w:rFonts w:ascii="Times New Roman" w:hAnsi="Times New Roman"/>
              </w:rPr>
              <w:t>489760,064</w:t>
            </w:r>
          </w:p>
        </w:tc>
        <w:tc>
          <w:tcPr>
            <w:tcW w:w="1553" w:type="dxa"/>
          </w:tcPr>
          <w:p w14:paraId="4FEB657E" w14:textId="77777777" w:rsidR="00783697" w:rsidRPr="00C24EEB" w:rsidRDefault="00783697" w:rsidP="008A434C">
            <w:pPr>
              <w:jc w:val="center"/>
              <w:rPr>
                <w:rFonts w:ascii="Times New Roman" w:hAnsi="Times New Roman"/>
                <w:highlight w:val="yellow"/>
              </w:rPr>
            </w:pPr>
            <w:r w:rsidRPr="00C24EEB">
              <w:rPr>
                <w:rFonts w:ascii="Times New Roman" w:hAnsi="Times New Roman"/>
              </w:rPr>
              <w:t>1,13</w:t>
            </w:r>
          </w:p>
        </w:tc>
        <w:tc>
          <w:tcPr>
            <w:tcW w:w="1569" w:type="dxa"/>
          </w:tcPr>
          <w:p w14:paraId="14A17070" w14:textId="77777777" w:rsidR="00783697" w:rsidRPr="00811C69" w:rsidRDefault="00783697" w:rsidP="008A434C">
            <w:pPr>
              <w:jc w:val="center"/>
              <w:rPr>
                <w:rFonts w:ascii="Times New Roman" w:hAnsi="Times New Roman"/>
                <w:highlight w:val="yellow"/>
              </w:rPr>
            </w:pPr>
            <w:r w:rsidRPr="00811C69">
              <w:rPr>
                <w:rFonts w:ascii="Times New Roman" w:hAnsi="Times New Roman"/>
              </w:rPr>
              <w:t>0,87</w:t>
            </w:r>
          </w:p>
        </w:tc>
        <w:tc>
          <w:tcPr>
            <w:tcW w:w="1562" w:type="dxa"/>
          </w:tcPr>
          <w:p w14:paraId="10632E1D" w14:textId="77777777" w:rsidR="00783697" w:rsidRPr="00C24EEB" w:rsidRDefault="00783697" w:rsidP="008A434C">
            <w:pPr>
              <w:jc w:val="center"/>
              <w:rPr>
                <w:rFonts w:ascii="Times New Roman" w:hAnsi="Times New Roman"/>
              </w:rPr>
            </w:pPr>
            <w:r w:rsidRPr="00C24EEB">
              <w:rPr>
                <w:rFonts w:ascii="Times New Roman" w:hAnsi="Times New Roman"/>
              </w:rPr>
              <w:t>0,94</w:t>
            </w:r>
          </w:p>
        </w:tc>
        <w:tc>
          <w:tcPr>
            <w:tcW w:w="1561" w:type="dxa"/>
          </w:tcPr>
          <w:p w14:paraId="47ECD591" w14:textId="77777777" w:rsidR="00783697" w:rsidRPr="00C24EEB" w:rsidRDefault="00783697" w:rsidP="008A434C">
            <w:pPr>
              <w:jc w:val="center"/>
              <w:rPr>
                <w:rFonts w:ascii="Times New Roman" w:hAnsi="Times New Roman"/>
              </w:rPr>
            </w:pPr>
            <w:r w:rsidRPr="00C24EEB">
              <w:rPr>
                <w:rFonts w:ascii="Times New Roman" w:hAnsi="Times New Roman"/>
              </w:rPr>
              <w:t>0,94</w:t>
            </w:r>
          </w:p>
        </w:tc>
      </w:tr>
    </w:tbl>
    <w:p w14:paraId="56FC0DB1" w14:textId="77777777" w:rsidR="00783697" w:rsidRPr="00F56618" w:rsidRDefault="00783697" w:rsidP="00783697">
      <w:pPr>
        <w:jc w:val="both"/>
        <w:rPr>
          <w:rFonts w:ascii="Times New Roman" w:hAnsi="Times New Roman"/>
          <w:color w:val="FF0000"/>
          <w:sz w:val="28"/>
          <w:szCs w:val="28"/>
        </w:rPr>
      </w:pPr>
    </w:p>
    <w:p w14:paraId="7AC0742F" w14:textId="77777777" w:rsidR="00C81CCC" w:rsidRDefault="00C81CCC" w:rsidP="00C81CCC">
      <w:pPr>
        <w:rPr>
          <w:rFonts w:ascii="Times New Roman" w:hAnsi="Times New Roman" w:cs="Times New Roman"/>
          <w:sz w:val="28"/>
          <w:szCs w:val="28"/>
        </w:rPr>
      </w:pPr>
    </w:p>
    <w:p w14:paraId="0438D61F" w14:textId="7CC7449B" w:rsidR="00783697" w:rsidRDefault="001E4AC2" w:rsidP="00C81CCC">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 </w:t>
      </w:r>
    </w:p>
    <w:p w14:paraId="097B1731" w14:textId="77777777" w:rsidR="001E4AC2" w:rsidRDefault="001E4AC2" w:rsidP="00C81CCC">
      <w:pPr>
        <w:rPr>
          <w:rFonts w:ascii="Times New Roman" w:hAnsi="Times New Roman" w:cs="Times New Roman"/>
          <w:sz w:val="28"/>
          <w:szCs w:val="28"/>
        </w:rPr>
        <w:sectPr w:rsidR="001E4AC2" w:rsidSect="00783697">
          <w:footnotePr>
            <w:pos w:val="beneathText"/>
          </w:footnotePr>
          <w:pgSz w:w="16837" w:h="11905" w:orient="landscape"/>
          <w:pgMar w:top="1134" w:right="1134" w:bottom="737" w:left="1134" w:header="567" w:footer="284" w:gutter="0"/>
          <w:cols w:space="720"/>
          <w:titlePg/>
          <w:docGrid w:linePitch="360"/>
        </w:sectPr>
      </w:pPr>
    </w:p>
    <w:p w14:paraId="5EAA1AE0" w14:textId="77777777" w:rsidR="001E4AC2" w:rsidRPr="003777E2" w:rsidRDefault="001E4AC2" w:rsidP="001E4AC2">
      <w:pPr>
        <w:suppressAutoHyphens/>
        <w:spacing w:line="240" w:lineRule="exact"/>
        <w:jc w:val="center"/>
        <w:rPr>
          <w:rFonts w:ascii="Times New Roman" w:hAnsi="Times New Roman"/>
          <w:b/>
          <w:sz w:val="28"/>
          <w:szCs w:val="28"/>
        </w:rPr>
      </w:pPr>
      <w:r w:rsidRPr="003777E2">
        <w:rPr>
          <w:rFonts w:ascii="Times New Roman" w:hAnsi="Times New Roman"/>
          <w:b/>
          <w:sz w:val="28"/>
          <w:szCs w:val="28"/>
        </w:rPr>
        <w:lastRenderedPageBreak/>
        <w:t>Анализ обращений граждан, поступивших в</w:t>
      </w:r>
    </w:p>
    <w:p w14:paraId="3ED5FBA3" w14:textId="77777777" w:rsidR="001E4AC2" w:rsidRPr="003777E2" w:rsidRDefault="001E4AC2" w:rsidP="001E4AC2">
      <w:pPr>
        <w:suppressAutoHyphens/>
        <w:spacing w:line="240" w:lineRule="exact"/>
        <w:jc w:val="center"/>
        <w:rPr>
          <w:rFonts w:ascii="Times New Roman" w:hAnsi="Times New Roman"/>
          <w:b/>
          <w:sz w:val="28"/>
          <w:szCs w:val="28"/>
        </w:rPr>
      </w:pPr>
      <w:r w:rsidRPr="003777E2">
        <w:rPr>
          <w:rFonts w:ascii="Times New Roman" w:hAnsi="Times New Roman"/>
          <w:b/>
          <w:sz w:val="28"/>
          <w:szCs w:val="28"/>
        </w:rPr>
        <w:t>администрацию городского поселения «Город Амурск»</w:t>
      </w:r>
    </w:p>
    <w:p w14:paraId="32236426" w14:textId="77777777" w:rsidR="001E4AC2" w:rsidRPr="003777E2" w:rsidRDefault="001E4AC2" w:rsidP="001E4AC2">
      <w:pPr>
        <w:suppressAutoHyphens/>
        <w:jc w:val="center"/>
        <w:rPr>
          <w:rFonts w:ascii="Times New Roman" w:hAnsi="Times New Roman"/>
          <w:b/>
          <w:sz w:val="28"/>
          <w:szCs w:val="28"/>
        </w:rPr>
      </w:pPr>
      <w:r w:rsidRPr="003777E2">
        <w:rPr>
          <w:rFonts w:ascii="Times New Roman" w:hAnsi="Times New Roman"/>
          <w:b/>
          <w:sz w:val="28"/>
          <w:szCs w:val="28"/>
        </w:rPr>
        <w:t>за 2024 год</w:t>
      </w:r>
    </w:p>
    <w:p w14:paraId="12C5C7AB" w14:textId="77777777" w:rsidR="001E4AC2" w:rsidRPr="003777E2" w:rsidRDefault="001E4AC2" w:rsidP="001E4AC2">
      <w:pPr>
        <w:suppressAutoHyphens/>
        <w:jc w:val="both"/>
        <w:rPr>
          <w:rFonts w:ascii="Times New Roman" w:hAnsi="Times New Roman"/>
          <w:sz w:val="28"/>
          <w:szCs w:val="28"/>
        </w:rPr>
      </w:pPr>
    </w:p>
    <w:p w14:paraId="4889B7FF" w14:textId="77777777" w:rsidR="001E4AC2" w:rsidRPr="003777E2" w:rsidRDefault="001E4AC2" w:rsidP="001E4AC2">
      <w:pPr>
        <w:suppressAutoHyphens/>
        <w:ind w:firstLine="708"/>
        <w:jc w:val="both"/>
        <w:rPr>
          <w:rFonts w:ascii="Times New Roman" w:hAnsi="Times New Roman"/>
          <w:sz w:val="28"/>
          <w:szCs w:val="28"/>
        </w:rPr>
      </w:pPr>
      <w:r w:rsidRPr="003777E2">
        <w:rPr>
          <w:rFonts w:ascii="Times New Roman" w:hAnsi="Times New Roman"/>
          <w:sz w:val="28"/>
          <w:szCs w:val="28"/>
        </w:rPr>
        <w:t>За 2024 год в администрацию города Амурска поступило</w:t>
      </w:r>
      <w:r w:rsidRPr="003777E2">
        <w:rPr>
          <w:rFonts w:ascii="Times New Roman" w:hAnsi="Times New Roman"/>
          <w:sz w:val="28"/>
          <w:szCs w:val="28"/>
        </w:rPr>
        <w:br/>
      </w:r>
      <w:r w:rsidRPr="003777E2">
        <w:rPr>
          <w:rFonts w:ascii="Times New Roman" w:hAnsi="Times New Roman"/>
          <w:b/>
          <w:sz w:val="28"/>
          <w:szCs w:val="28"/>
        </w:rPr>
        <w:t>779 обращений</w:t>
      </w:r>
      <w:r w:rsidRPr="003777E2">
        <w:rPr>
          <w:rFonts w:ascii="Times New Roman" w:hAnsi="Times New Roman"/>
          <w:sz w:val="28"/>
          <w:szCs w:val="28"/>
        </w:rPr>
        <w:t>. По сравнению с аналогичным периодом 2023 года количество обращений увеличилось на 2 % (или на 16 обращений).</w:t>
      </w:r>
    </w:p>
    <w:p w14:paraId="66649969" w14:textId="77777777" w:rsidR="001E4AC2" w:rsidRPr="003777E2" w:rsidRDefault="001E4AC2" w:rsidP="001E4AC2">
      <w:pPr>
        <w:suppressAutoHyphens/>
        <w:ind w:firstLine="708"/>
        <w:jc w:val="both"/>
        <w:rPr>
          <w:rFonts w:ascii="Times New Roman" w:hAnsi="Times New Roman"/>
          <w:sz w:val="28"/>
          <w:szCs w:val="28"/>
        </w:rPr>
      </w:pPr>
      <w:r w:rsidRPr="003777E2">
        <w:rPr>
          <w:rFonts w:ascii="Times New Roman" w:hAnsi="Times New Roman"/>
          <w:sz w:val="28"/>
          <w:szCs w:val="28"/>
        </w:rPr>
        <w:t>Количество обращений граждан, направленных в электронной форме, в 2024 году составило 103 обращений, что ниже аналогичного периода прошлого года на 46 обращений (31 %).</w:t>
      </w:r>
    </w:p>
    <w:tbl>
      <w:tblPr>
        <w:tblpPr w:leftFromText="180" w:rightFromText="180" w:vertAnchor="text" w:horzAnchor="margin" w:tblpXSpec="center"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983"/>
        <w:gridCol w:w="1557"/>
        <w:gridCol w:w="1959"/>
      </w:tblGrid>
      <w:tr w:rsidR="001E4AC2" w:rsidRPr="00592AAA" w14:paraId="787043C2" w14:textId="77777777" w:rsidTr="008A434C">
        <w:trPr>
          <w:trHeight w:val="271"/>
        </w:trPr>
        <w:tc>
          <w:tcPr>
            <w:tcW w:w="2458" w:type="dxa"/>
          </w:tcPr>
          <w:p w14:paraId="3C5E40F0" w14:textId="77777777" w:rsidR="001E4AC2" w:rsidRPr="00592AAA" w:rsidRDefault="001E4AC2" w:rsidP="008A434C">
            <w:pPr>
              <w:suppressAutoHyphens/>
              <w:jc w:val="both"/>
              <w:rPr>
                <w:rFonts w:ascii="Times New Roman" w:hAnsi="Times New Roman"/>
                <w:b/>
                <w:sz w:val="28"/>
                <w:szCs w:val="28"/>
              </w:rPr>
            </w:pPr>
            <w:r w:rsidRPr="00592AAA">
              <w:rPr>
                <w:rFonts w:ascii="Times New Roman" w:hAnsi="Times New Roman"/>
                <w:b/>
                <w:sz w:val="28"/>
                <w:szCs w:val="28"/>
              </w:rPr>
              <w:t xml:space="preserve">Обращения </w:t>
            </w:r>
          </w:p>
        </w:tc>
        <w:tc>
          <w:tcPr>
            <w:tcW w:w="1983" w:type="dxa"/>
          </w:tcPr>
          <w:p w14:paraId="06EE1154" w14:textId="77777777" w:rsidR="001E4AC2" w:rsidRPr="00592AAA" w:rsidRDefault="001E4AC2" w:rsidP="008A434C">
            <w:pPr>
              <w:suppressAutoHyphens/>
              <w:jc w:val="both"/>
              <w:rPr>
                <w:rFonts w:ascii="Times New Roman" w:hAnsi="Times New Roman"/>
                <w:b/>
                <w:sz w:val="28"/>
                <w:szCs w:val="28"/>
              </w:rPr>
            </w:pPr>
            <w:r>
              <w:rPr>
                <w:rFonts w:ascii="Times New Roman" w:hAnsi="Times New Roman"/>
                <w:b/>
                <w:sz w:val="28"/>
                <w:szCs w:val="28"/>
              </w:rPr>
              <w:t>2023</w:t>
            </w:r>
          </w:p>
        </w:tc>
        <w:tc>
          <w:tcPr>
            <w:tcW w:w="1557" w:type="dxa"/>
          </w:tcPr>
          <w:p w14:paraId="761B8AB2" w14:textId="77777777" w:rsidR="001E4AC2" w:rsidRPr="00592AAA" w:rsidRDefault="001E4AC2" w:rsidP="008A434C">
            <w:pPr>
              <w:suppressAutoHyphens/>
              <w:jc w:val="both"/>
              <w:rPr>
                <w:rFonts w:ascii="Times New Roman" w:hAnsi="Times New Roman"/>
                <w:b/>
                <w:sz w:val="28"/>
                <w:szCs w:val="28"/>
              </w:rPr>
            </w:pPr>
            <w:r>
              <w:rPr>
                <w:rFonts w:ascii="Times New Roman" w:hAnsi="Times New Roman"/>
                <w:b/>
                <w:sz w:val="28"/>
                <w:szCs w:val="28"/>
              </w:rPr>
              <w:t>2024</w:t>
            </w:r>
          </w:p>
        </w:tc>
        <w:tc>
          <w:tcPr>
            <w:tcW w:w="1959" w:type="dxa"/>
          </w:tcPr>
          <w:p w14:paraId="19A4BDEF" w14:textId="77777777" w:rsidR="001E4AC2" w:rsidRPr="00592AAA" w:rsidRDefault="001E4AC2" w:rsidP="008A434C">
            <w:pPr>
              <w:suppressAutoHyphens/>
              <w:jc w:val="both"/>
              <w:rPr>
                <w:rFonts w:ascii="Times New Roman" w:hAnsi="Times New Roman"/>
                <w:b/>
                <w:sz w:val="28"/>
                <w:szCs w:val="28"/>
              </w:rPr>
            </w:pPr>
            <w:r w:rsidRPr="00592AAA">
              <w:rPr>
                <w:rFonts w:ascii="Times New Roman" w:hAnsi="Times New Roman"/>
                <w:b/>
                <w:sz w:val="28"/>
                <w:szCs w:val="28"/>
              </w:rPr>
              <w:t>Изменение</w:t>
            </w:r>
          </w:p>
          <w:p w14:paraId="6017499F" w14:textId="77777777" w:rsidR="001E4AC2" w:rsidRPr="00592AAA" w:rsidRDefault="001E4AC2" w:rsidP="008A434C">
            <w:pPr>
              <w:suppressAutoHyphens/>
              <w:jc w:val="both"/>
              <w:rPr>
                <w:rFonts w:ascii="Times New Roman" w:hAnsi="Times New Roman"/>
                <w:b/>
                <w:sz w:val="28"/>
                <w:szCs w:val="28"/>
              </w:rPr>
            </w:pPr>
            <w:r w:rsidRPr="00592AAA">
              <w:rPr>
                <w:rFonts w:ascii="Times New Roman" w:hAnsi="Times New Roman"/>
                <w:b/>
                <w:sz w:val="28"/>
                <w:szCs w:val="28"/>
              </w:rPr>
              <w:t>202</w:t>
            </w:r>
            <w:r>
              <w:rPr>
                <w:rFonts w:ascii="Times New Roman" w:hAnsi="Times New Roman"/>
                <w:b/>
                <w:sz w:val="28"/>
                <w:szCs w:val="28"/>
              </w:rPr>
              <w:t>2</w:t>
            </w:r>
            <w:r w:rsidRPr="00592AAA">
              <w:rPr>
                <w:rFonts w:ascii="Times New Roman" w:hAnsi="Times New Roman"/>
                <w:b/>
                <w:sz w:val="28"/>
                <w:szCs w:val="28"/>
              </w:rPr>
              <w:t>-20</w:t>
            </w:r>
            <w:r>
              <w:rPr>
                <w:rFonts w:ascii="Times New Roman" w:hAnsi="Times New Roman"/>
                <w:b/>
                <w:sz w:val="28"/>
                <w:szCs w:val="28"/>
              </w:rPr>
              <w:t>23</w:t>
            </w:r>
            <w:r w:rsidRPr="00592AAA">
              <w:rPr>
                <w:rFonts w:ascii="Times New Roman" w:hAnsi="Times New Roman"/>
                <w:b/>
                <w:sz w:val="28"/>
                <w:szCs w:val="28"/>
              </w:rPr>
              <w:t xml:space="preserve"> гг. </w:t>
            </w:r>
          </w:p>
        </w:tc>
      </w:tr>
      <w:tr w:rsidR="001E4AC2" w:rsidRPr="00592AAA" w14:paraId="07D60F5B" w14:textId="77777777" w:rsidTr="008A434C">
        <w:trPr>
          <w:trHeight w:val="321"/>
        </w:trPr>
        <w:tc>
          <w:tcPr>
            <w:tcW w:w="2458" w:type="dxa"/>
          </w:tcPr>
          <w:p w14:paraId="05E45201" w14:textId="77777777" w:rsidR="001E4AC2" w:rsidRPr="00592AAA" w:rsidRDefault="001E4AC2" w:rsidP="008A434C">
            <w:pPr>
              <w:suppressAutoHyphens/>
              <w:jc w:val="both"/>
              <w:rPr>
                <w:rFonts w:ascii="Times New Roman" w:hAnsi="Times New Roman"/>
                <w:sz w:val="28"/>
                <w:szCs w:val="28"/>
              </w:rPr>
            </w:pPr>
            <w:r w:rsidRPr="00592AAA">
              <w:rPr>
                <w:rFonts w:ascii="Times New Roman" w:hAnsi="Times New Roman"/>
                <w:sz w:val="28"/>
                <w:szCs w:val="28"/>
              </w:rPr>
              <w:t>письменны</w:t>
            </w:r>
            <w:r>
              <w:rPr>
                <w:rFonts w:ascii="Times New Roman" w:hAnsi="Times New Roman"/>
                <w:sz w:val="28"/>
                <w:szCs w:val="28"/>
              </w:rPr>
              <w:t>е</w:t>
            </w:r>
          </w:p>
        </w:tc>
        <w:tc>
          <w:tcPr>
            <w:tcW w:w="1983" w:type="dxa"/>
          </w:tcPr>
          <w:p w14:paraId="232AB2D4" w14:textId="77777777" w:rsidR="001E4AC2" w:rsidRPr="00592AAA" w:rsidRDefault="001E4AC2" w:rsidP="008A434C">
            <w:pPr>
              <w:suppressAutoHyphens/>
              <w:jc w:val="both"/>
              <w:rPr>
                <w:rFonts w:ascii="Times New Roman" w:hAnsi="Times New Roman"/>
                <w:sz w:val="28"/>
                <w:szCs w:val="28"/>
              </w:rPr>
            </w:pPr>
            <w:r>
              <w:rPr>
                <w:rFonts w:ascii="Times New Roman" w:hAnsi="Times New Roman"/>
                <w:sz w:val="28"/>
                <w:szCs w:val="28"/>
              </w:rPr>
              <w:t>607</w:t>
            </w:r>
          </w:p>
        </w:tc>
        <w:tc>
          <w:tcPr>
            <w:tcW w:w="1557" w:type="dxa"/>
          </w:tcPr>
          <w:p w14:paraId="381B26EA" w14:textId="77777777" w:rsidR="001E4AC2" w:rsidRPr="00592AAA" w:rsidRDefault="001E4AC2" w:rsidP="008A434C">
            <w:pPr>
              <w:suppressAutoHyphens/>
              <w:jc w:val="both"/>
              <w:rPr>
                <w:rFonts w:ascii="Times New Roman" w:hAnsi="Times New Roman"/>
                <w:sz w:val="28"/>
                <w:szCs w:val="28"/>
              </w:rPr>
            </w:pPr>
            <w:r>
              <w:rPr>
                <w:rFonts w:ascii="Times New Roman" w:hAnsi="Times New Roman"/>
                <w:sz w:val="28"/>
                <w:szCs w:val="28"/>
              </w:rPr>
              <w:t>638</w:t>
            </w:r>
          </w:p>
        </w:tc>
        <w:tc>
          <w:tcPr>
            <w:tcW w:w="1959" w:type="dxa"/>
          </w:tcPr>
          <w:p w14:paraId="04B0A5D2" w14:textId="77777777" w:rsidR="001E4AC2" w:rsidRPr="00592AAA" w:rsidRDefault="001E4AC2" w:rsidP="008A434C">
            <w:pPr>
              <w:suppressAutoHyphens/>
              <w:jc w:val="both"/>
              <w:rPr>
                <w:rFonts w:ascii="Times New Roman" w:hAnsi="Times New Roman"/>
                <w:sz w:val="28"/>
                <w:szCs w:val="28"/>
              </w:rPr>
            </w:pPr>
            <w:r>
              <w:rPr>
                <w:rFonts w:ascii="Times New Roman" w:hAnsi="Times New Roman"/>
                <w:sz w:val="28"/>
                <w:szCs w:val="28"/>
              </w:rPr>
              <w:t>+ 31</w:t>
            </w:r>
            <w:r w:rsidRPr="00592AAA">
              <w:rPr>
                <w:rFonts w:ascii="Times New Roman" w:hAnsi="Times New Roman"/>
                <w:sz w:val="28"/>
                <w:szCs w:val="28"/>
              </w:rPr>
              <w:t xml:space="preserve"> </w:t>
            </w:r>
          </w:p>
        </w:tc>
      </w:tr>
      <w:tr w:rsidR="001E4AC2" w:rsidRPr="00592AAA" w14:paraId="0D6BBE35" w14:textId="77777777" w:rsidTr="008A434C">
        <w:trPr>
          <w:trHeight w:val="321"/>
        </w:trPr>
        <w:tc>
          <w:tcPr>
            <w:tcW w:w="2458" w:type="dxa"/>
          </w:tcPr>
          <w:p w14:paraId="3A17D406" w14:textId="77777777" w:rsidR="001E4AC2" w:rsidRPr="00592AAA" w:rsidRDefault="001E4AC2" w:rsidP="008A434C">
            <w:pPr>
              <w:suppressAutoHyphens/>
              <w:jc w:val="both"/>
              <w:rPr>
                <w:rFonts w:ascii="Times New Roman" w:hAnsi="Times New Roman"/>
                <w:sz w:val="28"/>
                <w:szCs w:val="28"/>
              </w:rPr>
            </w:pPr>
            <w:r>
              <w:rPr>
                <w:rFonts w:ascii="Times New Roman" w:hAnsi="Times New Roman"/>
                <w:sz w:val="28"/>
                <w:szCs w:val="28"/>
              </w:rPr>
              <w:t>электронные</w:t>
            </w:r>
          </w:p>
        </w:tc>
        <w:tc>
          <w:tcPr>
            <w:tcW w:w="1983" w:type="dxa"/>
          </w:tcPr>
          <w:p w14:paraId="3F2DCC56" w14:textId="77777777" w:rsidR="001E4AC2" w:rsidRDefault="001E4AC2" w:rsidP="008A434C">
            <w:pPr>
              <w:suppressAutoHyphens/>
              <w:jc w:val="both"/>
              <w:rPr>
                <w:rFonts w:ascii="Times New Roman" w:hAnsi="Times New Roman"/>
                <w:sz w:val="28"/>
                <w:szCs w:val="28"/>
              </w:rPr>
            </w:pPr>
            <w:r>
              <w:rPr>
                <w:rFonts w:ascii="Times New Roman" w:hAnsi="Times New Roman"/>
                <w:sz w:val="28"/>
                <w:szCs w:val="28"/>
              </w:rPr>
              <w:t>149</w:t>
            </w:r>
          </w:p>
        </w:tc>
        <w:tc>
          <w:tcPr>
            <w:tcW w:w="1557" w:type="dxa"/>
          </w:tcPr>
          <w:p w14:paraId="5B04D722" w14:textId="77777777" w:rsidR="001E4AC2" w:rsidRDefault="001E4AC2" w:rsidP="008A434C">
            <w:pPr>
              <w:suppressAutoHyphens/>
              <w:jc w:val="both"/>
              <w:rPr>
                <w:rFonts w:ascii="Times New Roman" w:hAnsi="Times New Roman"/>
                <w:sz w:val="28"/>
                <w:szCs w:val="28"/>
              </w:rPr>
            </w:pPr>
            <w:r>
              <w:rPr>
                <w:rFonts w:ascii="Times New Roman" w:hAnsi="Times New Roman"/>
                <w:sz w:val="28"/>
                <w:szCs w:val="28"/>
              </w:rPr>
              <w:t>103</w:t>
            </w:r>
          </w:p>
        </w:tc>
        <w:tc>
          <w:tcPr>
            <w:tcW w:w="1959" w:type="dxa"/>
          </w:tcPr>
          <w:p w14:paraId="63BE0FA9" w14:textId="77777777" w:rsidR="001E4AC2" w:rsidRDefault="001E4AC2" w:rsidP="008A434C">
            <w:pPr>
              <w:suppressAutoHyphens/>
              <w:jc w:val="both"/>
              <w:rPr>
                <w:rFonts w:ascii="Times New Roman" w:hAnsi="Times New Roman"/>
                <w:sz w:val="28"/>
                <w:szCs w:val="28"/>
              </w:rPr>
            </w:pPr>
            <w:r>
              <w:rPr>
                <w:rFonts w:ascii="Times New Roman" w:hAnsi="Times New Roman"/>
                <w:sz w:val="28"/>
                <w:szCs w:val="28"/>
              </w:rPr>
              <w:t>- 46</w:t>
            </w:r>
          </w:p>
        </w:tc>
      </w:tr>
      <w:tr w:rsidR="001E4AC2" w:rsidRPr="00592AAA" w14:paraId="06825106" w14:textId="77777777" w:rsidTr="008A434C">
        <w:tc>
          <w:tcPr>
            <w:tcW w:w="2458" w:type="dxa"/>
          </w:tcPr>
          <w:p w14:paraId="796CBBBC" w14:textId="77777777" w:rsidR="001E4AC2" w:rsidRPr="00592AAA" w:rsidRDefault="001E4AC2" w:rsidP="008A434C">
            <w:pPr>
              <w:suppressAutoHyphens/>
              <w:jc w:val="both"/>
              <w:rPr>
                <w:rFonts w:ascii="Times New Roman" w:hAnsi="Times New Roman"/>
                <w:sz w:val="28"/>
                <w:szCs w:val="28"/>
              </w:rPr>
            </w:pPr>
            <w:r w:rsidRPr="00592AAA">
              <w:rPr>
                <w:rFonts w:ascii="Times New Roman" w:hAnsi="Times New Roman"/>
                <w:sz w:val="28"/>
                <w:szCs w:val="28"/>
              </w:rPr>
              <w:t>устны</w:t>
            </w:r>
            <w:r>
              <w:rPr>
                <w:rFonts w:ascii="Times New Roman" w:hAnsi="Times New Roman"/>
                <w:sz w:val="28"/>
                <w:szCs w:val="28"/>
              </w:rPr>
              <w:t>е</w:t>
            </w:r>
          </w:p>
        </w:tc>
        <w:tc>
          <w:tcPr>
            <w:tcW w:w="1983" w:type="dxa"/>
          </w:tcPr>
          <w:p w14:paraId="5B6B1C3F" w14:textId="77777777" w:rsidR="001E4AC2" w:rsidRPr="00592AAA" w:rsidRDefault="001E4AC2" w:rsidP="008A434C">
            <w:pPr>
              <w:suppressAutoHyphens/>
              <w:jc w:val="both"/>
              <w:rPr>
                <w:rFonts w:ascii="Times New Roman" w:hAnsi="Times New Roman"/>
                <w:sz w:val="28"/>
                <w:szCs w:val="28"/>
              </w:rPr>
            </w:pPr>
            <w:r>
              <w:rPr>
                <w:rFonts w:ascii="Times New Roman" w:hAnsi="Times New Roman"/>
                <w:sz w:val="28"/>
                <w:szCs w:val="28"/>
              </w:rPr>
              <w:t>39</w:t>
            </w:r>
          </w:p>
        </w:tc>
        <w:tc>
          <w:tcPr>
            <w:tcW w:w="1557" w:type="dxa"/>
          </w:tcPr>
          <w:p w14:paraId="37278DF4" w14:textId="77777777" w:rsidR="001E4AC2" w:rsidRPr="00592AAA" w:rsidRDefault="001E4AC2" w:rsidP="008A434C">
            <w:pPr>
              <w:suppressAutoHyphens/>
              <w:jc w:val="both"/>
              <w:rPr>
                <w:rFonts w:ascii="Times New Roman" w:hAnsi="Times New Roman"/>
                <w:sz w:val="28"/>
                <w:szCs w:val="28"/>
              </w:rPr>
            </w:pPr>
            <w:r>
              <w:rPr>
                <w:rFonts w:ascii="Times New Roman" w:hAnsi="Times New Roman"/>
                <w:sz w:val="28"/>
                <w:szCs w:val="28"/>
              </w:rPr>
              <w:t>38</w:t>
            </w:r>
          </w:p>
        </w:tc>
        <w:tc>
          <w:tcPr>
            <w:tcW w:w="1959" w:type="dxa"/>
          </w:tcPr>
          <w:p w14:paraId="037DA728" w14:textId="77777777" w:rsidR="001E4AC2" w:rsidRPr="00592AAA" w:rsidRDefault="001E4AC2" w:rsidP="008A434C">
            <w:pPr>
              <w:suppressAutoHyphens/>
              <w:jc w:val="both"/>
              <w:rPr>
                <w:rFonts w:ascii="Times New Roman" w:hAnsi="Times New Roman"/>
                <w:sz w:val="28"/>
                <w:szCs w:val="28"/>
              </w:rPr>
            </w:pPr>
            <w:r>
              <w:rPr>
                <w:rFonts w:ascii="Times New Roman" w:hAnsi="Times New Roman"/>
                <w:sz w:val="28"/>
                <w:szCs w:val="28"/>
              </w:rPr>
              <w:t>- -1</w:t>
            </w:r>
          </w:p>
        </w:tc>
      </w:tr>
      <w:tr w:rsidR="001E4AC2" w:rsidRPr="00592AAA" w14:paraId="19CBB6D4" w14:textId="77777777" w:rsidTr="008A434C">
        <w:tc>
          <w:tcPr>
            <w:tcW w:w="2458" w:type="dxa"/>
          </w:tcPr>
          <w:p w14:paraId="506AFC17" w14:textId="77777777" w:rsidR="001E4AC2" w:rsidRPr="00592AAA" w:rsidRDefault="001E4AC2" w:rsidP="008A434C">
            <w:pPr>
              <w:suppressAutoHyphens/>
              <w:jc w:val="both"/>
              <w:rPr>
                <w:rFonts w:ascii="Times New Roman" w:hAnsi="Times New Roman"/>
                <w:b/>
                <w:sz w:val="28"/>
                <w:szCs w:val="28"/>
              </w:rPr>
            </w:pPr>
            <w:r w:rsidRPr="00592AAA">
              <w:rPr>
                <w:rFonts w:ascii="Times New Roman" w:hAnsi="Times New Roman"/>
                <w:b/>
                <w:sz w:val="28"/>
                <w:szCs w:val="28"/>
              </w:rPr>
              <w:t>Всего обращений</w:t>
            </w:r>
          </w:p>
        </w:tc>
        <w:tc>
          <w:tcPr>
            <w:tcW w:w="1983" w:type="dxa"/>
          </w:tcPr>
          <w:p w14:paraId="3355DEF0" w14:textId="77777777" w:rsidR="001E4AC2" w:rsidRPr="00592AAA" w:rsidRDefault="001E4AC2" w:rsidP="008A434C">
            <w:pPr>
              <w:suppressAutoHyphens/>
              <w:jc w:val="both"/>
              <w:rPr>
                <w:rFonts w:ascii="Times New Roman" w:hAnsi="Times New Roman"/>
                <w:b/>
                <w:sz w:val="28"/>
                <w:szCs w:val="28"/>
              </w:rPr>
            </w:pPr>
            <w:r>
              <w:rPr>
                <w:rFonts w:ascii="Times New Roman" w:hAnsi="Times New Roman"/>
                <w:b/>
                <w:sz w:val="28"/>
                <w:szCs w:val="28"/>
              </w:rPr>
              <w:t>795</w:t>
            </w:r>
          </w:p>
        </w:tc>
        <w:tc>
          <w:tcPr>
            <w:tcW w:w="1557" w:type="dxa"/>
          </w:tcPr>
          <w:p w14:paraId="00567C33" w14:textId="77777777" w:rsidR="001E4AC2" w:rsidRPr="00592AAA" w:rsidRDefault="001E4AC2" w:rsidP="008A434C">
            <w:pPr>
              <w:suppressAutoHyphens/>
              <w:jc w:val="both"/>
              <w:rPr>
                <w:rFonts w:ascii="Times New Roman" w:hAnsi="Times New Roman"/>
                <w:b/>
                <w:sz w:val="28"/>
                <w:szCs w:val="28"/>
              </w:rPr>
            </w:pPr>
            <w:r>
              <w:rPr>
                <w:rFonts w:ascii="Times New Roman" w:hAnsi="Times New Roman"/>
                <w:b/>
                <w:sz w:val="28"/>
                <w:szCs w:val="28"/>
              </w:rPr>
              <w:t>779</w:t>
            </w:r>
          </w:p>
        </w:tc>
        <w:tc>
          <w:tcPr>
            <w:tcW w:w="1959" w:type="dxa"/>
          </w:tcPr>
          <w:p w14:paraId="10E7704B" w14:textId="77777777" w:rsidR="001E4AC2" w:rsidRPr="00592AAA" w:rsidRDefault="001E4AC2" w:rsidP="008A434C">
            <w:pPr>
              <w:suppressAutoHyphens/>
              <w:jc w:val="both"/>
              <w:rPr>
                <w:rFonts w:ascii="Times New Roman" w:hAnsi="Times New Roman"/>
                <w:b/>
                <w:sz w:val="28"/>
                <w:szCs w:val="28"/>
              </w:rPr>
            </w:pPr>
            <w:r>
              <w:rPr>
                <w:rFonts w:ascii="Times New Roman" w:hAnsi="Times New Roman"/>
                <w:b/>
                <w:sz w:val="28"/>
                <w:szCs w:val="28"/>
              </w:rPr>
              <w:t>- 16</w:t>
            </w:r>
          </w:p>
        </w:tc>
      </w:tr>
    </w:tbl>
    <w:p w14:paraId="3731B319" w14:textId="77777777" w:rsidR="001E4AC2" w:rsidRPr="00592AAA" w:rsidRDefault="001E4AC2" w:rsidP="001E4AC2">
      <w:pPr>
        <w:suppressAutoHyphens/>
        <w:ind w:firstLine="708"/>
        <w:jc w:val="both"/>
        <w:rPr>
          <w:rFonts w:ascii="Times New Roman" w:hAnsi="Times New Roman"/>
          <w:sz w:val="28"/>
          <w:szCs w:val="28"/>
        </w:rPr>
      </w:pPr>
    </w:p>
    <w:p w14:paraId="08B08814" w14:textId="77777777" w:rsidR="001E4AC2" w:rsidRPr="00592AAA" w:rsidRDefault="001E4AC2" w:rsidP="001E4AC2">
      <w:pPr>
        <w:suppressAutoHyphens/>
        <w:ind w:firstLine="708"/>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14:anchorId="2DFB52CB" wp14:editId="1DA3FA3C">
            <wp:simplePos x="0" y="0"/>
            <wp:positionH relativeFrom="column">
              <wp:posOffset>688975</wp:posOffset>
            </wp:positionH>
            <wp:positionV relativeFrom="paragraph">
              <wp:posOffset>1383030</wp:posOffset>
            </wp:positionV>
            <wp:extent cx="4562475" cy="2305050"/>
            <wp:effectExtent l="0" t="0" r="9525"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7612394" w14:textId="77777777" w:rsidR="001E4AC2" w:rsidRDefault="001E4AC2" w:rsidP="001E4AC2">
      <w:pPr>
        <w:suppressAutoHyphens/>
        <w:ind w:firstLine="708"/>
        <w:rPr>
          <w:rFonts w:ascii="Times New Roman" w:hAnsi="Times New Roman"/>
        </w:rPr>
      </w:pPr>
    </w:p>
    <w:p w14:paraId="649EED6F" w14:textId="77777777" w:rsidR="001E4AC2" w:rsidRPr="00592AAA" w:rsidRDefault="001E4AC2" w:rsidP="001E4AC2">
      <w:pPr>
        <w:keepNext/>
        <w:suppressAutoHyphens/>
        <w:jc w:val="center"/>
        <w:rPr>
          <w:rFonts w:ascii="Times New Roman" w:hAnsi="Times New Roman"/>
        </w:rPr>
      </w:pPr>
      <w:r w:rsidRPr="00592AAA">
        <w:rPr>
          <w:rFonts w:ascii="Times New Roman" w:hAnsi="Times New Roman"/>
        </w:rPr>
        <w:t>Сравнительный анализ количества обращений граждан и организаций, поступивших в администрацию города за 202</w:t>
      </w:r>
      <w:r>
        <w:rPr>
          <w:rFonts w:ascii="Times New Roman" w:hAnsi="Times New Roman"/>
        </w:rPr>
        <w:t>4</w:t>
      </w:r>
      <w:r w:rsidRPr="00592AAA">
        <w:rPr>
          <w:rFonts w:ascii="Times New Roman" w:hAnsi="Times New Roman"/>
        </w:rPr>
        <w:t xml:space="preserve"> год (в сравнении с 20</w:t>
      </w:r>
      <w:r>
        <w:rPr>
          <w:rFonts w:ascii="Times New Roman" w:hAnsi="Times New Roman"/>
        </w:rPr>
        <w:t>23 годом</w:t>
      </w:r>
      <w:r w:rsidRPr="00592AAA">
        <w:rPr>
          <w:rFonts w:ascii="Times New Roman" w:hAnsi="Times New Roman"/>
        </w:rPr>
        <w:t>)</w:t>
      </w:r>
    </w:p>
    <w:p w14:paraId="4007A127" w14:textId="77777777" w:rsidR="001E4AC2" w:rsidRDefault="001E4AC2" w:rsidP="001E4AC2">
      <w:pPr>
        <w:suppressAutoHyphens/>
        <w:spacing w:line="240" w:lineRule="exact"/>
        <w:jc w:val="center"/>
        <w:rPr>
          <w:rFonts w:ascii="Times New Roman" w:hAnsi="Times New Roman"/>
          <w:b/>
          <w:sz w:val="28"/>
          <w:szCs w:val="28"/>
        </w:rPr>
      </w:pPr>
    </w:p>
    <w:p w14:paraId="7FBE293C" w14:textId="77777777" w:rsidR="001E4AC2" w:rsidRDefault="001E4AC2" w:rsidP="001E4AC2">
      <w:pPr>
        <w:suppressAutoHyphens/>
        <w:spacing w:line="240" w:lineRule="exact"/>
        <w:jc w:val="center"/>
        <w:rPr>
          <w:rFonts w:ascii="Times New Roman" w:hAnsi="Times New Roman"/>
          <w:b/>
          <w:sz w:val="28"/>
          <w:szCs w:val="28"/>
        </w:rPr>
      </w:pPr>
    </w:p>
    <w:p w14:paraId="3D40DB5B" w14:textId="77777777" w:rsidR="001E4AC2" w:rsidRDefault="001E4AC2" w:rsidP="001E4AC2">
      <w:pPr>
        <w:suppressAutoHyphens/>
        <w:spacing w:line="240" w:lineRule="exact"/>
        <w:jc w:val="center"/>
        <w:rPr>
          <w:rFonts w:ascii="Times New Roman" w:hAnsi="Times New Roman"/>
          <w:b/>
          <w:sz w:val="28"/>
          <w:szCs w:val="28"/>
        </w:rPr>
      </w:pPr>
    </w:p>
    <w:p w14:paraId="7C2C15EF" w14:textId="77777777" w:rsidR="001E4AC2" w:rsidRPr="00592AAA" w:rsidRDefault="001E4AC2" w:rsidP="001E4AC2">
      <w:pPr>
        <w:suppressAutoHyphens/>
        <w:spacing w:line="240" w:lineRule="exact"/>
        <w:jc w:val="center"/>
        <w:rPr>
          <w:rFonts w:ascii="Times New Roman" w:hAnsi="Times New Roman"/>
          <w:b/>
          <w:sz w:val="28"/>
          <w:szCs w:val="28"/>
        </w:rPr>
      </w:pPr>
      <w:r w:rsidRPr="00592AAA">
        <w:rPr>
          <w:rFonts w:ascii="Times New Roman" w:hAnsi="Times New Roman"/>
          <w:b/>
          <w:sz w:val="28"/>
          <w:szCs w:val="28"/>
        </w:rPr>
        <w:t>Среднегородской показатель</w:t>
      </w:r>
    </w:p>
    <w:p w14:paraId="425276E6" w14:textId="77777777" w:rsidR="001E4AC2" w:rsidRPr="00592AAA" w:rsidRDefault="001E4AC2" w:rsidP="001E4AC2">
      <w:pPr>
        <w:suppressAutoHyphens/>
        <w:spacing w:line="240" w:lineRule="exact"/>
        <w:jc w:val="center"/>
        <w:rPr>
          <w:rFonts w:ascii="Times New Roman" w:hAnsi="Times New Roman"/>
          <w:b/>
          <w:sz w:val="28"/>
          <w:szCs w:val="28"/>
        </w:rPr>
      </w:pPr>
      <w:r w:rsidRPr="00592AAA">
        <w:rPr>
          <w:rFonts w:ascii="Times New Roman" w:hAnsi="Times New Roman"/>
          <w:b/>
          <w:sz w:val="28"/>
          <w:szCs w:val="28"/>
        </w:rPr>
        <w:t>удельного веса поступивших обращений граждан</w:t>
      </w:r>
    </w:p>
    <w:p w14:paraId="70A81FCE" w14:textId="77777777" w:rsidR="001E4AC2" w:rsidRPr="00592AAA" w:rsidRDefault="001E4AC2" w:rsidP="001E4AC2">
      <w:pPr>
        <w:suppressAutoHyphens/>
        <w:jc w:val="center"/>
        <w:rPr>
          <w:rFonts w:ascii="Times New Roman" w:hAnsi="Times New Roman"/>
          <w:b/>
          <w:sz w:val="28"/>
          <w:szCs w:val="2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1382"/>
        <w:gridCol w:w="1638"/>
        <w:gridCol w:w="1450"/>
        <w:gridCol w:w="1276"/>
      </w:tblGrid>
      <w:tr w:rsidR="001E4AC2" w:rsidRPr="003777E2" w14:paraId="294CAF44" w14:textId="77777777" w:rsidTr="008A434C">
        <w:trPr>
          <w:jc w:val="center"/>
        </w:trPr>
        <w:tc>
          <w:tcPr>
            <w:tcW w:w="3469" w:type="dxa"/>
            <w:vMerge w:val="restart"/>
            <w:shd w:val="clear" w:color="auto" w:fill="auto"/>
          </w:tcPr>
          <w:p w14:paraId="7CD92242" w14:textId="77777777" w:rsidR="001E4AC2" w:rsidRPr="003777E2" w:rsidRDefault="001E4AC2" w:rsidP="008A434C">
            <w:pPr>
              <w:suppressAutoHyphens/>
              <w:jc w:val="center"/>
              <w:rPr>
                <w:rFonts w:ascii="Times New Roman" w:hAnsi="Times New Roman"/>
                <w:sz w:val="28"/>
                <w:szCs w:val="28"/>
              </w:rPr>
            </w:pPr>
          </w:p>
        </w:tc>
        <w:tc>
          <w:tcPr>
            <w:tcW w:w="1382" w:type="dxa"/>
            <w:vMerge w:val="restart"/>
          </w:tcPr>
          <w:p w14:paraId="31044B11" w14:textId="77777777" w:rsidR="001E4AC2" w:rsidRPr="003777E2" w:rsidRDefault="001E4AC2" w:rsidP="008A434C">
            <w:pPr>
              <w:suppressAutoHyphens/>
              <w:jc w:val="center"/>
              <w:rPr>
                <w:rFonts w:ascii="Times New Roman" w:hAnsi="Times New Roman"/>
                <w:b/>
                <w:sz w:val="28"/>
                <w:szCs w:val="28"/>
              </w:rPr>
            </w:pPr>
            <w:r w:rsidRPr="003777E2">
              <w:rPr>
                <w:rFonts w:ascii="Times New Roman" w:hAnsi="Times New Roman"/>
                <w:b/>
                <w:sz w:val="28"/>
                <w:szCs w:val="28"/>
              </w:rPr>
              <w:t>2023 год</w:t>
            </w:r>
          </w:p>
        </w:tc>
        <w:tc>
          <w:tcPr>
            <w:tcW w:w="1638" w:type="dxa"/>
            <w:vMerge w:val="restart"/>
          </w:tcPr>
          <w:p w14:paraId="0CC0A638" w14:textId="77777777" w:rsidR="001E4AC2" w:rsidRPr="003777E2" w:rsidRDefault="001E4AC2" w:rsidP="008A434C">
            <w:pPr>
              <w:suppressAutoHyphens/>
              <w:jc w:val="center"/>
              <w:rPr>
                <w:rFonts w:ascii="Times New Roman" w:hAnsi="Times New Roman"/>
                <w:b/>
                <w:sz w:val="28"/>
                <w:szCs w:val="28"/>
              </w:rPr>
            </w:pPr>
            <w:r w:rsidRPr="003777E2">
              <w:rPr>
                <w:rFonts w:ascii="Times New Roman" w:hAnsi="Times New Roman"/>
                <w:b/>
                <w:sz w:val="28"/>
                <w:szCs w:val="28"/>
              </w:rPr>
              <w:t>2024 год</w:t>
            </w:r>
          </w:p>
        </w:tc>
        <w:tc>
          <w:tcPr>
            <w:tcW w:w="2726" w:type="dxa"/>
            <w:gridSpan w:val="2"/>
          </w:tcPr>
          <w:p w14:paraId="55B55A0E" w14:textId="77777777" w:rsidR="001E4AC2" w:rsidRPr="003777E2" w:rsidRDefault="001E4AC2" w:rsidP="008A434C">
            <w:pPr>
              <w:suppressAutoHyphens/>
              <w:jc w:val="center"/>
              <w:rPr>
                <w:rFonts w:ascii="Times New Roman" w:hAnsi="Times New Roman"/>
                <w:b/>
                <w:sz w:val="28"/>
                <w:szCs w:val="28"/>
              </w:rPr>
            </w:pPr>
            <w:r w:rsidRPr="003777E2">
              <w:rPr>
                <w:rFonts w:ascii="Times New Roman" w:hAnsi="Times New Roman"/>
                <w:b/>
                <w:sz w:val="28"/>
                <w:szCs w:val="28"/>
              </w:rPr>
              <w:t>Изменение</w:t>
            </w:r>
          </w:p>
        </w:tc>
      </w:tr>
      <w:tr w:rsidR="001E4AC2" w:rsidRPr="003777E2" w14:paraId="503302CC" w14:textId="77777777" w:rsidTr="008A434C">
        <w:trPr>
          <w:jc w:val="center"/>
        </w:trPr>
        <w:tc>
          <w:tcPr>
            <w:tcW w:w="3469" w:type="dxa"/>
            <w:vMerge/>
            <w:shd w:val="clear" w:color="auto" w:fill="auto"/>
          </w:tcPr>
          <w:p w14:paraId="7DEC97EB" w14:textId="77777777" w:rsidR="001E4AC2" w:rsidRPr="003777E2" w:rsidRDefault="001E4AC2" w:rsidP="008A434C">
            <w:pPr>
              <w:suppressAutoHyphens/>
              <w:jc w:val="center"/>
              <w:rPr>
                <w:rFonts w:ascii="Times New Roman" w:hAnsi="Times New Roman"/>
                <w:sz w:val="28"/>
                <w:szCs w:val="28"/>
              </w:rPr>
            </w:pPr>
          </w:p>
        </w:tc>
        <w:tc>
          <w:tcPr>
            <w:tcW w:w="1382" w:type="dxa"/>
            <w:vMerge/>
          </w:tcPr>
          <w:p w14:paraId="788D18DD" w14:textId="77777777" w:rsidR="001E4AC2" w:rsidRPr="003777E2" w:rsidRDefault="001E4AC2" w:rsidP="008A434C">
            <w:pPr>
              <w:suppressAutoHyphens/>
              <w:jc w:val="center"/>
              <w:rPr>
                <w:rFonts w:ascii="Times New Roman" w:hAnsi="Times New Roman"/>
                <w:b/>
                <w:sz w:val="28"/>
                <w:szCs w:val="28"/>
              </w:rPr>
            </w:pPr>
          </w:p>
        </w:tc>
        <w:tc>
          <w:tcPr>
            <w:tcW w:w="1638" w:type="dxa"/>
            <w:vMerge/>
          </w:tcPr>
          <w:p w14:paraId="57FFD849" w14:textId="77777777" w:rsidR="001E4AC2" w:rsidRPr="003777E2" w:rsidRDefault="001E4AC2" w:rsidP="008A434C">
            <w:pPr>
              <w:suppressAutoHyphens/>
              <w:jc w:val="center"/>
              <w:rPr>
                <w:rFonts w:ascii="Times New Roman" w:hAnsi="Times New Roman"/>
                <w:b/>
                <w:sz w:val="28"/>
                <w:szCs w:val="28"/>
              </w:rPr>
            </w:pPr>
          </w:p>
        </w:tc>
        <w:tc>
          <w:tcPr>
            <w:tcW w:w="1450" w:type="dxa"/>
          </w:tcPr>
          <w:p w14:paraId="0D19480E" w14:textId="77777777" w:rsidR="001E4AC2" w:rsidRPr="003777E2" w:rsidRDefault="001E4AC2" w:rsidP="008A434C">
            <w:pPr>
              <w:suppressAutoHyphens/>
              <w:jc w:val="center"/>
              <w:rPr>
                <w:rFonts w:ascii="Times New Roman" w:hAnsi="Times New Roman"/>
                <w:b/>
                <w:sz w:val="28"/>
                <w:szCs w:val="28"/>
              </w:rPr>
            </w:pPr>
          </w:p>
        </w:tc>
        <w:tc>
          <w:tcPr>
            <w:tcW w:w="1276" w:type="dxa"/>
          </w:tcPr>
          <w:p w14:paraId="1DEE0B44" w14:textId="77777777" w:rsidR="001E4AC2" w:rsidRPr="003777E2" w:rsidRDefault="001E4AC2" w:rsidP="008A434C">
            <w:pPr>
              <w:suppressAutoHyphens/>
              <w:jc w:val="center"/>
              <w:rPr>
                <w:rFonts w:ascii="Times New Roman" w:hAnsi="Times New Roman"/>
                <w:b/>
                <w:sz w:val="28"/>
                <w:szCs w:val="28"/>
              </w:rPr>
            </w:pPr>
            <w:r w:rsidRPr="003777E2">
              <w:rPr>
                <w:rFonts w:ascii="Times New Roman" w:hAnsi="Times New Roman"/>
                <w:b/>
                <w:sz w:val="28"/>
                <w:szCs w:val="28"/>
              </w:rPr>
              <w:t>%</w:t>
            </w:r>
          </w:p>
        </w:tc>
      </w:tr>
      <w:tr w:rsidR="001E4AC2" w:rsidRPr="003777E2" w14:paraId="6C7E38C9" w14:textId="77777777" w:rsidTr="008A434C">
        <w:trPr>
          <w:trHeight w:val="399"/>
          <w:jc w:val="center"/>
        </w:trPr>
        <w:tc>
          <w:tcPr>
            <w:tcW w:w="3469" w:type="dxa"/>
            <w:shd w:val="clear" w:color="auto" w:fill="auto"/>
          </w:tcPr>
          <w:p w14:paraId="4FFF36CE"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Численность населения города</w:t>
            </w:r>
          </w:p>
        </w:tc>
        <w:tc>
          <w:tcPr>
            <w:tcW w:w="1382" w:type="dxa"/>
          </w:tcPr>
          <w:p w14:paraId="0CE66FDB"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37932</w:t>
            </w:r>
          </w:p>
        </w:tc>
        <w:tc>
          <w:tcPr>
            <w:tcW w:w="1638" w:type="dxa"/>
          </w:tcPr>
          <w:p w14:paraId="7F5DD110"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37501</w:t>
            </w:r>
          </w:p>
        </w:tc>
        <w:tc>
          <w:tcPr>
            <w:tcW w:w="1450" w:type="dxa"/>
          </w:tcPr>
          <w:p w14:paraId="4D2A4EF8" w14:textId="77777777" w:rsidR="001E4AC2" w:rsidRPr="003777E2" w:rsidRDefault="001E4AC2" w:rsidP="008A434C">
            <w:pPr>
              <w:suppressAutoHyphens/>
              <w:jc w:val="center"/>
              <w:rPr>
                <w:rFonts w:ascii="Times New Roman" w:hAnsi="Times New Roman"/>
                <w:sz w:val="28"/>
                <w:szCs w:val="28"/>
                <w:highlight w:val="yellow"/>
              </w:rPr>
            </w:pPr>
            <w:r w:rsidRPr="003777E2">
              <w:rPr>
                <w:rFonts w:ascii="Times New Roman" w:hAnsi="Times New Roman"/>
                <w:sz w:val="28"/>
                <w:szCs w:val="28"/>
              </w:rPr>
              <w:t>- 431</w:t>
            </w:r>
          </w:p>
        </w:tc>
        <w:tc>
          <w:tcPr>
            <w:tcW w:w="1276" w:type="dxa"/>
            <w:shd w:val="clear" w:color="auto" w:fill="auto"/>
          </w:tcPr>
          <w:p w14:paraId="6B24592E" w14:textId="77777777" w:rsidR="001E4AC2" w:rsidRPr="003777E2" w:rsidRDefault="001E4AC2" w:rsidP="008A434C">
            <w:pPr>
              <w:suppressAutoHyphens/>
              <w:jc w:val="center"/>
              <w:rPr>
                <w:rFonts w:ascii="Times New Roman" w:hAnsi="Times New Roman"/>
                <w:sz w:val="28"/>
                <w:szCs w:val="28"/>
                <w:highlight w:val="yellow"/>
              </w:rPr>
            </w:pPr>
            <w:r w:rsidRPr="003777E2">
              <w:rPr>
                <w:rFonts w:ascii="Times New Roman" w:hAnsi="Times New Roman"/>
                <w:sz w:val="28"/>
                <w:szCs w:val="28"/>
              </w:rPr>
              <w:t>- 1,1 %</w:t>
            </w:r>
          </w:p>
        </w:tc>
      </w:tr>
      <w:tr w:rsidR="001E4AC2" w:rsidRPr="003777E2" w14:paraId="32306527" w14:textId="77777777" w:rsidTr="008A434C">
        <w:trPr>
          <w:trHeight w:val="405"/>
          <w:jc w:val="center"/>
        </w:trPr>
        <w:tc>
          <w:tcPr>
            <w:tcW w:w="3469" w:type="dxa"/>
            <w:shd w:val="clear" w:color="auto" w:fill="auto"/>
          </w:tcPr>
          <w:p w14:paraId="4155799F"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Общее кол-во поступивших обращений (шт.)</w:t>
            </w:r>
          </w:p>
        </w:tc>
        <w:tc>
          <w:tcPr>
            <w:tcW w:w="1382" w:type="dxa"/>
          </w:tcPr>
          <w:p w14:paraId="07279352"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795</w:t>
            </w:r>
          </w:p>
        </w:tc>
        <w:tc>
          <w:tcPr>
            <w:tcW w:w="1638" w:type="dxa"/>
          </w:tcPr>
          <w:p w14:paraId="144B5A01"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779</w:t>
            </w:r>
          </w:p>
        </w:tc>
        <w:tc>
          <w:tcPr>
            <w:tcW w:w="1450" w:type="dxa"/>
          </w:tcPr>
          <w:p w14:paraId="29C88818" w14:textId="77777777" w:rsidR="001E4AC2" w:rsidRPr="003777E2" w:rsidRDefault="001E4AC2" w:rsidP="008A434C">
            <w:pPr>
              <w:suppressAutoHyphens/>
              <w:jc w:val="center"/>
              <w:rPr>
                <w:rFonts w:ascii="Times New Roman" w:hAnsi="Times New Roman"/>
                <w:sz w:val="28"/>
                <w:szCs w:val="28"/>
                <w:highlight w:val="yellow"/>
              </w:rPr>
            </w:pPr>
            <w:r w:rsidRPr="003777E2">
              <w:rPr>
                <w:rFonts w:ascii="Times New Roman" w:hAnsi="Times New Roman"/>
                <w:sz w:val="28"/>
                <w:szCs w:val="28"/>
              </w:rPr>
              <w:t>-16</w:t>
            </w:r>
          </w:p>
        </w:tc>
        <w:tc>
          <w:tcPr>
            <w:tcW w:w="1276" w:type="dxa"/>
            <w:shd w:val="clear" w:color="auto" w:fill="auto"/>
          </w:tcPr>
          <w:p w14:paraId="0D19CF3F"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-2 %</w:t>
            </w:r>
          </w:p>
        </w:tc>
      </w:tr>
      <w:tr w:rsidR="001E4AC2" w:rsidRPr="003777E2" w14:paraId="4FC23CBF" w14:textId="77777777" w:rsidTr="008A434C">
        <w:trPr>
          <w:trHeight w:val="709"/>
          <w:jc w:val="center"/>
        </w:trPr>
        <w:tc>
          <w:tcPr>
            <w:tcW w:w="3469" w:type="dxa"/>
            <w:shd w:val="clear" w:color="auto" w:fill="auto"/>
          </w:tcPr>
          <w:p w14:paraId="05A544AA"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Удельный вес (кол-во обращений на 1000 жителей)</w:t>
            </w:r>
          </w:p>
        </w:tc>
        <w:tc>
          <w:tcPr>
            <w:tcW w:w="1382" w:type="dxa"/>
          </w:tcPr>
          <w:p w14:paraId="3047E9C7"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21</w:t>
            </w:r>
          </w:p>
        </w:tc>
        <w:tc>
          <w:tcPr>
            <w:tcW w:w="1638" w:type="dxa"/>
          </w:tcPr>
          <w:p w14:paraId="51E03DBA"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21</w:t>
            </w:r>
          </w:p>
        </w:tc>
        <w:tc>
          <w:tcPr>
            <w:tcW w:w="1450" w:type="dxa"/>
          </w:tcPr>
          <w:p w14:paraId="22ACD885"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0</w:t>
            </w:r>
          </w:p>
        </w:tc>
        <w:tc>
          <w:tcPr>
            <w:tcW w:w="1276" w:type="dxa"/>
            <w:shd w:val="clear" w:color="auto" w:fill="auto"/>
          </w:tcPr>
          <w:p w14:paraId="5BFB38E3" w14:textId="77777777" w:rsidR="001E4AC2" w:rsidRPr="003777E2" w:rsidRDefault="001E4AC2" w:rsidP="008A434C">
            <w:pPr>
              <w:suppressAutoHyphens/>
              <w:jc w:val="center"/>
              <w:rPr>
                <w:rFonts w:ascii="Times New Roman" w:hAnsi="Times New Roman"/>
                <w:sz w:val="28"/>
                <w:szCs w:val="28"/>
              </w:rPr>
            </w:pPr>
            <w:r w:rsidRPr="003777E2">
              <w:rPr>
                <w:rFonts w:ascii="Times New Roman" w:hAnsi="Times New Roman"/>
                <w:sz w:val="28"/>
                <w:szCs w:val="28"/>
              </w:rPr>
              <w:t>0 %</w:t>
            </w:r>
          </w:p>
        </w:tc>
      </w:tr>
    </w:tbl>
    <w:p w14:paraId="69A154E2" w14:textId="77777777" w:rsidR="001E4AC2" w:rsidRPr="00D30F16" w:rsidRDefault="001E4AC2" w:rsidP="001E4AC2">
      <w:pPr>
        <w:suppressAutoHyphens/>
        <w:ind w:firstLine="708"/>
        <w:jc w:val="center"/>
        <w:rPr>
          <w:rFonts w:ascii="Times New Roman" w:hAnsi="Times New Roman"/>
          <w:b/>
          <w:sz w:val="28"/>
          <w:szCs w:val="28"/>
        </w:rPr>
      </w:pPr>
      <w:r w:rsidRPr="00D30F16">
        <w:rPr>
          <w:rFonts w:ascii="Times New Roman" w:hAnsi="Times New Roman"/>
          <w:b/>
          <w:sz w:val="28"/>
          <w:szCs w:val="28"/>
        </w:rPr>
        <w:lastRenderedPageBreak/>
        <w:t>Письменные обращения</w:t>
      </w:r>
    </w:p>
    <w:p w14:paraId="6D4258B6" w14:textId="77777777" w:rsidR="001E4AC2" w:rsidRDefault="001E4AC2" w:rsidP="001E4AC2">
      <w:pPr>
        <w:suppressAutoHyphens/>
        <w:ind w:firstLine="708"/>
        <w:jc w:val="both"/>
        <w:rPr>
          <w:rFonts w:ascii="Times New Roman" w:hAnsi="Times New Roman"/>
          <w:sz w:val="28"/>
          <w:szCs w:val="28"/>
        </w:rPr>
      </w:pPr>
      <w:r>
        <w:rPr>
          <w:rFonts w:ascii="Times New Roman" w:hAnsi="Times New Roman"/>
          <w:sz w:val="28"/>
          <w:szCs w:val="28"/>
        </w:rPr>
        <w:t>За 2024</w:t>
      </w:r>
      <w:r w:rsidRPr="00D30F16">
        <w:rPr>
          <w:rFonts w:ascii="Times New Roman" w:hAnsi="Times New Roman"/>
          <w:sz w:val="28"/>
          <w:szCs w:val="28"/>
        </w:rPr>
        <w:t xml:space="preserve"> год</w:t>
      </w:r>
      <w:r w:rsidRPr="00D30F16">
        <w:rPr>
          <w:rFonts w:ascii="Times New Roman" w:hAnsi="Times New Roman"/>
          <w:b/>
          <w:sz w:val="28"/>
          <w:szCs w:val="28"/>
        </w:rPr>
        <w:t xml:space="preserve"> </w:t>
      </w:r>
      <w:r w:rsidRPr="00D30F16">
        <w:rPr>
          <w:rFonts w:ascii="Times New Roman" w:hAnsi="Times New Roman"/>
          <w:sz w:val="28"/>
          <w:szCs w:val="28"/>
        </w:rPr>
        <w:t>в администрацию города поступило</w:t>
      </w:r>
      <w:r>
        <w:rPr>
          <w:rFonts w:ascii="Times New Roman" w:hAnsi="Times New Roman"/>
          <w:sz w:val="28"/>
          <w:szCs w:val="28"/>
        </w:rPr>
        <w:t>:</w:t>
      </w:r>
    </w:p>
    <w:p w14:paraId="25522C90" w14:textId="77777777" w:rsidR="001E4AC2" w:rsidRDefault="001E4AC2" w:rsidP="001E4AC2">
      <w:pPr>
        <w:suppressAutoHyphens/>
        <w:ind w:firstLine="708"/>
        <w:jc w:val="both"/>
        <w:rPr>
          <w:rFonts w:ascii="Times New Roman" w:hAnsi="Times New Roman"/>
          <w:sz w:val="28"/>
          <w:szCs w:val="28"/>
        </w:rPr>
      </w:pPr>
      <w:r>
        <w:rPr>
          <w:rFonts w:ascii="Times New Roman" w:hAnsi="Times New Roman"/>
          <w:sz w:val="28"/>
          <w:szCs w:val="28"/>
        </w:rPr>
        <w:t>-</w:t>
      </w:r>
      <w:r w:rsidRPr="00D30F16">
        <w:rPr>
          <w:rFonts w:ascii="Times New Roman" w:hAnsi="Times New Roman"/>
          <w:sz w:val="28"/>
          <w:szCs w:val="28"/>
        </w:rPr>
        <w:t xml:space="preserve"> </w:t>
      </w:r>
      <w:r>
        <w:rPr>
          <w:rFonts w:ascii="Times New Roman" w:hAnsi="Times New Roman"/>
          <w:b/>
          <w:sz w:val="28"/>
          <w:szCs w:val="28"/>
        </w:rPr>
        <w:t>638</w:t>
      </w:r>
      <w:r w:rsidRPr="00D30F16">
        <w:rPr>
          <w:rFonts w:ascii="Times New Roman" w:hAnsi="Times New Roman"/>
          <w:sz w:val="28"/>
          <w:szCs w:val="28"/>
        </w:rPr>
        <w:t xml:space="preserve"> письменных обращени</w:t>
      </w:r>
      <w:r>
        <w:rPr>
          <w:rFonts w:ascii="Times New Roman" w:hAnsi="Times New Roman"/>
          <w:sz w:val="28"/>
          <w:szCs w:val="28"/>
        </w:rPr>
        <w:t>й</w:t>
      </w:r>
      <w:r w:rsidRPr="00D30F16">
        <w:rPr>
          <w:rFonts w:ascii="Times New Roman" w:hAnsi="Times New Roman"/>
          <w:sz w:val="28"/>
          <w:szCs w:val="28"/>
        </w:rPr>
        <w:t xml:space="preserve"> (в сравнении с аналогичным периодом прошлого года </w:t>
      </w:r>
      <w:r>
        <w:rPr>
          <w:rFonts w:ascii="Times New Roman" w:hAnsi="Times New Roman"/>
          <w:sz w:val="28"/>
          <w:szCs w:val="28"/>
        </w:rPr>
        <w:t>увеличение на 31</w:t>
      </w:r>
      <w:r w:rsidRPr="00D30F16">
        <w:rPr>
          <w:rFonts w:ascii="Times New Roman" w:hAnsi="Times New Roman"/>
          <w:sz w:val="28"/>
          <w:szCs w:val="28"/>
        </w:rPr>
        <w:t xml:space="preserve"> обращени</w:t>
      </w:r>
      <w:r>
        <w:rPr>
          <w:rFonts w:ascii="Times New Roman" w:hAnsi="Times New Roman"/>
          <w:sz w:val="28"/>
          <w:szCs w:val="28"/>
        </w:rPr>
        <w:t>е</w:t>
      </w:r>
      <w:r w:rsidRPr="00D30F16">
        <w:rPr>
          <w:rFonts w:ascii="Times New Roman" w:hAnsi="Times New Roman"/>
          <w:sz w:val="28"/>
          <w:szCs w:val="28"/>
        </w:rPr>
        <w:t>)</w:t>
      </w:r>
      <w:r>
        <w:rPr>
          <w:rFonts w:ascii="Times New Roman" w:hAnsi="Times New Roman"/>
          <w:sz w:val="28"/>
          <w:szCs w:val="28"/>
        </w:rPr>
        <w:t>;</w:t>
      </w:r>
    </w:p>
    <w:p w14:paraId="5C846042" w14:textId="77777777" w:rsidR="001E4AC2" w:rsidRDefault="001E4AC2" w:rsidP="001E4AC2">
      <w:pPr>
        <w:suppressAutoHyphens/>
        <w:ind w:firstLine="708"/>
        <w:jc w:val="both"/>
        <w:rPr>
          <w:rFonts w:ascii="Times New Roman" w:hAnsi="Times New Roman"/>
          <w:sz w:val="28"/>
          <w:szCs w:val="28"/>
        </w:rPr>
      </w:pPr>
      <w:r>
        <w:rPr>
          <w:rFonts w:ascii="Times New Roman" w:hAnsi="Times New Roman"/>
          <w:sz w:val="28"/>
          <w:szCs w:val="28"/>
        </w:rPr>
        <w:t xml:space="preserve">- </w:t>
      </w:r>
      <w:r w:rsidRPr="001B0FD5">
        <w:rPr>
          <w:rFonts w:ascii="Times New Roman" w:hAnsi="Times New Roman"/>
          <w:b/>
          <w:bCs/>
          <w:sz w:val="28"/>
          <w:szCs w:val="28"/>
        </w:rPr>
        <w:t>103</w:t>
      </w:r>
      <w:r>
        <w:rPr>
          <w:rFonts w:ascii="Times New Roman" w:hAnsi="Times New Roman"/>
          <w:sz w:val="28"/>
          <w:szCs w:val="28"/>
        </w:rPr>
        <w:t xml:space="preserve"> в электронной форме (</w:t>
      </w:r>
      <w:r w:rsidRPr="00D30F16">
        <w:rPr>
          <w:rFonts w:ascii="Times New Roman" w:hAnsi="Times New Roman"/>
          <w:sz w:val="28"/>
          <w:szCs w:val="28"/>
        </w:rPr>
        <w:t xml:space="preserve">в сравнении с аналогичным периодом прошлого года </w:t>
      </w:r>
      <w:r>
        <w:rPr>
          <w:rFonts w:ascii="Times New Roman" w:hAnsi="Times New Roman"/>
          <w:sz w:val="28"/>
          <w:szCs w:val="28"/>
        </w:rPr>
        <w:t>уменьшение на 46</w:t>
      </w:r>
      <w:r w:rsidRPr="00D30F16">
        <w:rPr>
          <w:rFonts w:ascii="Times New Roman" w:hAnsi="Times New Roman"/>
          <w:sz w:val="28"/>
          <w:szCs w:val="28"/>
        </w:rPr>
        <w:t xml:space="preserve"> обращени</w:t>
      </w:r>
      <w:r>
        <w:rPr>
          <w:rFonts w:ascii="Times New Roman" w:hAnsi="Times New Roman"/>
          <w:sz w:val="28"/>
          <w:szCs w:val="28"/>
        </w:rPr>
        <w:t>й</w:t>
      </w:r>
      <w:r w:rsidRPr="00D30F16">
        <w:rPr>
          <w:rFonts w:ascii="Times New Roman" w:hAnsi="Times New Roman"/>
          <w:sz w:val="28"/>
          <w:szCs w:val="28"/>
        </w:rPr>
        <w:t>)</w:t>
      </w:r>
      <w:r>
        <w:rPr>
          <w:rFonts w:ascii="Times New Roman" w:hAnsi="Times New Roman"/>
          <w:sz w:val="28"/>
          <w:szCs w:val="28"/>
        </w:rPr>
        <w:t>;</w:t>
      </w:r>
    </w:p>
    <w:p w14:paraId="5D6DBCE9" w14:textId="77777777" w:rsidR="001E4AC2" w:rsidRDefault="001E4AC2" w:rsidP="001E4AC2">
      <w:pPr>
        <w:suppressAutoHyphens/>
        <w:ind w:firstLine="708"/>
        <w:jc w:val="both"/>
        <w:rPr>
          <w:rFonts w:ascii="Times New Roman" w:hAnsi="Times New Roman"/>
          <w:sz w:val="28"/>
          <w:szCs w:val="28"/>
        </w:rPr>
      </w:pPr>
      <w:r>
        <w:rPr>
          <w:rFonts w:ascii="Times New Roman" w:hAnsi="Times New Roman"/>
          <w:sz w:val="28"/>
          <w:szCs w:val="28"/>
        </w:rPr>
        <w:t xml:space="preserve">- </w:t>
      </w:r>
      <w:r w:rsidRPr="001B0FD5">
        <w:rPr>
          <w:rFonts w:ascii="Times New Roman" w:hAnsi="Times New Roman"/>
          <w:b/>
          <w:bCs/>
          <w:sz w:val="28"/>
          <w:szCs w:val="28"/>
        </w:rPr>
        <w:t>38</w:t>
      </w:r>
      <w:r>
        <w:rPr>
          <w:rFonts w:ascii="Times New Roman" w:hAnsi="Times New Roman"/>
          <w:sz w:val="28"/>
          <w:szCs w:val="28"/>
        </w:rPr>
        <w:t xml:space="preserve"> в устной форме (</w:t>
      </w:r>
      <w:r w:rsidRPr="00D30F16">
        <w:rPr>
          <w:rFonts w:ascii="Times New Roman" w:hAnsi="Times New Roman"/>
          <w:sz w:val="28"/>
          <w:szCs w:val="28"/>
        </w:rPr>
        <w:t xml:space="preserve">в сравнении с аналогичным периодом прошлого года </w:t>
      </w:r>
      <w:r>
        <w:rPr>
          <w:rFonts w:ascii="Times New Roman" w:hAnsi="Times New Roman"/>
          <w:sz w:val="28"/>
          <w:szCs w:val="28"/>
        </w:rPr>
        <w:t>уменьшение на 1 обращение).</w:t>
      </w:r>
    </w:p>
    <w:p w14:paraId="55F516ED" w14:textId="77777777" w:rsidR="001E4AC2" w:rsidRDefault="001E4AC2" w:rsidP="001E4AC2">
      <w:pPr>
        <w:suppressAutoHyphens/>
        <w:ind w:firstLine="708"/>
        <w:jc w:val="both"/>
        <w:rPr>
          <w:rFonts w:ascii="Times New Roman" w:hAnsi="Times New Roman"/>
          <w:sz w:val="28"/>
          <w:szCs w:val="28"/>
        </w:rPr>
      </w:pPr>
    </w:p>
    <w:p w14:paraId="367D6B99" w14:textId="77777777" w:rsidR="001E4AC2" w:rsidRDefault="001E4AC2" w:rsidP="001E4AC2">
      <w:pPr>
        <w:suppressAutoHyphens/>
        <w:ind w:firstLine="708"/>
        <w:jc w:val="both"/>
        <w:rPr>
          <w:rFonts w:ascii="Times New Roman" w:hAnsi="Times New Roman"/>
          <w:sz w:val="28"/>
          <w:szCs w:val="28"/>
        </w:rPr>
      </w:pPr>
      <w:r>
        <w:rPr>
          <w:rFonts w:ascii="Times New Roman" w:hAnsi="Times New Roman"/>
          <w:noProof/>
          <w:sz w:val="28"/>
          <w:szCs w:val="28"/>
        </w:rPr>
        <w:drawing>
          <wp:inline distT="0" distB="0" distL="0" distR="0" wp14:anchorId="36C38406" wp14:editId="05ACA4D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959CD6" w14:textId="77777777" w:rsidR="001E4AC2" w:rsidRPr="00592AAA" w:rsidRDefault="001E4AC2" w:rsidP="001E4AC2">
      <w:pPr>
        <w:pStyle w:val="af3"/>
        <w:suppressAutoHyphens/>
        <w:spacing w:line="240" w:lineRule="auto"/>
        <w:jc w:val="center"/>
        <w:rPr>
          <w:rFonts w:ascii="Times New Roman" w:hAnsi="Times New Roman"/>
          <w:b w:val="0"/>
          <w:sz w:val="24"/>
          <w:szCs w:val="24"/>
        </w:rPr>
      </w:pPr>
      <w:r w:rsidRPr="00592AAA">
        <w:rPr>
          <w:rFonts w:ascii="Times New Roman" w:hAnsi="Times New Roman"/>
          <w:b w:val="0"/>
          <w:sz w:val="24"/>
          <w:szCs w:val="24"/>
        </w:rPr>
        <w:t>Распределение поступивших обращений по месяцам за 202</w:t>
      </w:r>
      <w:r w:rsidRPr="006073FA">
        <w:rPr>
          <w:rFonts w:ascii="Times New Roman" w:hAnsi="Times New Roman"/>
          <w:b w:val="0"/>
          <w:sz w:val="24"/>
          <w:szCs w:val="24"/>
        </w:rPr>
        <w:t>4</w:t>
      </w:r>
      <w:r w:rsidRPr="00592AAA">
        <w:rPr>
          <w:rFonts w:ascii="Times New Roman" w:hAnsi="Times New Roman"/>
          <w:b w:val="0"/>
          <w:sz w:val="24"/>
          <w:szCs w:val="24"/>
        </w:rPr>
        <w:t xml:space="preserve"> год</w:t>
      </w:r>
    </w:p>
    <w:p w14:paraId="7AAE5F75" w14:textId="77777777" w:rsidR="001E4AC2" w:rsidRDefault="001E4AC2" w:rsidP="001E4AC2">
      <w:pPr>
        <w:suppressAutoHyphens/>
        <w:ind w:firstLine="709"/>
        <w:contextualSpacing/>
        <w:jc w:val="both"/>
        <w:rPr>
          <w:rFonts w:ascii="Times New Roman" w:hAnsi="Times New Roman"/>
          <w:sz w:val="28"/>
          <w:szCs w:val="28"/>
        </w:rPr>
      </w:pPr>
    </w:p>
    <w:p w14:paraId="0E9101AB" w14:textId="77777777" w:rsidR="001E4AC2" w:rsidRDefault="001E4AC2" w:rsidP="001E4AC2">
      <w:pPr>
        <w:suppressAutoHyphens/>
        <w:ind w:firstLine="709"/>
        <w:contextualSpacing/>
        <w:jc w:val="both"/>
        <w:rPr>
          <w:rFonts w:ascii="Times New Roman" w:hAnsi="Times New Roman"/>
          <w:sz w:val="28"/>
          <w:szCs w:val="28"/>
        </w:rPr>
      </w:pPr>
      <w:r w:rsidRPr="00592AAA">
        <w:rPr>
          <w:rFonts w:ascii="Times New Roman" w:hAnsi="Times New Roman"/>
          <w:sz w:val="28"/>
          <w:szCs w:val="28"/>
        </w:rPr>
        <w:t xml:space="preserve">Количество повторных обращений </w:t>
      </w:r>
      <w:r>
        <w:rPr>
          <w:rFonts w:ascii="Times New Roman" w:hAnsi="Times New Roman"/>
          <w:sz w:val="28"/>
          <w:szCs w:val="28"/>
        </w:rPr>
        <w:t>увеличилось</w:t>
      </w:r>
      <w:r w:rsidRPr="00592AAA">
        <w:rPr>
          <w:rFonts w:ascii="Times New Roman" w:hAnsi="Times New Roman"/>
          <w:sz w:val="28"/>
          <w:szCs w:val="28"/>
        </w:rPr>
        <w:t xml:space="preserve"> </w:t>
      </w:r>
      <w:r>
        <w:rPr>
          <w:rFonts w:ascii="Times New Roman" w:hAnsi="Times New Roman"/>
          <w:sz w:val="28"/>
          <w:szCs w:val="28"/>
        </w:rPr>
        <w:t>на 5 (</w:t>
      </w:r>
      <w:r w:rsidRPr="00592AAA">
        <w:rPr>
          <w:rFonts w:ascii="Times New Roman" w:hAnsi="Times New Roman"/>
          <w:sz w:val="28"/>
          <w:szCs w:val="28"/>
        </w:rPr>
        <w:t>20</w:t>
      </w:r>
      <w:r>
        <w:rPr>
          <w:rFonts w:ascii="Times New Roman" w:hAnsi="Times New Roman"/>
          <w:sz w:val="28"/>
          <w:szCs w:val="28"/>
        </w:rPr>
        <w:t>24</w:t>
      </w:r>
      <w:r w:rsidRPr="00592AAA">
        <w:rPr>
          <w:rFonts w:ascii="Times New Roman" w:hAnsi="Times New Roman"/>
          <w:sz w:val="28"/>
          <w:szCs w:val="28"/>
        </w:rPr>
        <w:t xml:space="preserve"> год – </w:t>
      </w:r>
      <w:r>
        <w:rPr>
          <w:rFonts w:ascii="Times New Roman" w:hAnsi="Times New Roman"/>
          <w:sz w:val="28"/>
          <w:szCs w:val="28"/>
        </w:rPr>
        <w:t xml:space="preserve">24 обращения, </w:t>
      </w:r>
      <w:r w:rsidRPr="00592AAA">
        <w:rPr>
          <w:rFonts w:ascii="Times New Roman" w:hAnsi="Times New Roman"/>
          <w:sz w:val="28"/>
          <w:szCs w:val="28"/>
        </w:rPr>
        <w:t>202</w:t>
      </w:r>
      <w:r>
        <w:rPr>
          <w:rFonts w:ascii="Times New Roman" w:hAnsi="Times New Roman"/>
          <w:sz w:val="28"/>
          <w:szCs w:val="28"/>
        </w:rPr>
        <w:t>3</w:t>
      </w:r>
      <w:r w:rsidRPr="00592AAA">
        <w:rPr>
          <w:rFonts w:ascii="Times New Roman" w:hAnsi="Times New Roman"/>
          <w:sz w:val="28"/>
          <w:szCs w:val="28"/>
        </w:rPr>
        <w:t xml:space="preserve"> год –</w:t>
      </w:r>
      <w:r>
        <w:rPr>
          <w:rFonts w:ascii="Times New Roman" w:hAnsi="Times New Roman"/>
          <w:sz w:val="28"/>
          <w:szCs w:val="28"/>
        </w:rPr>
        <w:t xml:space="preserve"> 19).</w:t>
      </w:r>
    </w:p>
    <w:p w14:paraId="6BF9C1D4" w14:textId="77777777" w:rsidR="001E4AC2" w:rsidRPr="003777E2" w:rsidRDefault="001E4AC2" w:rsidP="001E4AC2">
      <w:pPr>
        <w:suppressAutoHyphens/>
        <w:ind w:firstLine="709"/>
        <w:contextualSpacing/>
        <w:jc w:val="both"/>
        <w:rPr>
          <w:rFonts w:ascii="Times New Roman" w:hAnsi="Times New Roman"/>
          <w:sz w:val="28"/>
          <w:szCs w:val="28"/>
        </w:rPr>
      </w:pPr>
      <w:r w:rsidRPr="00596EB0">
        <w:rPr>
          <w:rFonts w:ascii="Times New Roman" w:hAnsi="Times New Roman"/>
          <w:sz w:val="28"/>
          <w:szCs w:val="28"/>
        </w:rPr>
        <w:t xml:space="preserve">Вопросы повторных обращений были различные: </w:t>
      </w:r>
      <w:r>
        <w:rPr>
          <w:rFonts w:ascii="Times New Roman" w:hAnsi="Times New Roman"/>
          <w:sz w:val="28"/>
          <w:szCs w:val="28"/>
        </w:rPr>
        <w:t xml:space="preserve">по обустройству пешеходного перехода по пр. Мира, д. 32 к школе № 5. К 1 сентября работы </w:t>
      </w:r>
      <w:r w:rsidRPr="003777E2">
        <w:rPr>
          <w:rFonts w:ascii="Times New Roman" w:hAnsi="Times New Roman"/>
          <w:sz w:val="28"/>
          <w:szCs w:val="28"/>
        </w:rPr>
        <w:t>были выполнены.</w:t>
      </w:r>
    </w:p>
    <w:p w14:paraId="678DD182" w14:textId="77777777" w:rsidR="001E4AC2" w:rsidRPr="003777E2" w:rsidRDefault="001E4AC2" w:rsidP="001E4AC2">
      <w:pPr>
        <w:suppressAutoHyphens/>
        <w:ind w:firstLine="709"/>
        <w:contextualSpacing/>
        <w:jc w:val="both"/>
        <w:rPr>
          <w:rFonts w:ascii="Times New Roman" w:hAnsi="Times New Roman"/>
          <w:sz w:val="28"/>
          <w:szCs w:val="28"/>
        </w:rPr>
      </w:pPr>
      <w:r w:rsidRPr="003777E2">
        <w:rPr>
          <w:rFonts w:ascii="Times New Roman" w:hAnsi="Times New Roman"/>
          <w:sz w:val="28"/>
          <w:szCs w:val="28"/>
        </w:rPr>
        <w:t>Выполнены ремонтные работы крыши над помещением квартиры № 110 по пр. Победы д.16.</w:t>
      </w:r>
    </w:p>
    <w:p w14:paraId="46AB4CDB" w14:textId="77777777" w:rsidR="001E4AC2" w:rsidRDefault="001E4AC2" w:rsidP="001E4AC2">
      <w:pPr>
        <w:suppressAutoHyphens/>
        <w:ind w:firstLine="709"/>
        <w:contextualSpacing/>
        <w:jc w:val="both"/>
        <w:rPr>
          <w:rFonts w:ascii="Times New Roman" w:hAnsi="Times New Roman"/>
          <w:sz w:val="28"/>
          <w:szCs w:val="28"/>
        </w:rPr>
      </w:pPr>
      <w:r>
        <w:rPr>
          <w:rFonts w:ascii="Times New Roman" w:hAnsi="Times New Roman"/>
          <w:sz w:val="28"/>
          <w:szCs w:val="28"/>
        </w:rPr>
        <w:t>В 2024 году выделено 15 квартир из маневренного фонда при расселении из аварийного дома по пр. Мира, д. 48.</w:t>
      </w:r>
    </w:p>
    <w:p w14:paraId="34B0453A" w14:textId="77777777" w:rsidR="001E4AC2" w:rsidRDefault="001E4AC2" w:rsidP="001E4AC2">
      <w:pPr>
        <w:suppressAutoHyphens/>
        <w:ind w:firstLine="709"/>
        <w:jc w:val="both"/>
        <w:rPr>
          <w:rFonts w:ascii="Times New Roman" w:hAnsi="Times New Roman"/>
          <w:sz w:val="28"/>
          <w:szCs w:val="28"/>
        </w:rPr>
      </w:pPr>
      <w:r w:rsidRPr="00785E64">
        <w:rPr>
          <w:rFonts w:ascii="Times New Roman" w:hAnsi="Times New Roman"/>
          <w:sz w:val="28"/>
          <w:szCs w:val="28"/>
        </w:rPr>
        <w:t xml:space="preserve">От общего количества письменных обращений </w:t>
      </w:r>
      <w:r>
        <w:rPr>
          <w:rFonts w:ascii="Times New Roman" w:hAnsi="Times New Roman"/>
          <w:sz w:val="28"/>
          <w:szCs w:val="28"/>
        </w:rPr>
        <w:t>23</w:t>
      </w:r>
      <w:r w:rsidRPr="00785E64">
        <w:rPr>
          <w:rFonts w:ascii="Times New Roman" w:hAnsi="Times New Roman"/>
          <w:sz w:val="28"/>
          <w:szCs w:val="28"/>
        </w:rPr>
        <w:t xml:space="preserve"> обращени</w:t>
      </w:r>
      <w:r>
        <w:rPr>
          <w:rFonts w:ascii="Times New Roman" w:hAnsi="Times New Roman"/>
          <w:sz w:val="28"/>
          <w:szCs w:val="28"/>
        </w:rPr>
        <w:t>й</w:t>
      </w:r>
      <w:r w:rsidRPr="00785E64">
        <w:rPr>
          <w:rFonts w:ascii="Times New Roman" w:hAnsi="Times New Roman"/>
          <w:sz w:val="28"/>
          <w:szCs w:val="28"/>
        </w:rPr>
        <w:t xml:space="preserve"> (</w:t>
      </w:r>
      <w:r>
        <w:rPr>
          <w:rFonts w:ascii="Times New Roman" w:hAnsi="Times New Roman"/>
          <w:sz w:val="28"/>
          <w:szCs w:val="28"/>
        </w:rPr>
        <w:t>3,6 %</w:t>
      </w:r>
      <w:r w:rsidRPr="00785E64">
        <w:rPr>
          <w:rFonts w:ascii="Times New Roman" w:hAnsi="Times New Roman"/>
          <w:sz w:val="28"/>
          <w:szCs w:val="28"/>
        </w:rPr>
        <w:t>) – это коллективные. В сравнении с 202</w:t>
      </w:r>
      <w:r>
        <w:rPr>
          <w:rFonts w:ascii="Times New Roman" w:hAnsi="Times New Roman"/>
          <w:sz w:val="28"/>
          <w:szCs w:val="28"/>
        </w:rPr>
        <w:t>3</w:t>
      </w:r>
      <w:r w:rsidRPr="00785E64">
        <w:rPr>
          <w:rFonts w:ascii="Times New Roman" w:hAnsi="Times New Roman"/>
          <w:sz w:val="28"/>
          <w:szCs w:val="28"/>
        </w:rPr>
        <w:t xml:space="preserve"> годом количество коллективных обращений </w:t>
      </w:r>
      <w:r>
        <w:rPr>
          <w:rFonts w:ascii="Times New Roman" w:hAnsi="Times New Roman"/>
          <w:sz w:val="28"/>
          <w:szCs w:val="28"/>
        </w:rPr>
        <w:t>уменьшилось</w:t>
      </w:r>
      <w:r w:rsidRPr="00785E64">
        <w:rPr>
          <w:rFonts w:ascii="Times New Roman" w:hAnsi="Times New Roman"/>
          <w:sz w:val="28"/>
          <w:szCs w:val="28"/>
        </w:rPr>
        <w:t xml:space="preserve"> на </w:t>
      </w:r>
      <w:r>
        <w:rPr>
          <w:rFonts w:ascii="Times New Roman" w:hAnsi="Times New Roman"/>
          <w:sz w:val="28"/>
          <w:szCs w:val="28"/>
        </w:rPr>
        <w:t>26</w:t>
      </w:r>
      <w:r w:rsidRPr="00785E64">
        <w:rPr>
          <w:rFonts w:ascii="Times New Roman" w:hAnsi="Times New Roman"/>
          <w:sz w:val="28"/>
          <w:szCs w:val="28"/>
        </w:rPr>
        <w:t xml:space="preserve">% </w:t>
      </w:r>
      <w:r>
        <w:rPr>
          <w:rFonts w:ascii="Times New Roman" w:hAnsi="Times New Roman"/>
          <w:sz w:val="28"/>
          <w:szCs w:val="28"/>
        </w:rPr>
        <w:t xml:space="preserve">по сравнению с </w:t>
      </w:r>
      <w:r w:rsidRPr="00785E64">
        <w:rPr>
          <w:rFonts w:ascii="Times New Roman" w:hAnsi="Times New Roman"/>
          <w:sz w:val="28"/>
          <w:szCs w:val="28"/>
        </w:rPr>
        <w:t>202</w:t>
      </w:r>
      <w:r>
        <w:rPr>
          <w:rFonts w:ascii="Times New Roman" w:hAnsi="Times New Roman"/>
          <w:sz w:val="28"/>
          <w:szCs w:val="28"/>
        </w:rPr>
        <w:t>3</w:t>
      </w:r>
      <w:r w:rsidRPr="00785E64">
        <w:rPr>
          <w:rFonts w:ascii="Times New Roman" w:hAnsi="Times New Roman"/>
          <w:sz w:val="28"/>
          <w:szCs w:val="28"/>
        </w:rPr>
        <w:t xml:space="preserve"> год</w:t>
      </w:r>
      <w:r>
        <w:rPr>
          <w:rFonts w:ascii="Times New Roman" w:hAnsi="Times New Roman"/>
          <w:sz w:val="28"/>
          <w:szCs w:val="28"/>
        </w:rPr>
        <w:t>ом (31</w:t>
      </w:r>
      <w:r w:rsidRPr="00785E64">
        <w:rPr>
          <w:rFonts w:ascii="Times New Roman" w:hAnsi="Times New Roman"/>
          <w:sz w:val="28"/>
          <w:szCs w:val="28"/>
        </w:rPr>
        <w:t xml:space="preserve"> обращени</w:t>
      </w:r>
      <w:r>
        <w:rPr>
          <w:rFonts w:ascii="Times New Roman" w:hAnsi="Times New Roman"/>
          <w:sz w:val="28"/>
          <w:szCs w:val="28"/>
        </w:rPr>
        <w:t>е).</w:t>
      </w:r>
    </w:p>
    <w:p w14:paraId="695C897A" w14:textId="77777777" w:rsidR="001E4AC2" w:rsidRDefault="001E4AC2" w:rsidP="001E4AC2">
      <w:pPr>
        <w:suppressAutoHyphens/>
        <w:ind w:firstLine="709"/>
        <w:jc w:val="both"/>
        <w:rPr>
          <w:rFonts w:ascii="Times New Roman" w:hAnsi="Times New Roman"/>
          <w:sz w:val="28"/>
          <w:szCs w:val="28"/>
        </w:rPr>
      </w:pPr>
      <w:r w:rsidRPr="00592AAA">
        <w:rPr>
          <w:rFonts w:ascii="Times New Roman" w:hAnsi="Times New Roman"/>
          <w:sz w:val="28"/>
          <w:szCs w:val="28"/>
        </w:rPr>
        <w:t xml:space="preserve">Количество обращений, поступивших от пенсионеров </w:t>
      </w:r>
      <w:proofErr w:type="gramStart"/>
      <w:r w:rsidRPr="00592AAA">
        <w:rPr>
          <w:rFonts w:ascii="Times New Roman" w:hAnsi="Times New Roman"/>
          <w:sz w:val="28"/>
          <w:szCs w:val="28"/>
        </w:rPr>
        <w:t>в 202</w:t>
      </w:r>
      <w:r>
        <w:rPr>
          <w:rFonts w:ascii="Times New Roman" w:hAnsi="Times New Roman"/>
          <w:sz w:val="28"/>
          <w:szCs w:val="28"/>
        </w:rPr>
        <w:t>4</w:t>
      </w:r>
      <w:r w:rsidRPr="00592AAA">
        <w:rPr>
          <w:rFonts w:ascii="Times New Roman" w:hAnsi="Times New Roman"/>
          <w:sz w:val="28"/>
          <w:szCs w:val="28"/>
        </w:rPr>
        <w:t xml:space="preserve"> году</w:t>
      </w:r>
      <w:proofErr w:type="gramEnd"/>
      <w:r>
        <w:rPr>
          <w:rFonts w:ascii="Times New Roman" w:hAnsi="Times New Roman"/>
          <w:sz w:val="28"/>
          <w:szCs w:val="28"/>
        </w:rPr>
        <w:t xml:space="preserve"> </w:t>
      </w:r>
      <w:r w:rsidRPr="00592AAA">
        <w:rPr>
          <w:rFonts w:ascii="Times New Roman" w:hAnsi="Times New Roman"/>
          <w:sz w:val="28"/>
          <w:szCs w:val="28"/>
        </w:rPr>
        <w:t>составило –</w:t>
      </w:r>
      <w:r>
        <w:rPr>
          <w:rFonts w:ascii="Times New Roman" w:hAnsi="Times New Roman"/>
          <w:sz w:val="28"/>
          <w:szCs w:val="28"/>
        </w:rPr>
        <w:t xml:space="preserve"> 25 (3,9%), в 2023 году- 38</w:t>
      </w:r>
      <w:r w:rsidRPr="00592AAA">
        <w:rPr>
          <w:rFonts w:ascii="Times New Roman" w:hAnsi="Times New Roman"/>
          <w:sz w:val="28"/>
          <w:szCs w:val="28"/>
        </w:rPr>
        <w:t xml:space="preserve"> (</w:t>
      </w:r>
      <w:r>
        <w:rPr>
          <w:rFonts w:ascii="Times New Roman" w:hAnsi="Times New Roman"/>
          <w:sz w:val="28"/>
          <w:szCs w:val="28"/>
        </w:rPr>
        <w:t>4,8</w:t>
      </w:r>
      <w:r w:rsidRPr="00592AAA">
        <w:rPr>
          <w:rFonts w:ascii="Times New Roman" w:hAnsi="Times New Roman"/>
          <w:sz w:val="28"/>
          <w:szCs w:val="28"/>
        </w:rPr>
        <w:t>%)</w:t>
      </w:r>
      <w:r>
        <w:rPr>
          <w:rFonts w:ascii="Times New Roman" w:hAnsi="Times New Roman"/>
          <w:sz w:val="28"/>
          <w:szCs w:val="28"/>
        </w:rPr>
        <w:t>.</w:t>
      </w:r>
    </w:p>
    <w:p w14:paraId="1E12EB22" w14:textId="77777777" w:rsidR="001E4AC2" w:rsidRDefault="001E4AC2" w:rsidP="001E4AC2">
      <w:pPr>
        <w:suppressAutoHyphens/>
        <w:ind w:firstLine="709"/>
        <w:jc w:val="both"/>
        <w:rPr>
          <w:rFonts w:ascii="Times New Roman" w:hAnsi="Times New Roman"/>
          <w:sz w:val="28"/>
          <w:szCs w:val="28"/>
        </w:rPr>
      </w:pPr>
      <w:r w:rsidRPr="00592AAA">
        <w:rPr>
          <w:rFonts w:ascii="Times New Roman" w:hAnsi="Times New Roman"/>
          <w:sz w:val="28"/>
          <w:szCs w:val="28"/>
        </w:rPr>
        <w:t xml:space="preserve">Обращения от этой категории граждан вызваны работой управляющих компаний; </w:t>
      </w:r>
      <w:r w:rsidRPr="0002621B">
        <w:rPr>
          <w:rFonts w:ascii="Times New Roman" w:hAnsi="Times New Roman"/>
          <w:sz w:val="28"/>
          <w:szCs w:val="28"/>
        </w:rPr>
        <w:t xml:space="preserve">неисправной работе уличного </w:t>
      </w:r>
      <w:r>
        <w:rPr>
          <w:rFonts w:ascii="Times New Roman" w:hAnsi="Times New Roman"/>
          <w:sz w:val="28"/>
          <w:szCs w:val="28"/>
        </w:rPr>
        <w:t>освещения;</w:t>
      </w:r>
      <w:r w:rsidRPr="00583228">
        <w:rPr>
          <w:rFonts w:ascii="Times New Roman" w:hAnsi="Times New Roman"/>
          <w:sz w:val="28"/>
          <w:szCs w:val="28"/>
        </w:rPr>
        <w:t xml:space="preserve"> сезонные вопросы, вызванные неудовлетворительным теплоснабжением и горячим </w:t>
      </w:r>
      <w:r w:rsidRPr="00583228">
        <w:rPr>
          <w:rFonts w:ascii="Times New Roman" w:hAnsi="Times New Roman"/>
          <w:sz w:val="28"/>
          <w:szCs w:val="28"/>
        </w:rPr>
        <w:lastRenderedPageBreak/>
        <w:t xml:space="preserve">водоснабжением в период отопительного сезона, </w:t>
      </w:r>
      <w:r>
        <w:rPr>
          <w:rFonts w:ascii="Times New Roman" w:hAnsi="Times New Roman"/>
          <w:sz w:val="28"/>
          <w:szCs w:val="28"/>
        </w:rPr>
        <w:t>о вырубке деревьев, о транспортном обслуживании.</w:t>
      </w:r>
    </w:p>
    <w:p w14:paraId="56D33AB6" w14:textId="77777777" w:rsidR="001E4AC2" w:rsidRDefault="001E4AC2" w:rsidP="001E4AC2">
      <w:pPr>
        <w:suppressAutoHyphens/>
        <w:ind w:firstLine="709"/>
        <w:jc w:val="both"/>
        <w:rPr>
          <w:rFonts w:ascii="Times New Roman" w:hAnsi="Times New Roman"/>
          <w:sz w:val="28"/>
          <w:szCs w:val="28"/>
        </w:rPr>
      </w:pPr>
      <w:r>
        <w:rPr>
          <w:rFonts w:ascii="Times New Roman" w:hAnsi="Times New Roman"/>
          <w:sz w:val="28"/>
          <w:szCs w:val="28"/>
        </w:rPr>
        <w:t>В 2024</w:t>
      </w:r>
      <w:r w:rsidRPr="00102A3D">
        <w:rPr>
          <w:rFonts w:ascii="Times New Roman" w:hAnsi="Times New Roman"/>
          <w:sz w:val="28"/>
          <w:szCs w:val="28"/>
        </w:rPr>
        <w:t xml:space="preserve"> году у</w:t>
      </w:r>
      <w:r>
        <w:rPr>
          <w:rFonts w:ascii="Times New Roman" w:hAnsi="Times New Roman"/>
          <w:sz w:val="28"/>
          <w:szCs w:val="28"/>
        </w:rPr>
        <w:t>меньшилось</w:t>
      </w:r>
      <w:r w:rsidRPr="00102A3D">
        <w:rPr>
          <w:rFonts w:ascii="Times New Roman" w:hAnsi="Times New Roman"/>
          <w:sz w:val="28"/>
          <w:szCs w:val="28"/>
        </w:rPr>
        <w:t xml:space="preserve"> количество обращений, рассмотренных с выездо</w:t>
      </w:r>
      <w:r>
        <w:rPr>
          <w:rFonts w:ascii="Times New Roman" w:hAnsi="Times New Roman"/>
          <w:sz w:val="28"/>
          <w:szCs w:val="28"/>
        </w:rPr>
        <w:t xml:space="preserve">м на место – 33 (4,2 %), за 2023 год - 105 (13 </w:t>
      </w:r>
      <w:r w:rsidRPr="00102A3D">
        <w:rPr>
          <w:rFonts w:ascii="Times New Roman" w:hAnsi="Times New Roman"/>
          <w:sz w:val="28"/>
          <w:szCs w:val="28"/>
        </w:rPr>
        <w:t>%).</w:t>
      </w:r>
    </w:p>
    <w:p w14:paraId="00803D46" w14:textId="77777777" w:rsidR="001E4AC2" w:rsidRDefault="001E4AC2" w:rsidP="001E4AC2">
      <w:pPr>
        <w:suppressAutoHyphens/>
        <w:ind w:firstLine="709"/>
        <w:jc w:val="both"/>
        <w:rPr>
          <w:rFonts w:ascii="Times New Roman" w:hAnsi="Times New Roman"/>
          <w:sz w:val="28"/>
          <w:szCs w:val="28"/>
        </w:rPr>
      </w:pPr>
      <w:r w:rsidRPr="00E0538D">
        <w:rPr>
          <w:rFonts w:ascii="Times New Roman" w:hAnsi="Times New Roman"/>
          <w:sz w:val="28"/>
          <w:szCs w:val="28"/>
        </w:rPr>
        <w:t xml:space="preserve">За </w:t>
      </w:r>
      <w:r>
        <w:rPr>
          <w:rFonts w:ascii="Times New Roman" w:hAnsi="Times New Roman"/>
          <w:sz w:val="28"/>
          <w:szCs w:val="28"/>
        </w:rPr>
        <w:t>2024</w:t>
      </w:r>
      <w:r w:rsidRPr="00E0538D">
        <w:rPr>
          <w:rFonts w:ascii="Times New Roman" w:hAnsi="Times New Roman"/>
          <w:sz w:val="28"/>
          <w:szCs w:val="28"/>
        </w:rPr>
        <w:t xml:space="preserve"> год </w:t>
      </w:r>
      <w:r>
        <w:rPr>
          <w:rFonts w:ascii="Times New Roman" w:hAnsi="Times New Roman"/>
          <w:sz w:val="28"/>
          <w:szCs w:val="28"/>
        </w:rPr>
        <w:t>168</w:t>
      </w:r>
      <w:r w:rsidRPr="00E0538D">
        <w:rPr>
          <w:rFonts w:ascii="Times New Roman" w:hAnsi="Times New Roman"/>
          <w:sz w:val="28"/>
          <w:szCs w:val="28"/>
        </w:rPr>
        <w:t xml:space="preserve"> обращени</w:t>
      </w:r>
      <w:r>
        <w:rPr>
          <w:rFonts w:ascii="Times New Roman" w:hAnsi="Times New Roman"/>
          <w:sz w:val="28"/>
          <w:szCs w:val="28"/>
        </w:rPr>
        <w:t>й</w:t>
      </w:r>
      <w:r w:rsidRPr="00E0538D">
        <w:rPr>
          <w:rFonts w:ascii="Times New Roman" w:hAnsi="Times New Roman"/>
          <w:sz w:val="28"/>
          <w:szCs w:val="28"/>
        </w:rPr>
        <w:t xml:space="preserve"> (</w:t>
      </w:r>
      <w:r>
        <w:rPr>
          <w:rFonts w:ascii="Times New Roman" w:hAnsi="Times New Roman"/>
          <w:sz w:val="28"/>
          <w:szCs w:val="28"/>
        </w:rPr>
        <w:t>26</w:t>
      </w:r>
      <w:r w:rsidRPr="00E0538D">
        <w:rPr>
          <w:rFonts w:ascii="Times New Roman" w:hAnsi="Times New Roman"/>
          <w:sz w:val="28"/>
          <w:szCs w:val="28"/>
        </w:rPr>
        <w:t xml:space="preserve">%) </w:t>
      </w:r>
      <w:r>
        <w:rPr>
          <w:rFonts w:ascii="Times New Roman" w:hAnsi="Times New Roman"/>
          <w:sz w:val="28"/>
          <w:szCs w:val="28"/>
        </w:rPr>
        <w:t>(2023</w:t>
      </w:r>
      <w:r w:rsidRPr="00E0538D">
        <w:rPr>
          <w:rFonts w:ascii="Times New Roman" w:hAnsi="Times New Roman"/>
          <w:sz w:val="28"/>
          <w:szCs w:val="28"/>
        </w:rPr>
        <w:t xml:space="preserve"> год </w:t>
      </w:r>
      <w:r>
        <w:rPr>
          <w:rFonts w:ascii="Times New Roman" w:hAnsi="Times New Roman"/>
          <w:sz w:val="28"/>
          <w:szCs w:val="28"/>
        </w:rPr>
        <w:t>- 264 обращения (43</w:t>
      </w:r>
      <w:r w:rsidRPr="00E0538D">
        <w:rPr>
          <w:rFonts w:ascii="Times New Roman" w:hAnsi="Times New Roman"/>
          <w:sz w:val="28"/>
          <w:szCs w:val="28"/>
        </w:rPr>
        <w:t>%)</w:t>
      </w:r>
      <w:r>
        <w:rPr>
          <w:rFonts w:ascii="Times New Roman" w:hAnsi="Times New Roman"/>
          <w:sz w:val="28"/>
          <w:szCs w:val="28"/>
        </w:rPr>
        <w:t xml:space="preserve">) </w:t>
      </w:r>
      <w:r w:rsidRPr="00E0538D">
        <w:rPr>
          <w:rFonts w:ascii="Times New Roman" w:hAnsi="Times New Roman"/>
          <w:sz w:val="28"/>
          <w:szCs w:val="28"/>
        </w:rPr>
        <w:t>поступило с сопроводительными письмами из вышестоящих орган</w:t>
      </w:r>
      <w:r>
        <w:rPr>
          <w:rFonts w:ascii="Times New Roman" w:hAnsi="Times New Roman"/>
          <w:sz w:val="28"/>
          <w:szCs w:val="28"/>
        </w:rPr>
        <w:t>изаций и различных ведомств:</w:t>
      </w:r>
    </w:p>
    <w:p w14:paraId="52BB6226" w14:textId="77777777" w:rsidR="001E4AC2" w:rsidRDefault="001E4AC2" w:rsidP="001E4AC2">
      <w:pPr>
        <w:suppressAutoHyphens/>
        <w:ind w:firstLine="709"/>
        <w:jc w:val="both"/>
        <w:rPr>
          <w:rFonts w:ascii="Times New Roman" w:hAnsi="Times New Roman"/>
          <w:sz w:val="28"/>
          <w:szCs w:val="28"/>
        </w:rPr>
      </w:pPr>
      <w:r>
        <w:rPr>
          <w:rFonts w:ascii="Times New Roman" w:hAnsi="Times New Roman"/>
          <w:sz w:val="28"/>
          <w:szCs w:val="28"/>
        </w:rPr>
        <w:t>- Губернатора и Правительства Хабаровского края – 47 обращений;</w:t>
      </w:r>
    </w:p>
    <w:p w14:paraId="79B11CBA" w14:textId="77777777" w:rsidR="001E4AC2" w:rsidRPr="008D1042" w:rsidRDefault="001E4AC2" w:rsidP="001E4AC2">
      <w:pPr>
        <w:suppressAutoHyphens/>
        <w:ind w:firstLine="709"/>
        <w:jc w:val="both"/>
        <w:rPr>
          <w:rFonts w:ascii="Times New Roman" w:hAnsi="Times New Roman"/>
          <w:sz w:val="28"/>
          <w:szCs w:val="28"/>
        </w:rPr>
      </w:pPr>
      <w:r>
        <w:rPr>
          <w:rFonts w:ascii="Times New Roman" w:hAnsi="Times New Roman"/>
          <w:sz w:val="28"/>
          <w:szCs w:val="28"/>
        </w:rPr>
        <w:t xml:space="preserve">- </w:t>
      </w:r>
      <w:r w:rsidRPr="008D1042">
        <w:rPr>
          <w:rFonts w:ascii="Times New Roman" w:hAnsi="Times New Roman"/>
          <w:sz w:val="28"/>
          <w:szCs w:val="28"/>
        </w:rPr>
        <w:t xml:space="preserve">Главного управления регионального государственного контроля и лицензирования Правительства Хабаровского края – </w:t>
      </w:r>
      <w:r>
        <w:rPr>
          <w:rFonts w:ascii="Times New Roman" w:hAnsi="Times New Roman"/>
          <w:sz w:val="28"/>
          <w:szCs w:val="28"/>
        </w:rPr>
        <w:t>18</w:t>
      </w:r>
      <w:r w:rsidRPr="008D1042">
        <w:rPr>
          <w:rFonts w:ascii="Times New Roman" w:hAnsi="Times New Roman"/>
          <w:sz w:val="28"/>
          <w:szCs w:val="28"/>
        </w:rPr>
        <w:t xml:space="preserve"> обращений;</w:t>
      </w:r>
    </w:p>
    <w:p w14:paraId="1AA7F778" w14:textId="77777777" w:rsidR="001E4AC2" w:rsidRPr="008D1042" w:rsidRDefault="001E4AC2" w:rsidP="001E4AC2">
      <w:pPr>
        <w:suppressAutoHyphens/>
        <w:ind w:firstLine="709"/>
        <w:jc w:val="both"/>
        <w:rPr>
          <w:rFonts w:ascii="Times New Roman" w:hAnsi="Times New Roman"/>
          <w:sz w:val="28"/>
          <w:szCs w:val="28"/>
        </w:rPr>
      </w:pPr>
      <w:r w:rsidRPr="008D1042">
        <w:rPr>
          <w:rFonts w:ascii="Times New Roman" w:hAnsi="Times New Roman"/>
          <w:sz w:val="28"/>
          <w:szCs w:val="28"/>
        </w:rPr>
        <w:t xml:space="preserve">- администрации Амурского муниципального района – </w:t>
      </w:r>
      <w:r>
        <w:rPr>
          <w:rFonts w:ascii="Times New Roman" w:hAnsi="Times New Roman"/>
          <w:sz w:val="28"/>
          <w:szCs w:val="28"/>
        </w:rPr>
        <w:t>103 обращений</w:t>
      </w:r>
      <w:r w:rsidRPr="008D1042">
        <w:rPr>
          <w:rFonts w:ascii="Times New Roman" w:hAnsi="Times New Roman"/>
          <w:sz w:val="28"/>
          <w:szCs w:val="28"/>
        </w:rPr>
        <w:t>;</w:t>
      </w:r>
    </w:p>
    <w:p w14:paraId="38CD7FA6" w14:textId="77777777" w:rsidR="001E4AC2" w:rsidRDefault="001E4AC2" w:rsidP="001E4AC2">
      <w:pPr>
        <w:suppressAutoHyphens/>
        <w:ind w:firstLine="709"/>
        <w:jc w:val="both"/>
        <w:rPr>
          <w:rFonts w:ascii="Times New Roman" w:hAnsi="Times New Roman"/>
          <w:sz w:val="28"/>
          <w:szCs w:val="28"/>
        </w:rPr>
      </w:pPr>
      <w:r w:rsidRPr="008D1042">
        <w:rPr>
          <w:rFonts w:ascii="Times New Roman" w:hAnsi="Times New Roman"/>
          <w:sz w:val="28"/>
          <w:szCs w:val="28"/>
        </w:rPr>
        <w:t>- другие (Министерства, Законодательная Дума, Управления Роспотребнадзора по Хабаровскому краю, ОМВД России по Амурскому району, Совет депутатов городского пос</w:t>
      </w:r>
      <w:r>
        <w:rPr>
          <w:rFonts w:ascii="Times New Roman" w:hAnsi="Times New Roman"/>
          <w:sz w:val="28"/>
          <w:szCs w:val="28"/>
        </w:rPr>
        <w:t xml:space="preserve">еления «Город Амурск» и др.) – </w:t>
      </w:r>
      <w:r>
        <w:rPr>
          <w:rFonts w:ascii="Times New Roman" w:hAnsi="Times New Roman"/>
          <w:sz w:val="28"/>
          <w:szCs w:val="28"/>
        </w:rPr>
        <w:br/>
        <w:t>166</w:t>
      </w:r>
      <w:r w:rsidRPr="008D1042">
        <w:rPr>
          <w:rFonts w:ascii="Times New Roman" w:hAnsi="Times New Roman"/>
          <w:sz w:val="28"/>
          <w:szCs w:val="28"/>
        </w:rPr>
        <w:t xml:space="preserve"> обращени</w:t>
      </w:r>
      <w:r>
        <w:rPr>
          <w:rFonts w:ascii="Times New Roman" w:hAnsi="Times New Roman"/>
          <w:sz w:val="28"/>
          <w:szCs w:val="28"/>
        </w:rPr>
        <w:t>й</w:t>
      </w:r>
      <w:r w:rsidRPr="008D1042">
        <w:rPr>
          <w:rFonts w:ascii="Times New Roman" w:hAnsi="Times New Roman"/>
          <w:sz w:val="28"/>
          <w:szCs w:val="28"/>
        </w:rPr>
        <w:t>.</w:t>
      </w:r>
    </w:p>
    <w:p w14:paraId="3EA6E0F7" w14:textId="77777777" w:rsidR="001E4AC2" w:rsidRDefault="001E4AC2" w:rsidP="001E4AC2">
      <w:pPr>
        <w:suppressAutoHyphens/>
        <w:ind w:firstLine="709"/>
        <w:jc w:val="both"/>
        <w:rPr>
          <w:rFonts w:ascii="Times New Roman" w:hAnsi="Times New Roman"/>
          <w:sz w:val="28"/>
          <w:szCs w:val="28"/>
        </w:rPr>
      </w:pPr>
      <w:r w:rsidRPr="00FC7E04">
        <w:rPr>
          <w:rFonts w:ascii="Times New Roman" w:hAnsi="Times New Roman"/>
          <w:sz w:val="28"/>
          <w:szCs w:val="28"/>
        </w:rPr>
        <w:t xml:space="preserve">Количество обращений в Администрацию Президента </w:t>
      </w:r>
      <w:r w:rsidRPr="00FC7E04">
        <w:rPr>
          <w:rFonts w:ascii="Times New Roman" w:hAnsi="Times New Roman"/>
          <w:sz w:val="28"/>
          <w:szCs w:val="28"/>
        </w:rPr>
        <w:t>‬Российской Федерации, к Губернатору края</w:t>
      </w:r>
      <w:r>
        <w:rPr>
          <w:rFonts w:ascii="Times New Roman" w:hAnsi="Times New Roman"/>
          <w:sz w:val="28"/>
          <w:szCs w:val="28"/>
        </w:rPr>
        <w:t xml:space="preserve"> уменьшилось на 3.</w:t>
      </w:r>
      <w:r w:rsidRPr="00FC7E04">
        <w:rPr>
          <w:rFonts w:ascii="Times New Roman" w:hAnsi="Times New Roman"/>
          <w:sz w:val="28"/>
          <w:szCs w:val="28"/>
        </w:rPr>
        <w:t xml:space="preserve"> </w:t>
      </w:r>
      <w:r>
        <w:rPr>
          <w:rFonts w:ascii="Times New Roman" w:hAnsi="Times New Roman"/>
          <w:sz w:val="28"/>
          <w:szCs w:val="28"/>
        </w:rPr>
        <w:t xml:space="preserve">Так, если в 2023 </w:t>
      </w:r>
      <w:r w:rsidRPr="00E0538D">
        <w:rPr>
          <w:rFonts w:ascii="Times New Roman" w:hAnsi="Times New Roman"/>
          <w:sz w:val="28"/>
          <w:szCs w:val="28"/>
        </w:rPr>
        <w:t>году - обращений, поступивших напрямую Губернатору и в Правительство Хабаровского края</w:t>
      </w:r>
      <w:r>
        <w:rPr>
          <w:rFonts w:ascii="Times New Roman" w:hAnsi="Times New Roman"/>
          <w:sz w:val="28"/>
          <w:szCs w:val="28"/>
        </w:rPr>
        <w:t>,</w:t>
      </w:r>
      <w:r w:rsidRPr="00E0538D">
        <w:rPr>
          <w:rFonts w:ascii="Times New Roman" w:hAnsi="Times New Roman"/>
          <w:sz w:val="28"/>
          <w:szCs w:val="28"/>
        </w:rPr>
        <w:t xml:space="preserve"> в Администрацию Президента </w:t>
      </w:r>
      <w:r w:rsidRPr="00E0538D">
        <w:rPr>
          <w:rFonts w:ascii="Times New Roman" w:hAnsi="Times New Roman"/>
          <w:sz w:val="28"/>
          <w:szCs w:val="28"/>
        </w:rPr>
        <w:t xml:space="preserve">‬Российской Федерации составило </w:t>
      </w:r>
      <w:r>
        <w:rPr>
          <w:rFonts w:ascii="Times New Roman" w:hAnsi="Times New Roman"/>
          <w:sz w:val="28"/>
          <w:szCs w:val="28"/>
        </w:rPr>
        <w:t>12</w:t>
      </w:r>
      <w:r w:rsidRPr="00E0538D">
        <w:rPr>
          <w:rFonts w:ascii="Times New Roman" w:hAnsi="Times New Roman"/>
          <w:sz w:val="28"/>
          <w:szCs w:val="28"/>
        </w:rPr>
        <w:t xml:space="preserve"> </w:t>
      </w:r>
      <w:r>
        <w:rPr>
          <w:rFonts w:ascii="Times New Roman" w:hAnsi="Times New Roman"/>
          <w:sz w:val="28"/>
          <w:szCs w:val="28"/>
        </w:rPr>
        <w:t>обращений (2</w:t>
      </w:r>
      <w:r w:rsidRPr="00E0538D">
        <w:rPr>
          <w:rFonts w:ascii="Times New Roman" w:hAnsi="Times New Roman"/>
          <w:sz w:val="28"/>
          <w:szCs w:val="28"/>
        </w:rPr>
        <w:t>%)</w:t>
      </w:r>
      <w:r>
        <w:rPr>
          <w:rFonts w:ascii="Times New Roman" w:hAnsi="Times New Roman"/>
          <w:sz w:val="28"/>
          <w:szCs w:val="28"/>
        </w:rPr>
        <w:t>, то в 2024</w:t>
      </w:r>
      <w:r w:rsidRPr="00986EB1">
        <w:rPr>
          <w:rFonts w:ascii="Times New Roman" w:hAnsi="Times New Roman"/>
          <w:sz w:val="28"/>
          <w:szCs w:val="28"/>
        </w:rPr>
        <w:t xml:space="preserve"> году –</w:t>
      </w:r>
      <w:r>
        <w:rPr>
          <w:rFonts w:ascii="Times New Roman" w:hAnsi="Times New Roman"/>
          <w:sz w:val="28"/>
          <w:szCs w:val="28"/>
        </w:rPr>
        <w:t xml:space="preserve"> 8 обращений (1,2%).</w:t>
      </w:r>
    </w:p>
    <w:p w14:paraId="23113F85" w14:textId="77777777" w:rsidR="001E4AC2" w:rsidRPr="002115E4" w:rsidRDefault="001E4AC2" w:rsidP="001E4AC2">
      <w:pPr>
        <w:suppressAutoHyphens/>
        <w:ind w:firstLine="709"/>
        <w:jc w:val="both"/>
        <w:rPr>
          <w:rFonts w:ascii="Times New Roman" w:hAnsi="Times New Roman"/>
          <w:sz w:val="28"/>
          <w:szCs w:val="28"/>
        </w:rPr>
      </w:pPr>
      <w:r w:rsidRPr="002115E4">
        <w:rPr>
          <w:rFonts w:ascii="Times New Roman" w:hAnsi="Times New Roman"/>
          <w:sz w:val="28"/>
          <w:szCs w:val="28"/>
        </w:rPr>
        <w:t>Помимо официальных</w:t>
      </w:r>
      <w:r>
        <w:rPr>
          <w:rFonts w:ascii="Times New Roman" w:hAnsi="Times New Roman"/>
          <w:sz w:val="28"/>
          <w:szCs w:val="28"/>
        </w:rPr>
        <w:t xml:space="preserve"> обращений в администрацию городского поселения «Город Амурск» </w:t>
      </w:r>
      <w:r w:rsidRPr="002115E4">
        <w:rPr>
          <w:rFonts w:ascii="Times New Roman" w:hAnsi="Times New Roman"/>
          <w:sz w:val="28"/>
          <w:szCs w:val="28"/>
        </w:rPr>
        <w:t xml:space="preserve">поступили вопросы и </w:t>
      </w:r>
      <w:r>
        <w:rPr>
          <w:rFonts w:ascii="Times New Roman" w:hAnsi="Times New Roman"/>
          <w:sz w:val="28"/>
          <w:szCs w:val="28"/>
        </w:rPr>
        <w:t>обращения</w:t>
      </w:r>
      <w:r w:rsidRPr="002115E4">
        <w:rPr>
          <w:rFonts w:ascii="Times New Roman" w:hAnsi="Times New Roman"/>
          <w:sz w:val="28"/>
          <w:szCs w:val="28"/>
        </w:rPr>
        <w:t xml:space="preserve"> от жителей </w:t>
      </w:r>
      <w:r>
        <w:rPr>
          <w:rFonts w:ascii="Times New Roman" w:hAnsi="Times New Roman"/>
          <w:sz w:val="28"/>
          <w:szCs w:val="28"/>
        </w:rPr>
        <w:t>города Амурска</w:t>
      </w:r>
      <w:r w:rsidRPr="002115E4">
        <w:rPr>
          <w:rFonts w:ascii="Times New Roman" w:hAnsi="Times New Roman"/>
          <w:sz w:val="28"/>
          <w:szCs w:val="28"/>
        </w:rPr>
        <w:t xml:space="preserve"> через:</w:t>
      </w:r>
    </w:p>
    <w:p w14:paraId="67BE9859" w14:textId="77777777" w:rsidR="001E4AC2" w:rsidRPr="002115E4" w:rsidRDefault="001E4AC2" w:rsidP="001E4AC2">
      <w:pPr>
        <w:suppressAutoHyphens/>
        <w:ind w:firstLine="709"/>
        <w:jc w:val="both"/>
        <w:rPr>
          <w:rFonts w:ascii="Times New Roman" w:hAnsi="Times New Roman"/>
          <w:sz w:val="28"/>
          <w:szCs w:val="28"/>
        </w:rPr>
      </w:pPr>
      <w:r>
        <w:rPr>
          <w:rFonts w:ascii="Times New Roman" w:hAnsi="Times New Roman"/>
          <w:sz w:val="28"/>
          <w:szCs w:val="28"/>
        </w:rPr>
        <w:t>- портал</w:t>
      </w:r>
      <w:r w:rsidRPr="002115E4">
        <w:rPr>
          <w:rFonts w:ascii="Times New Roman" w:hAnsi="Times New Roman"/>
          <w:sz w:val="28"/>
          <w:szCs w:val="28"/>
        </w:rPr>
        <w:t xml:space="preserve"> </w:t>
      </w:r>
      <w:r>
        <w:rPr>
          <w:rFonts w:ascii="Times New Roman" w:hAnsi="Times New Roman"/>
          <w:sz w:val="28"/>
          <w:szCs w:val="28"/>
        </w:rPr>
        <w:t>обратной связи (Госуслуги) – 141</w:t>
      </w:r>
      <w:r w:rsidRPr="002115E4">
        <w:rPr>
          <w:rFonts w:ascii="Times New Roman" w:hAnsi="Times New Roman"/>
          <w:sz w:val="28"/>
          <w:szCs w:val="28"/>
        </w:rPr>
        <w:t xml:space="preserve"> сообщени</w:t>
      </w:r>
      <w:r>
        <w:rPr>
          <w:rFonts w:ascii="Times New Roman" w:hAnsi="Times New Roman"/>
          <w:sz w:val="28"/>
          <w:szCs w:val="28"/>
        </w:rPr>
        <w:t>е</w:t>
      </w:r>
      <w:r w:rsidRPr="002115E4">
        <w:rPr>
          <w:rFonts w:ascii="Times New Roman" w:hAnsi="Times New Roman"/>
          <w:sz w:val="28"/>
          <w:szCs w:val="28"/>
        </w:rPr>
        <w:t>;</w:t>
      </w:r>
    </w:p>
    <w:p w14:paraId="15E76FAB" w14:textId="77777777" w:rsidR="001E4AC2" w:rsidRPr="002115E4" w:rsidRDefault="001E4AC2" w:rsidP="001E4AC2">
      <w:pPr>
        <w:suppressAutoHyphens/>
        <w:ind w:firstLine="709"/>
        <w:jc w:val="both"/>
        <w:rPr>
          <w:rFonts w:ascii="Times New Roman" w:hAnsi="Times New Roman"/>
          <w:sz w:val="28"/>
          <w:szCs w:val="28"/>
        </w:rPr>
      </w:pPr>
      <w:r w:rsidRPr="00874639">
        <w:rPr>
          <w:rFonts w:ascii="Times New Roman" w:hAnsi="Times New Roman"/>
          <w:sz w:val="28"/>
          <w:szCs w:val="28"/>
        </w:rPr>
        <w:t>- директ Губернатора – более 200 сообщений.</w:t>
      </w:r>
      <w:r w:rsidRPr="002115E4">
        <w:rPr>
          <w:rFonts w:ascii="Times New Roman" w:hAnsi="Times New Roman"/>
          <w:sz w:val="28"/>
          <w:szCs w:val="28"/>
        </w:rPr>
        <w:t xml:space="preserve"> </w:t>
      </w:r>
    </w:p>
    <w:p w14:paraId="6AB3A4B9" w14:textId="77777777" w:rsidR="001E4AC2" w:rsidRDefault="001E4AC2" w:rsidP="001E4AC2">
      <w:pPr>
        <w:suppressAutoHyphens/>
        <w:ind w:firstLine="709"/>
        <w:jc w:val="both"/>
        <w:rPr>
          <w:rFonts w:ascii="Times New Roman" w:hAnsi="Times New Roman"/>
          <w:sz w:val="28"/>
          <w:szCs w:val="28"/>
        </w:rPr>
      </w:pPr>
      <w:r w:rsidRPr="004A79C9">
        <w:rPr>
          <w:rFonts w:ascii="Times New Roman" w:hAnsi="Times New Roman"/>
          <w:sz w:val="28"/>
          <w:szCs w:val="28"/>
        </w:rPr>
        <w:t xml:space="preserve">- портал </w:t>
      </w:r>
      <w:proofErr w:type="spellStart"/>
      <w:r w:rsidRPr="004A79C9">
        <w:rPr>
          <w:rFonts w:ascii="Times New Roman" w:hAnsi="Times New Roman"/>
          <w:sz w:val="28"/>
          <w:szCs w:val="28"/>
        </w:rPr>
        <w:t>ОНФ.Помощь</w:t>
      </w:r>
      <w:proofErr w:type="spellEnd"/>
      <w:r w:rsidRPr="004A79C9">
        <w:rPr>
          <w:rFonts w:ascii="Times New Roman" w:hAnsi="Times New Roman"/>
          <w:sz w:val="28"/>
          <w:szCs w:val="28"/>
        </w:rPr>
        <w:t xml:space="preserve"> (вопросы, поступившие в ходе «прямых линий»</w:t>
      </w:r>
      <w:r w:rsidRPr="002115E4">
        <w:rPr>
          <w:rFonts w:ascii="Times New Roman" w:hAnsi="Times New Roman"/>
          <w:sz w:val="28"/>
          <w:szCs w:val="28"/>
        </w:rPr>
        <w:t xml:space="preserve"> с Президентом</w:t>
      </w:r>
      <w:r>
        <w:rPr>
          <w:rFonts w:ascii="Times New Roman" w:hAnsi="Times New Roman"/>
          <w:sz w:val="28"/>
          <w:szCs w:val="28"/>
        </w:rPr>
        <w:t>) – 18</w:t>
      </w:r>
      <w:r w:rsidRPr="002115E4">
        <w:rPr>
          <w:rFonts w:ascii="Times New Roman" w:hAnsi="Times New Roman"/>
          <w:sz w:val="28"/>
          <w:szCs w:val="28"/>
        </w:rPr>
        <w:t xml:space="preserve"> вопросов.</w:t>
      </w:r>
    </w:p>
    <w:p w14:paraId="08C3307E" w14:textId="77777777" w:rsidR="001E4AC2" w:rsidRDefault="001E4AC2" w:rsidP="001E4AC2">
      <w:pPr>
        <w:suppressAutoHyphens/>
        <w:ind w:firstLine="709"/>
        <w:jc w:val="both"/>
        <w:rPr>
          <w:rFonts w:ascii="Times New Roman" w:hAnsi="Times New Roman"/>
          <w:sz w:val="28"/>
          <w:szCs w:val="28"/>
        </w:rPr>
      </w:pPr>
      <w:r w:rsidRPr="002F3772">
        <w:rPr>
          <w:rFonts w:ascii="Times New Roman" w:hAnsi="Times New Roman"/>
          <w:sz w:val="28"/>
          <w:szCs w:val="28"/>
        </w:rPr>
        <w:t>В 202</w:t>
      </w:r>
      <w:r>
        <w:rPr>
          <w:rFonts w:ascii="Times New Roman" w:hAnsi="Times New Roman"/>
          <w:sz w:val="28"/>
          <w:szCs w:val="28"/>
        </w:rPr>
        <w:t>4</w:t>
      </w:r>
      <w:r w:rsidRPr="002F3772">
        <w:rPr>
          <w:rFonts w:ascii="Times New Roman" w:hAnsi="Times New Roman"/>
          <w:sz w:val="28"/>
          <w:szCs w:val="28"/>
        </w:rPr>
        <w:t xml:space="preserve"> году </w:t>
      </w:r>
      <w:r>
        <w:rPr>
          <w:rFonts w:ascii="Times New Roman" w:hAnsi="Times New Roman"/>
          <w:sz w:val="28"/>
          <w:szCs w:val="28"/>
        </w:rPr>
        <w:t xml:space="preserve">в администрацию поступило 5 </w:t>
      </w:r>
      <w:r w:rsidRPr="002F3772">
        <w:rPr>
          <w:rFonts w:ascii="Times New Roman" w:hAnsi="Times New Roman"/>
          <w:sz w:val="28"/>
          <w:szCs w:val="28"/>
        </w:rPr>
        <w:t>представлений от прокуратуры о рассмотрении обращений граждан</w:t>
      </w:r>
      <w:r>
        <w:rPr>
          <w:rFonts w:ascii="Times New Roman" w:hAnsi="Times New Roman"/>
          <w:sz w:val="28"/>
          <w:szCs w:val="28"/>
        </w:rPr>
        <w:t>.</w:t>
      </w:r>
    </w:p>
    <w:p w14:paraId="4327F8BC" w14:textId="77777777" w:rsidR="001E4AC2" w:rsidRPr="002F3772" w:rsidRDefault="001E4AC2" w:rsidP="001E4AC2">
      <w:pPr>
        <w:suppressAutoHyphens/>
        <w:ind w:firstLine="709"/>
        <w:jc w:val="both"/>
        <w:rPr>
          <w:rFonts w:ascii="Times New Roman" w:hAnsi="Times New Roman"/>
          <w:sz w:val="28"/>
          <w:szCs w:val="28"/>
        </w:rPr>
      </w:pPr>
    </w:p>
    <w:p w14:paraId="6F7E2F84" w14:textId="77777777" w:rsidR="001E4AC2" w:rsidRPr="00460CF2" w:rsidRDefault="001E4AC2" w:rsidP="001E4AC2">
      <w:pPr>
        <w:suppressAutoHyphens/>
        <w:ind w:firstLine="709"/>
        <w:jc w:val="center"/>
        <w:rPr>
          <w:rFonts w:ascii="Times New Roman" w:hAnsi="Times New Roman"/>
          <w:b/>
          <w:sz w:val="28"/>
          <w:szCs w:val="28"/>
        </w:rPr>
      </w:pPr>
      <w:r w:rsidRPr="00460CF2">
        <w:rPr>
          <w:rFonts w:ascii="Times New Roman" w:hAnsi="Times New Roman"/>
          <w:b/>
          <w:sz w:val="28"/>
          <w:szCs w:val="28"/>
        </w:rPr>
        <w:t>Устные обращения</w:t>
      </w:r>
    </w:p>
    <w:p w14:paraId="56F1D862" w14:textId="77777777" w:rsidR="001E4AC2" w:rsidRPr="000D1140" w:rsidRDefault="001E4AC2" w:rsidP="001E4AC2">
      <w:pPr>
        <w:suppressAutoHyphens/>
        <w:ind w:firstLine="709"/>
        <w:jc w:val="both"/>
        <w:rPr>
          <w:rFonts w:ascii="Times New Roman" w:hAnsi="Times New Roman"/>
          <w:sz w:val="28"/>
          <w:szCs w:val="28"/>
        </w:rPr>
      </w:pPr>
      <w:r w:rsidRPr="000D1140">
        <w:rPr>
          <w:rFonts w:ascii="Times New Roman" w:hAnsi="Times New Roman"/>
          <w:sz w:val="28"/>
          <w:szCs w:val="28"/>
        </w:rPr>
        <w:t>За 202</w:t>
      </w:r>
      <w:r>
        <w:rPr>
          <w:rFonts w:ascii="Times New Roman" w:hAnsi="Times New Roman"/>
          <w:sz w:val="28"/>
          <w:szCs w:val="28"/>
        </w:rPr>
        <w:t>3</w:t>
      </w:r>
      <w:r w:rsidRPr="000D1140">
        <w:rPr>
          <w:rFonts w:ascii="Times New Roman" w:hAnsi="Times New Roman"/>
          <w:sz w:val="28"/>
          <w:szCs w:val="28"/>
        </w:rPr>
        <w:t xml:space="preserve"> год</w:t>
      </w:r>
      <w:r>
        <w:rPr>
          <w:rFonts w:ascii="Times New Roman" w:hAnsi="Times New Roman"/>
          <w:sz w:val="28"/>
          <w:szCs w:val="28"/>
        </w:rPr>
        <w:t xml:space="preserve"> главой города было организовано</w:t>
      </w:r>
      <w:r w:rsidRPr="000D1140">
        <w:rPr>
          <w:rFonts w:ascii="Times New Roman" w:hAnsi="Times New Roman"/>
          <w:sz w:val="28"/>
          <w:szCs w:val="28"/>
        </w:rPr>
        <w:t xml:space="preserve"> </w:t>
      </w:r>
      <w:r>
        <w:rPr>
          <w:rFonts w:ascii="Times New Roman" w:hAnsi="Times New Roman"/>
          <w:sz w:val="28"/>
          <w:szCs w:val="28"/>
        </w:rPr>
        <w:t>19</w:t>
      </w:r>
      <w:r w:rsidRPr="000D1140">
        <w:rPr>
          <w:rFonts w:ascii="Times New Roman" w:hAnsi="Times New Roman"/>
          <w:sz w:val="28"/>
          <w:szCs w:val="28"/>
        </w:rPr>
        <w:t xml:space="preserve"> прием</w:t>
      </w:r>
      <w:r>
        <w:rPr>
          <w:rFonts w:ascii="Times New Roman" w:hAnsi="Times New Roman"/>
          <w:sz w:val="28"/>
          <w:szCs w:val="28"/>
        </w:rPr>
        <w:t>ов</w:t>
      </w:r>
      <w:r w:rsidRPr="000D1140">
        <w:rPr>
          <w:rFonts w:ascii="Times New Roman" w:hAnsi="Times New Roman"/>
          <w:sz w:val="28"/>
          <w:szCs w:val="28"/>
        </w:rPr>
        <w:t xml:space="preserve"> по личным вопросам</w:t>
      </w:r>
      <w:r>
        <w:rPr>
          <w:rFonts w:ascii="Times New Roman" w:hAnsi="Times New Roman"/>
          <w:sz w:val="28"/>
          <w:szCs w:val="28"/>
        </w:rPr>
        <w:t>, принято 52 человека.</w:t>
      </w:r>
      <w:r w:rsidRPr="000D1140">
        <w:rPr>
          <w:rFonts w:ascii="Times New Roman" w:hAnsi="Times New Roman"/>
          <w:sz w:val="28"/>
          <w:szCs w:val="28"/>
        </w:rPr>
        <w:t xml:space="preserve"> </w:t>
      </w:r>
    </w:p>
    <w:p w14:paraId="17070424" w14:textId="77777777" w:rsidR="001E4AC2" w:rsidRPr="009A1574" w:rsidRDefault="001E4AC2" w:rsidP="001E4AC2">
      <w:pPr>
        <w:suppressAutoHyphens/>
        <w:ind w:firstLine="709"/>
        <w:jc w:val="both"/>
        <w:rPr>
          <w:rFonts w:ascii="Times New Roman" w:hAnsi="Times New Roman"/>
          <w:sz w:val="28"/>
          <w:szCs w:val="28"/>
        </w:rPr>
      </w:pPr>
      <w:r w:rsidRPr="00600704">
        <w:rPr>
          <w:rFonts w:ascii="Times New Roman" w:hAnsi="Times New Roman"/>
          <w:sz w:val="28"/>
          <w:szCs w:val="28"/>
        </w:rPr>
        <w:t>Перечень вопросов, с которыми граждане обращаются на личный прием к главе города Амурска, совпадает с письменными обращениями, поступающими в администрацию города. Это вопросы коммунального и транспортного обслуживания; а также признания жилья, непригодным для проживания; обеспечение жильем, взамен утраченного, оплата коммунальных услуг, содержание общего имущества многоквартирных домов.</w:t>
      </w:r>
    </w:p>
    <w:p w14:paraId="03369912" w14:textId="77777777" w:rsidR="001E4AC2" w:rsidRDefault="001E4AC2" w:rsidP="001E4AC2">
      <w:pPr>
        <w:suppressAutoHyphens/>
        <w:ind w:firstLine="709"/>
        <w:jc w:val="both"/>
        <w:rPr>
          <w:rFonts w:ascii="Times New Roman" w:hAnsi="Times New Roman"/>
          <w:sz w:val="28"/>
          <w:szCs w:val="28"/>
        </w:rPr>
      </w:pPr>
      <w:r w:rsidRPr="009A1574">
        <w:rPr>
          <w:rFonts w:ascii="Times New Roman" w:hAnsi="Times New Roman"/>
          <w:sz w:val="28"/>
          <w:szCs w:val="28"/>
        </w:rPr>
        <w:t xml:space="preserve">По всем обращениям даны конкретные поручения и разъяснения, при необходимости о результатах авторы </w:t>
      </w:r>
      <w:r>
        <w:rPr>
          <w:rFonts w:ascii="Times New Roman" w:hAnsi="Times New Roman"/>
          <w:sz w:val="28"/>
          <w:szCs w:val="28"/>
        </w:rPr>
        <w:t xml:space="preserve">были </w:t>
      </w:r>
      <w:r w:rsidRPr="009A1574">
        <w:rPr>
          <w:rFonts w:ascii="Times New Roman" w:hAnsi="Times New Roman"/>
          <w:sz w:val="28"/>
          <w:szCs w:val="28"/>
        </w:rPr>
        <w:t>информированы письменно. Обращаясь устно, граждане нуждались чаще всего в квалифицированном разъяснении действующего законодательства и способов его применения. Гражданам оказана консультативная помощь.</w:t>
      </w:r>
    </w:p>
    <w:p w14:paraId="609AFFA9" w14:textId="77777777" w:rsidR="001E4AC2" w:rsidRPr="009A1574" w:rsidRDefault="001E4AC2" w:rsidP="001E4AC2">
      <w:pPr>
        <w:suppressAutoHyphens/>
        <w:ind w:firstLine="709"/>
        <w:jc w:val="both"/>
        <w:rPr>
          <w:rFonts w:ascii="Times New Roman" w:hAnsi="Times New Roman"/>
          <w:sz w:val="28"/>
          <w:szCs w:val="28"/>
        </w:rPr>
      </w:pPr>
    </w:p>
    <w:p w14:paraId="354ED21C" w14:textId="77777777" w:rsidR="001E4AC2" w:rsidRPr="003A1CCE" w:rsidRDefault="001E4AC2" w:rsidP="001E4AC2">
      <w:pPr>
        <w:suppressAutoHyphens/>
        <w:ind w:firstLine="708"/>
        <w:jc w:val="center"/>
        <w:rPr>
          <w:rFonts w:ascii="Times New Roman" w:hAnsi="Times New Roman"/>
          <w:b/>
          <w:sz w:val="28"/>
          <w:szCs w:val="28"/>
        </w:rPr>
      </w:pPr>
      <w:r w:rsidRPr="003A1CCE">
        <w:rPr>
          <w:rFonts w:ascii="Times New Roman" w:hAnsi="Times New Roman"/>
          <w:b/>
          <w:sz w:val="28"/>
          <w:szCs w:val="28"/>
        </w:rPr>
        <w:t>Темати</w:t>
      </w:r>
      <w:r>
        <w:rPr>
          <w:rFonts w:ascii="Times New Roman" w:hAnsi="Times New Roman"/>
          <w:b/>
          <w:sz w:val="28"/>
          <w:szCs w:val="28"/>
        </w:rPr>
        <w:t xml:space="preserve">ка </w:t>
      </w:r>
      <w:r w:rsidRPr="003A1CCE">
        <w:rPr>
          <w:rFonts w:ascii="Times New Roman" w:hAnsi="Times New Roman"/>
          <w:b/>
          <w:sz w:val="28"/>
          <w:szCs w:val="28"/>
        </w:rPr>
        <w:t>вопросов</w:t>
      </w:r>
      <w:r>
        <w:rPr>
          <w:rFonts w:ascii="Times New Roman" w:hAnsi="Times New Roman"/>
          <w:b/>
          <w:sz w:val="28"/>
          <w:szCs w:val="28"/>
        </w:rPr>
        <w:t>, содержащихся в обращении</w:t>
      </w:r>
    </w:p>
    <w:p w14:paraId="2BDF533D" w14:textId="77777777" w:rsidR="001E4AC2" w:rsidRDefault="001E4AC2" w:rsidP="001E4AC2">
      <w:pPr>
        <w:suppressAutoHyphens/>
        <w:ind w:firstLine="708"/>
        <w:jc w:val="both"/>
        <w:rPr>
          <w:rFonts w:ascii="Times New Roman" w:hAnsi="Times New Roman"/>
          <w:sz w:val="28"/>
          <w:szCs w:val="28"/>
        </w:rPr>
      </w:pPr>
      <w:r w:rsidRPr="000A53B9">
        <w:rPr>
          <w:rFonts w:ascii="Times New Roman" w:hAnsi="Times New Roman"/>
          <w:sz w:val="28"/>
          <w:szCs w:val="28"/>
        </w:rPr>
        <w:t xml:space="preserve">В </w:t>
      </w:r>
      <w:r>
        <w:rPr>
          <w:rFonts w:ascii="Times New Roman" w:hAnsi="Times New Roman"/>
          <w:sz w:val="28"/>
          <w:szCs w:val="28"/>
        </w:rPr>
        <w:t xml:space="preserve">2024 году в 779 </w:t>
      </w:r>
      <w:r w:rsidRPr="000A53B9">
        <w:rPr>
          <w:rFonts w:ascii="Times New Roman" w:hAnsi="Times New Roman"/>
          <w:sz w:val="28"/>
          <w:szCs w:val="28"/>
        </w:rPr>
        <w:t xml:space="preserve">обращениях содержатся </w:t>
      </w:r>
      <w:r>
        <w:rPr>
          <w:rFonts w:ascii="Times New Roman" w:hAnsi="Times New Roman"/>
          <w:sz w:val="28"/>
          <w:szCs w:val="28"/>
        </w:rPr>
        <w:t xml:space="preserve">887 </w:t>
      </w:r>
      <w:r w:rsidRPr="000A53B9">
        <w:rPr>
          <w:rFonts w:ascii="Times New Roman" w:hAnsi="Times New Roman"/>
          <w:sz w:val="28"/>
          <w:szCs w:val="28"/>
        </w:rPr>
        <w:t>вопрос</w:t>
      </w:r>
      <w:r>
        <w:rPr>
          <w:rFonts w:ascii="Times New Roman" w:hAnsi="Times New Roman"/>
          <w:sz w:val="28"/>
          <w:szCs w:val="28"/>
        </w:rPr>
        <w:t xml:space="preserve"> (2023 год – 881 </w:t>
      </w:r>
      <w:r w:rsidRPr="000A53B9">
        <w:rPr>
          <w:rFonts w:ascii="Times New Roman" w:hAnsi="Times New Roman"/>
          <w:sz w:val="28"/>
          <w:szCs w:val="28"/>
        </w:rPr>
        <w:t>вопрос). Согласно рейтингу вопросов тематического классификатора по обращениям в сравнении с аналогичным периодом прошлого года, вопросы распределились следующим образом:</w:t>
      </w:r>
    </w:p>
    <w:p w14:paraId="3189278C" w14:textId="77777777" w:rsidR="001E4AC2" w:rsidRPr="000A53B9" w:rsidRDefault="001E4AC2" w:rsidP="001E4AC2">
      <w:pPr>
        <w:suppressAutoHyphens/>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26"/>
        <w:gridCol w:w="2126"/>
      </w:tblGrid>
      <w:tr w:rsidR="001E4AC2" w:rsidRPr="000E2726" w14:paraId="408DFE1D" w14:textId="77777777" w:rsidTr="008A434C">
        <w:tc>
          <w:tcPr>
            <w:tcW w:w="4678" w:type="dxa"/>
            <w:tcBorders>
              <w:top w:val="single" w:sz="4" w:space="0" w:color="auto"/>
              <w:left w:val="single" w:sz="4" w:space="0" w:color="auto"/>
              <w:bottom w:val="single" w:sz="4" w:space="0" w:color="auto"/>
              <w:right w:val="single" w:sz="4" w:space="0" w:color="auto"/>
            </w:tcBorders>
          </w:tcPr>
          <w:p w14:paraId="75BEFE46" w14:textId="77777777" w:rsidR="001E4AC2" w:rsidRPr="000E2726" w:rsidRDefault="001E4AC2" w:rsidP="008A434C">
            <w:pPr>
              <w:suppressAutoHyphens/>
              <w:ind w:firstLine="540"/>
              <w:jc w:val="both"/>
              <w:rPr>
                <w:rFonts w:ascii="Times New Roman" w:hAnsi="Times New Roman"/>
                <w:b/>
                <w:i/>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B2DAA28"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2023</w:t>
            </w:r>
            <w:r w:rsidRPr="000E2726">
              <w:rPr>
                <w:rFonts w:ascii="Times New Roman" w:hAnsi="Times New Roman"/>
                <w:b/>
                <w:sz w:val="28"/>
                <w:szCs w:val="28"/>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61E59B91"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2024 год</w:t>
            </w:r>
          </w:p>
        </w:tc>
      </w:tr>
      <w:tr w:rsidR="001E4AC2" w:rsidRPr="000E2726" w14:paraId="2E3FD175" w14:textId="77777777" w:rsidTr="008A434C">
        <w:tc>
          <w:tcPr>
            <w:tcW w:w="4678" w:type="dxa"/>
            <w:tcBorders>
              <w:top w:val="single" w:sz="4" w:space="0" w:color="auto"/>
              <w:left w:val="single" w:sz="4" w:space="0" w:color="auto"/>
              <w:bottom w:val="single" w:sz="4" w:space="0" w:color="auto"/>
              <w:right w:val="single" w:sz="4" w:space="0" w:color="auto"/>
            </w:tcBorders>
            <w:hideMark/>
          </w:tcPr>
          <w:p w14:paraId="225A82B7" w14:textId="77777777" w:rsidR="001E4AC2" w:rsidRPr="000E2726" w:rsidRDefault="001E4AC2" w:rsidP="008A434C">
            <w:pPr>
              <w:suppressAutoHyphens/>
              <w:ind w:firstLine="34"/>
              <w:jc w:val="both"/>
              <w:rPr>
                <w:rFonts w:ascii="Times New Roman" w:hAnsi="Times New Roman"/>
                <w:sz w:val="28"/>
                <w:szCs w:val="28"/>
              </w:rPr>
            </w:pPr>
            <w:r w:rsidRPr="000E2726">
              <w:rPr>
                <w:rFonts w:ascii="Times New Roman" w:hAnsi="Times New Roman"/>
                <w:sz w:val="28"/>
                <w:szCs w:val="28"/>
              </w:rPr>
              <w:t>Всего вопросов</w:t>
            </w:r>
          </w:p>
        </w:tc>
        <w:tc>
          <w:tcPr>
            <w:tcW w:w="2126" w:type="dxa"/>
            <w:tcBorders>
              <w:top w:val="single" w:sz="4" w:space="0" w:color="auto"/>
              <w:left w:val="single" w:sz="4" w:space="0" w:color="auto"/>
              <w:bottom w:val="single" w:sz="4" w:space="0" w:color="auto"/>
              <w:right w:val="single" w:sz="4" w:space="0" w:color="auto"/>
            </w:tcBorders>
          </w:tcPr>
          <w:p w14:paraId="05557AB4" w14:textId="77777777" w:rsidR="001E4AC2" w:rsidRPr="008400D4" w:rsidRDefault="001E4AC2" w:rsidP="008A434C">
            <w:pPr>
              <w:suppressAutoHyphens/>
              <w:ind w:firstLine="540"/>
              <w:jc w:val="both"/>
              <w:rPr>
                <w:rFonts w:ascii="Times New Roman" w:hAnsi="Times New Roman"/>
                <w:b/>
                <w:sz w:val="28"/>
                <w:szCs w:val="28"/>
              </w:rPr>
            </w:pPr>
            <w:r w:rsidRPr="00BF5C24">
              <w:rPr>
                <w:rFonts w:ascii="Times New Roman" w:hAnsi="Times New Roman"/>
                <w:b/>
                <w:sz w:val="28"/>
                <w:szCs w:val="28"/>
              </w:rPr>
              <w:t>881</w:t>
            </w:r>
          </w:p>
        </w:tc>
        <w:tc>
          <w:tcPr>
            <w:tcW w:w="2126" w:type="dxa"/>
            <w:tcBorders>
              <w:top w:val="single" w:sz="4" w:space="0" w:color="auto"/>
              <w:left w:val="single" w:sz="4" w:space="0" w:color="auto"/>
              <w:bottom w:val="single" w:sz="4" w:space="0" w:color="auto"/>
              <w:right w:val="single" w:sz="4" w:space="0" w:color="auto"/>
            </w:tcBorders>
          </w:tcPr>
          <w:p w14:paraId="3B510529" w14:textId="77777777" w:rsidR="001E4AC2" w:rsidRPr="008400D4"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887</w:t>
            </w:r>
          </w:p>
        </w:tc>
      </w:tr>
      <w:tr w:rsidR="001E4AC2" w:rsidRPr="000E2726" w14:paraId="1CF4E4AC" w14:textId="77777777" w:rsidTr="008A434C">
        <w:tc>
          <w:tcPr>
            <w:tcW w:w="4678" w:type="dxa"/>
            <w:tcBorders>
              <w:top w:val="single" w:sz="4" w:space="0" w:color="auto"/>
              <w:left w:val="single" w:sz="4" w:space="0" w:color="auto"/>
              <w:bottom w:val="single" w:sz="4" w:space="0" w:color="auto"/>
              <w:right w:val="single" w:sz="4" w:space="0" w:color="auto"/>
            </w:tcBorders>
            <w:hideMark/>
          </w:tcPr>
          <w:p w14:paraId="61534DFE" w14:textId="77777777" w:rsidR="001E4AC2" w:rsidRPr="000E2726" w:rsidRDefault="001E4AC2" w:rsidP="008A434C">
            <w:pPr>
              <w:suppressAutoHyphens/>
              <w:ind w:firstLine="34"/>
              <w:jc w:val="both"/>
              <w:rPr>
                <w:rFonts w:ascii="Times New Roman" w:hAnsi="Times New Roman"/>
                <w:sz w:val="28"/>
                <w:szCs w:val="28"/>
              </w:rPr>
            </w:pPr>
            <w:r w:rsidRPr="000E2726">
              <w:rPr>
                <w:rFonts w:ascii="Times New Roman" w:hAnsi="Times New Roman"/>
                <w:sz w:val="28"/>
                <w:szCs w:val="28"/>
              </w:rPr>
              <w:t>жилищно-коммунальная сфера</w:t>
            </w:r>
          </w:p>
        </w:tc>
        <w:tc>
          <w:tcPr>
            <w:tcW w:w="2126" w:type="dxa"/>
            <w:tcBorders>
              <w:top w:val="single" w:sz="4" w:space="0" w:color="auto"/>
              <w:left w:val="single" w:sz="4" w:space="0" w:color="auto"/>
              <w:bottom w:val="single" w:sz="4" w:space="0" w:color="auto"/>
              <w:right w:val="single" w:sz="4" w:space="0" w:color="auto"/>
            </w:tcBorders>
          </w:tcPr>
          <w:p w14:paraId="53E3F6F8"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385(44</w:t>
            </w:r>
            <w:r w:rsidRPr="000E2726">
              <w:rPr>
                <w:rFonts w:ascii="Times New Roman" w:hAnsi="Times New Roman"/>
                <w:b/>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6B865EEF"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390 (44%)</w:t>
            </w:r>
          </w:p>
        </w:tc>
      </w:tr>
      <w:tr w:rsidR="001E4AC2" w:rsidRPr="000E2726" w14:paraId="0EC60F29" w14:textId="77777777" w:rsidTr="008A434C">
        <w:tc>
          <w:tcPr>
            <w:tcW w:w="4678" w:type="dxa"/>
            <w:tcBorders>
              <w:top w:val="single" w:sz="4" w:space="0" w:color="auto"/>
              <w:left w:val="single" w:sz="4" w:space="0" w:color="auto"/>
              <w:bottom w:val="single" w:sz="4" w:space="0" w:color="auto"/>
              <w:right w:val="single" w:sz="4" w:space="0" w:color="auto"/>
            </w:tcBorders>
          </w:tcPr>
          <w:p w14:paraId="79F5590C" w14:textId="77777777" w:rsidR="001E4AC2" w:rsidRPr="000E2726" w:rsidRDefault="001E4AC2" w:rsidP="008A434C">
            <w:pPr>
              <w:suppressAutoHyphens/>
              <w:ind w:firstLine="34"/>
              <w:jc w:val="both"/>
              <w:rPr>
                <w:rFonts w:ascii="Times New Roman" w:hAnsi="Times New Roman"/>
                <w:sz w:val="28"/>
                <w:szCs w:val="28"/>
              </w:rPr>
            </w:pPr>
            <w:r w:rsidRPr="000E2726">
              <w:rPr>
                <w:rFonts w:ascii="Times New Roman" w:hAnsi="Times New Roman"/>
                <w:sz w:val="28"/>
                <w:szCs w:val="28"/>
              </w:rPr>
              <w:t>экономика</w:t>
            </w:r>
          </w:p>
        </w:tc>
        <w:tc>
          <w:tcPr>
            <w:tcW w:w="2126" w:type="dxa"/>
            <w:tcBorders>
              <w:top w:val="single" w:sz="4" w:space="0" w:color="auto"/>
              <w:left w:val="single" w:sz="4" w:space="0" w:color="auto"/>
              <w:bottom w:val="single" w:sz="4" w:space="0" w:color="auto"/>
              <w:right w:val="single" w:sz="4" w:space="0" w:color="auto"/>
            </w:tcBorders>
          </w:tcPr>
          <w:p w14:paraId="546614E6"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403</w:t>
            </w:r>
            <w:r w:rsidRPr="00F638C9">
              <w:rPr>
                <w:rFonts w:ascii="Times New Roman" w:hAnsi="Times New Roman"/>
                <w:b/>
                <w:sz w:val="28"/>
                <w:szCs w:val="28"/>
              </w:rPr>
              <w:t xml:space="preserve"> (</w:t>
            </w:r>
            <w:r>
              <w:rPr>
                <w:rFonts w:ascii="Times New Roman" w:hAnsi="Times New Roman"/>
                <w:b/>
                <w:sz w:val="28"/>
                <w:szCs w:val="28"/>
              </w:rPr>
              <w:t>46</w:t>
            </w:r>
            <w:r w:rsidRPr="00F638C9">
              <w:rPr>
                <w:rFonts w:ascii="Times New Roman" w:hAnsi="Times New Roman"/>
                <w:b/>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6B3C98FD"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319 (36 %)</w:t>
            </w:r>
          </w:p>
        </w:tc>
      </w:tr>
      <w:tr w:rsidR="001E4AC2" w:rsidRPr="000E2726" w14:paraId="6B939B6C" w14:textId="77777777" w:rsidTr="008A434C">
        <w:tc>
          <w:tcPr>
            <w:tcW w:w="4678" w:type="dxa"/>
            <w:tcBorders>
              <w:top w:val="single" w:sz="4" w:space="0" w:color="auto"/>
              <w:left w:val="single" w:sz="4" w:space="0" w:color="auto"/>
              <w:bottom w:val="single" w:sz="4" w:space="0" w:color="auto"/>
              <w:right w:val="single" w:sz="4" w:space="0" w:color="auto"/>
            </w:tcBorders>
          </w:tcPr>
          <w:p w14:paraId="5F404513" w14:textId="77777777" w:rsidR="001E4AC2" w:rsidRPr="000E2726" w:rsidRDefault="001E4AC2" w:rsidP="008A434C">
            <w:pPr>
              <w:suppressAutoHyphens/>
              <w:ind w:firstLine="34"/>
              <w:jc w:val="both"/>
              <w:rPr>
                <w:rFonts w:ascii="Times New Roman" w:hAnsi="Times New Roman"/>
                <w:sz w:val="28"/>
                <w:szCs w:val="28"/>
              </w:rPr>
            </w:pPr>
            <w:r w:rsidRPr="000E2726">
              <w:rPr>
                <w:rFonts w:ascii="Times New Roman" w:hAnsi="Times New Roman"/>
                <w:sz w:val="28"/>
                <w:szCs w:val="28"/>
              </w:rPr>
              <w:t>социальная сфера</w:t>
            </w:r>
          </w:p>
        </w:tc>
        <w:tc>
          <w:tcPr>
            <w:tcW w:w="2126" w:type="dxa"/>
            <w:tcBorders>
              <w:top w:val="single" w:sz="4" w:space="0" w:color="auto"/>
              <w:left w:val="single" w:sz="4" w:space="0" w:color="auto"/>
              <w:bottom w:val="single" w:sz="4" w:space="0" w:color="auto"/>
              <w:right w:val="single" w:sz="4" w:space="0" w:color="auto"/>
            </w:tcBorders>
          </w:tcPr>
          <w:p w14:paraId="3FA6D80C"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44</w:t>
            </w:r>
            <w:r w:rsidRPr="00F638C9">
              <w:rPr>
                <w:rFonts w:ascii="Times New Roman" w:hAnsi="Times New Roman"/>
                <w:b/>
                <w:sz w:val="28"/>
                <w:szCs w:val="28"/>
              </w:rPr>
              <w:t xml:space="preserve"> (</w:t>
            </w:r>
            <w:r>
              <w:rPr>
                <w:rFonts w:ascii="Times New Roman" w:hAnsi="Times New Roman"/>
                <w:b/>
                <w:sz w:val="28"/>
                <w:szCs w:val="28"/>
              </w:rPr>
              <w:t>5</w:t>
            </w:r>
            <w:r w:rsidRPr="00F638C9">
              <w:rPr>
                <w:rFonts w:ascii="Times New Roman" w:hAnsi="Times New Roman"/>
                <w:b/>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7EBB1EA5"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88 (10%)</w:t>
            </w:r>
          </w:p>
        </w:tc>
      </w:tr>
      <w:tr w:rsidR="001E4AC2" w:rsidRPr="000E2726" w14:paraId="351A598D" w14:textId="77777777" w:rsidTr="008A434C">
        <w:tc>
          <w:tcPr>
            <w:tcW w:w="4678" w:type="dxa"/>
            <w:tcBorders>
              <w:top w:val="single" w:sz="4" w:space="0" w:color="auto"/>
              <w:left w:val="single" w:sz="4" w:space="0" w:color="auto"/>
              <w:bottom w:val="single" w:sz="4" w:space="0" w:color="auto"/>
              <w:right w:val="single" w:sz="4" w:space="0" w:color="auto"/>
            </w:tcBorders>
          </w:tcPr>
          <w:p w14:paraId="18BE6543" w14:textId="77777777" w:rsidR="001E4AC2" w:rsidRPr="000E2726" w:rsidRDefault="001E4AC2" w:rsidP="008A434C">
            <w:pPr>
              <w:suppressAutoHyphens/>
              <w:ind w:firstLine="34"/>
              <w:jc w:val="both"/>
              <w:rPr>
                <w:rFonts w:ascii="Times New Roman" w:hAnsi="Times New Roman"/>
                <w:sz w:val="28"/>
                <w:szCs w:val="28"/>
              </w:rPr>
            </w:pPr>
            <w:r w:rsidRPr="000E2726">
              <w:rPr>
                <w:rFonts w:ascii="Times New Roman" w:hAnsi="Times New Roman"/>
                <w:sz w:val="28"/>
                <w:szCs w:val="28"/>
              </w:rPr>
              <w:t xml:space="preserve">государство, общество, политика </w:t>
            </w:r>
          </w:p>
        </w:tc>
        <w:tc>
          <w:tcPr>
            <w:tcW w:w="2126" w:type="dxa"/>
            <w:tcBorders>
              <w:top w:val="single" w:sz="4" w:space="0" w:color="auto"/>
              <w:left w:val="single" w:sz="4" w:space="0" w:color="auto"/>
              <w:bottom w:val="single" w:sz="4" w:space="0" w:color="auto"/>
              <w:right w:val="single" w:sz="4" w:space="0" w:color="auto"/>
            </w:tcBorders>
          </w:tcPr>
          <w:p w14:paraId="5B3F8BE3"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31</w:t>
            </w:r>
            <w:r w:rsidRPr="00F638C9">
              <w:rPr>
                <w:rFonts w:ascii="Times New Roman" w:hAnsi="Times New Roman"/>
                <w:b/>
                <w:sz w:val="28"/>
                <w:szCs w:val="28"/>
              </w:rPr>
              <w:t xml:space="preserve"> (</w:t>
            </w:r>
            <w:r>
              <w:rPr>
                <w:rFonts w:ascii="Times New Roman" w:hAnsi="Times New Roman"/>
                <w:b/>
                <w:sz w:val="28"/>
                <w:szCs w:val="28"/>
              </w:rPr>
              <w:t>4</w:t>
            </w:r>
            <w:r w:rsidRPr="00F638C9">
              <w:rPr>
                <w:rFonts w:ascii="Times New Roman" w:hAnsi="Times New Roman"/>
                <w:b/>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2FE6676C"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65 (7%)</w:t>
            </w:r>
          </w:p>
        </w:tc>
      </w:tr>
      <w:tr w:rsidR="001E4AC2" w:rsidRPr="000E2726" w14:paraId="4916E696" w14:textId="77777777" w:rsidTr="008A434C">
        <w:tc>
          <w:tcPr>
            <w:tcW w:w="4678" w:type="dxa"/>
            <w:tcBorders>
              <w:top w:val="single" w:sz="4" w:space="0" w:color="auto"/>
              <w:left w:val="single" w:sz="4" w:space="0" w:color="auto"/>
              <w:bottom w:val="single" w:sz="4" w:space="0" w:color="auto"/>
              <w:right w:val="single" w:sz="4" w:space="0" w:color="auto"/>
            </w:tcBorders>
          </w:tcPr>
          <w:p w14:paraId="4EEA3C5B" w14:textId="77777777" w:rsidR="001E4AC2" w:rsidRPr="000E2726" w:rsidRDefault="001E4AC2" w:rsidP="008A434C">
            <w:pPr>
              <w:suppressAutoHyphens/>
              <w:ind w:firstLine="34"/>
              <w:jc w:val="both"/>
              <w:rPr>
                <w:rFonts w:ascii="Times New Roman" w:hAnsi="Times New Roman"/>
                <w:sz w:val="28"/>
                <w:szCs w:val="28"/>
              </w:rPr>
            </w:pPr>
            <w:r w:rsidRPr="000E2726">
              <w:rPr>
                <w:rFonts w:ascii="Times New Roman" w:hAnsi="Times New Roman"/>
                <w:sz w:val="28"/>
                <w:szCs w:val="28"/>
              </w:rPr>
              <w:t>оборона, безопасность, законность</w:t>
            </w:r>
          </w:p>
        </w:tc>
        <w:tc>
          <w:tcPr>
            <w:tcW w:w="2126" w:type="dxa"/>
            <w:tcBorders>
              <w:top w:val="single" w:sz="4" w:space="0" w:color="auto"/>
              <w:left w:val="single" w:sz="4" w:space="0" w:color="auto"/>
              <w:bottom w:val="single" w:sz="4" w:space="0" w:color="auto"/>
              <w:right w:val="single" w:sz="4" w:space="0" w:color="auto"/>
            </w:tcBorders>
          </w:tcPr>
          <w:p w14:paraId="0B1A4980"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18</w:t>
            </w:r>
            <w:r w:rsidRPr="00F638C9">
              <w:rPr>
                <w:rFonts w:ascii="Times New Roman" w:hAnsi="Times New Roman"/>
                <w:b/>
                <w:sz w:val="28"/>
                <w:szCs w:val="28"/>
              </w:rPr>
              <w:t xml:space="preserve"> (</w:t>
            </w:r>
            <w:r>
              <w:rPr>
                <w:rFonts w:ascii="Times New Roman" w:hAnsi="Times New Roman"/>
                <w:b/>
                <w:sz w:val="28"/>
                <w:szCs w:val="28"/>
              </w:rPr>
              <w:t>2</w:t>
            </w:r>
            <w:r w:rsidRPr="00F638C9">
              <w:rPr>
                <w:rFonts w:ascii="Times New Roman" w:hAnsi="Times New Roman"/>
                <w:b/>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0A827032" w14:textId="77777777" w:rsidR="001E4AC2" w:rsidRPr="000E2726" w:rsidRDefault="001E4AC2" w:rsidP="008A434C">
            <w:pPr>
              <w:suppressAutoHyphens/>
              <w:ind w:firstLine="540"/>
              <w:jc w:val="both"/>
              <w:rPr>
                <w:rFonts w:ascii="Times New Roman" w:hAnsi="Times New Roman"/>
                <w:b/>
                <w:sz w:val="28"/>
                <w:szCs w:val="28"/>
              </w:rPr>
            </w:pPr>
            <w:r>
              <w:rPr>
                <w:rFonts w:ascii="Times New Roman" w:hAnsi="Times New Roman"/>
                <w:b/>
                <w:sz w:val="28"/>
                <w:szCs w:val="28"/>
              </w:rPr>
              <w:t>25 (3%)</w:t>
            </w:r>
          </w:p>
        </w:tc>
      </w:tr>
    </w:tbl>
    <w:p w14:paraId="0E98D9B8" w14:textId="77777777" w:rsidR="001E4AC2" w:rsidRDefault="001E4AC2" w:rsidP="001E4AC2">
      <w:pPr>
        <w:suppressAutoHyphens/>
        <w:ind w:firstLine="540"/>
        <w:jc w:val="center"/>
        <w:rPr>
          <w:rFonts w:ascii="Times New Roman" w:hAnsi="Times New Roman"/>
          <w:b/>
          <w:noProof/>
          <w:sz w:val="28"/>
          <w:szCs w:val="28"/>
        </w:rPr>
      </w:pPr>
    </w:p>
    <w:p w14:paraId="18E5176D" w14:textId="77777777" w:rsidR="001E4AC2" w:rsidRDefault="001E4AC2" w:rsidP="001E4AC2">
      <w:pPr>
        <w:suppressAutoHyphens/>
        <w:ind w:firstLine="540"/>
        <w:jc w:val="center"/>
        <w:rPr>
          <w:rFonts w:ascii="Times New Roman" w:hAnsi="Times New Roman"/>
          <w:b/>
          <w:noProof/>
          <w:sz w:val="28"/>
          <w:szCs w:val="28"/>
        </w:rPr>
      </w:pPr>
      <w:r>
        <w:rPr>
          <w:rFonts w:ascii="Times New Roman" w:hAnsi="Times New Roman"/>
          <w:b/>
          <w:noProof/>
          <w:sz w:val="28"/>
          <w:szCs w:val="28"/>
        </w:rPr>
        <w:drawing>
          <wp:inline distT="0" distB="0" distL="0" distR="0" wp14:anchorId="4B3B6FBE" wp14:editId="423A9DFF">
            <wp:extent cx="5543550" cy="29813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C07130" w14:textId="77777777" w:rsidR="001E4AC2" w:rsidRPr="00665C8F" w:rsidRDefault="001E4AC2" w:rsidP="001E4AC2">
      <w:pPr>
        <w:suppressAutoHyphens/>
        <w:ind w:firstLine="540"/>
        <w:jc w:val="center"/>
        <w:rPr>
          <w:rFonts w:ascii="Times New Roman" w:hAnsi="Times New Roman"/>
          <w:b/>
          <w:sz w:val="28"/>
          <w:szCs w:val="28"/>
        </w:rPr>
      </w:pPr>
    </w:p>
    <w:p w14:paraId="1CC307F2" w14:textId="77777777" w:rsidR="001E4AC2" w:rsidRDefault="001E4AC2" w:rsidP="001E4AC2">
      <w:pPr>
        <w:suppressAutoHyphens/>
        <w:ind w:firstLine="540"/>
        <w:jc w:val="both"/>
        <w:rPr>
          <w:rFonts w:ascii="Times New Roman" w:hAnsi="Times New Roman"/>
          <w:b/>
          <w:sz w:val="28"/>
          <w:szCs w:val="28"/>
        </w:rPr>
      </w:pPr>
    </w:p>
    <w:p w14:paraId="011489A9" w14:textId="77777777" w:rsidR="001E4AC2" w:rsidRPr="00614CCA" w:rsidRDefault="001E4AC2" w:rsidP="001E4AC2">
      <w:pPr>
        <w:suppressAutoHyphens/>
        <w:ind w:firstLine="540"/>
        <w:jc w:val="center"/>
        <w:rPr>
          <w:rFonts w:ascii="Times New Roman" w:hAnsi="Times New Roman"/>
          <w:b/>
          <w:sz w:val="28"/>
          <w:szCs w:val="28"/>
        </w:rPr>
      </w:pPr>
      <w:r w:rsidRPr="00614CCA">
        <w:rPr>
          <w:rFonts w:ascii="Times New Roman" w:hAnsi="Times New Roman"/>
          <w:b/>
          <w:sz w:val="28"/>
          <w:szCs w:val="28"/>
        </w:rPr>
        <w:t>Раздел «Жилищно-коммунальная сфера»</w:t>
      </w:r>
    </w:p>
    <w:p w14:paraId="0BF1DB75" w14:textId="77777777" w:rsidR="001E4AC2" w:rsidRPr="00AD604F" w:rsidRDefault="001E4AC2" w:rsidP="001E4AC2">
      <w:pPr>
        <w:suppressAutoHyphens/>
        <w:ind w:firstLine="709"/>
        <w:jc w:val="both"/>
        <w:rPr>
          <w:rFonts w:ascii="Times New Roman" w:hAnsi="Times New Roman"/>
          <w:sz w:val="28"/>
          <w:szCs w:val="28"/>
        </w:rPr>
      </w:pPr>
      <w:r w:rsidRPr="00AD604F">
        <w:rPr>
          <w:rFonts w:ascii="Times New Roman" w:hAnsi="Times New Roman"/>
          <w:sz w:val="28"/>
          <w:szCs w:val="28"/>
        </w:rPr>
        <w:t xml:space="preserve">Количество вопросов </w:t>
      </w:r>
      <w:r>
        <w:rPr>
          <w:rFonts w:ascii="Times New Roman" w:hAnsi="Times New Roman"/>
          <w:sz w:val="28"/>
          <w:szCs w:val="28"/>
        </w:rPr>
        <w:t xml:space="preserve">данного раздела </w:t>
      </w:r>
      <w:r w:rsidRPr="00AD604F">
        <w:rPr>
          <w:rFonts w:ascii="Times New Roman" w:hAnsi="Times New Roman"/>
          <w:sz w:val="28"/>
          <w:szCs w:val="28"/>
        </w:rPr>
        <w:t>в сравнении с 20</w:t>
      </w:r>
      <w:r>
        <w:rPr>
          <w:rFonts w:ascii="Times New Roman" w:hAnsi="Times New Roman"/>
          <w:sz w:val="28"/>
          <w:szCs w:val="28"/>
        </w:rPr>
        <w:t>23</w:t>
      </w:r>
      <w:r w:rsidRPr="00AD604F">
        <w:rPr>
          <w:rFonts w:ascii="Times New Roman" w:hAnsi="Times New Roman"/>
          <w:sz w:val="28"/>
          <w:szCs w:val="28"/>
        </w:rPr>
        <w:t xml:space="preserve"> годом </w:t>
      </w:r>
      <w:r>
        <w:rPr>
          <w:rFonts w:ascii="Times New Roman" w:hAnsi="Times New Roman"/>
          <w:sz w:val="28"/>
          <w:szCs w:val="28"/>
        </w:rPr>
        <w:t xml:space="preserve">снизилось на 1,2 </w:t>
      </w:r>
      <w:r w:rsidRPr="00AD604F">
        <w:rPr>
          <w:rFonts w:ascii="Times New Roman" w:hAnsi="Times New Roman"/>
          <w:sz w:val="28"/>
          <w:szCs w:val="28"/>
        </w:rPr>
        <w:t>%.</w:t>
      </w:r>
    </w:p>
    <w:p w14:paraId="587CE0C9" w14:textId="77777777" w:rsidR="001E4AC2" w:rsidRPr="006D4E54" w:rsidRDefault="001E4AC2" w:rsidP="001E4AC2">
      <w:pPr>
        <w:suppressAutoHyphens/>
        <w:ind w:firstLine="709"/>
        <w:jc w:val="both"/>
        <w:rPr>
          <w:rFonts w:ascii="Times New Roman" w:hAnsi="Times New Roman"/>
          <w:sz w:val="28"/>
          <w:szCs w:val="28"/>
        </w:rPr>
      </w:pPr>
      <w:r w:rsidRPr="006D4E54">
        <w:rPr>
          <w:rFonts w:ascii="Times New Roman" w:hAnsi="Times New Roman"/>
          <w:sz w:val="28"/>
          <w:szCs w:val="28"/>
        </w:rPr>
        <w:t xml:space="preserve">Основная доля обращений касается содержания общего имущества (канализация, вентиляция, кровля, ограждающие конструкции, инженерное оборудование, места общего пользования, придомовая территория,) – </w:t>
      </w:r>
      <w:r>
        <w:rPr>
          <w:rFonts w:ascii="Times New Roman" w:hAnsi="Times New Roman"/>
          <w:sz w:val="28"/>
          <w:szCs w:val="28"/>
        </w:rPr>
        <w:t xml:space="preserve">223 </w:t>
      </w:r>
      <w:r w:rsidRPr="006D4E54">
        <w:rPr>
          <w:rFonts w:ascii="Times New Roman" w:hAnsi="Times New Roman"/>
          <w:sz w:val="28"/>
          <w:szCs w:val="28"/>
        </w:rPr>
        <w:t>обращений (202</w:t>
      </w:r>
      <w:r>
        <w:rPr>
          <w:rFonts w:ascii="Times New Roman" w:hAnsi="Times New Roman"/>
          <w:sz w:val="28"/>
          <w:szCs w:val="28"/>
        </w:rPr>
        <w:t>3</w:t>
      </w:r>
      <w:r w:rsidRPr="006D4E54">
        <w:rPr>
          <w:rFonts w:ascii="Times New Roman" w:hAnsi="Times New Roman"/>
          <w:sz w:val="28"/>
          <w:szCs w:val="28"/>
        </w:rPr>
        <w:t xml:space="preserve"> год – </w:t>
      </w:r>
      <w:r>
        <w:rPr>
          <w:rFonts w:ascii="Times New Roman" w:hAnsi="Times New Roman"/>
          <w:sz w:val="28"/>
          <w:szCs w:val="28"/>
        </w:rPr>
        <w:t>148</w:t>
      </w:r>
      <w:r w:rsidRPr="006D4E54">
        <w:rPr>
          <w:rFonts w:ascii="Times New Roman" w:hAnsi="Times New Roman"/>
          <w:sz w:val="28"/>
          <w:szCs w:val="28"/>
        </w:rPr>
        <w:t xml:space="preserve"> обращени</w:t>
      </w:r>
      <w:r>
        <w:rPr>
          <w:rFonts w:ascii="Times New Roman" w:hAnsi="Times New Roman"/>
          <w:sz w:val="28"/>
          <w:szCs w:val="28"/>
        </w:rPr>
        <w:t>й</w:t>
      </w:r>
      <w:r w:rsidRPr="006D4E54">
        <w:rPr>
          <w:rFonts w:ascii="Times New Roman" w:hAnsi="Times New Roman"/>
          <w:sz w:val="28"/>
          <w:szCs w:val="28"/>
        </w:rPr>
        <w:t>). Граждане обращались с вопросами о некачественном предоставлении управляющими организациями услуг по ремонту кровель многоквартирных домов (далее – МКД), подъездов, вентиляций и межпанельных швов МКД; по устранению запаха канализации; услуг по организации уличного освещения на придомовых территориях, по ремонту придомовых территорий.</w:t>
      </w:r>
    </w:p>
    <w:p w14:paraId="49C856B9" w14:textId="77777777" w:rsidR="001E4AC2" w:rsidRPr="00D65FD9" w:rsidRDefault="001E4AC2" w:rsidP="001E4AC2">
      <w:pPr>
        <w:suppressAutoHyphens/>
        <w:ind w:firstLine="709"/>
        <w:jc w:val="both"/>
        <w:rPr>
          <w:rFonts w:ascii="Times New Roman" w:hAnsi="Times New Roman"/>
          <w:sz w:val="28"/>
          <w:szCs w:val="28"/>
        </w:rPr>
      </w:pPr>
      <w:r w:rsidRPr="006D4E54">
        <w:rPr>
          <w:rFonts w:ascii="Times New Roman" w:hAnsi="Times New Roman"/>
          <w:sz w:val="28"/>
          <w:szCs w:val="28"/>
        </w:rPr>
        <w:t xml:space="preserve">В ходе работы по обращениям специалистами отдела ЖКХ проводились </w:t>
      </w:r>
      <w:r w:rsidRPr="006D4E54">
        <w:rPr>
          <w:rFonts w:ascii="Times New Roman" w:hAnsi="Times New Roman"/>
          <w:sz w:val="28"/>
          <w:szCs w:val="28"/>
        </w:rPr>
        <w:lastRenderedPageBreak/>
        <w:t>проверки с выездом на место для проведения обследования, принятия конкретных мер. Были даны разъяснения</w:t>
      </w:r>
      <w:r w:rsidRPr="00D65FD9">
        <w:rPr>
          <w:rFonts w:ascii="Times New Roman" w:hAnsi="Times New Roman"/>
          <w:sz w:val="28"/>
          <w:szCs w:val="28"/>
        </w:rPr>
        <w:t xml:space="preserve"> о проведении собраний собственников помещений, с целью принятия решения содержания и обслуживания многоквартирных домов. </w:t>
      </w:r>
    </w:p>
    <w:p w14:paraId="25B3D552" w14:textId="77777777" w:rsidR="001E4AC2" w:rsidRDefault="001E4AC2" w:rsidP="001E4AC2">
      <w:pPr>
        <w:suppressAutoHyphens/>
        <w:ind w:firstLine="709"/>
        <w:jc w:val="both"/>
        <w:rPr>
          <w:rFonts w:ascii="Times New Roman" w:hAnsi="Times New Roman"/>
          <w:sz w:val="28"/>
          <w:szCs w:val="28"/>
        </w:rPr>
      </w:pPr>
      <w:r>
        <w:rPr>
          <w:rFonts w:ascii="Times New Roman" w:hAnsi="Times New Roman"/>
          <w:sz w:val="28"/>
          <w:szCs w:val="28"/>
        </w:rPr>
        <w:t>В 2024</w:t>
      </w:r>
      <w:r w:rsidRPr="00D65FD9">
        <w:rPr>
          <w:rFonts w:ascii="Times New Roman" w:hAnsi="Times New Roman"/>
          <w:sz w:val="28"/>
          <w:szCs w:val="28"/>
        </w:rPr>
        <w:t xml:space="preserve"> году много обращений было о предоставлении коммунальных услуг н</w:t>
      </w:r>
      <w:r>
        <w:rPr>
          <w:rFonts w:ascii="Times New Roman" w:hAnsi="Times New Roman"/>
          <w:sz w:val="28"/>
          <w:szCs w:val="28"/>
        </w:rPr>
        <w:t>енадлежащего качества – 38</w:t>
      </w:r>
      <w:r w:rsidRPr="00D65FD9">
        <w:rPr>
          <w:rFonts w:ascii="Times New Roman" w:hAnsi="Times New Roman"/>
          <w:sz w:val="28"/>
          <w:szCs w:val="28"/>
        </w:rPr>
        <w:t xml:space="preserve"> обращен</w:t>
      </w:r>
      <w:r>
        <w:rPr>
          <w:rFonts w:ascii="Times New Roman" w:hAnsi="Times New Roman"/>
          <w:sz w:val="28"/>
          <w:szCs w:val="28"/>
        </w:rPr>
        <w:t>ий</w:t>
      </w:r>
      <w:r w:rsidRPr="00D65FD9">
        <w:rPr>
          <w:rFonts w:ascii="Times New Roman" w:hAnsi="Times New Roman"/>
          <w:sz w:val="28"/>
          <w:szCs w:val="28"/>
        </w:rPr>
        <w:t xml:space="preserve">, </w:t>
      </w:r>
      <w:r>
        <w:rPr>
          <w:rFonts w:ascii="Times New Roman" w:hAnsi="Times New Roman"/>
          <w:sz w:val="28"/>
          <w:szCs w:val="28"/>
        </w:rPr>
        <w:t xml:space="preserve">обращение с твердыми коммунальными </w:t>
      </w:r>
      <w:r w:rsidRPr="00103E45">
        <w:rPr>
          <w:rFonts w:ascii="Times New Roman" w:hAnsi="Times New Roman"/>
          <w:sz w:val="28"/>
          <w:szCs w:val="28"/>
        </w:rPr>
        <w:t>отходами</w:t>
      </w:r>
      <w:r>
        <w:rPr>
          <w:rFonts w:ascii="Times New Roman" w:hAnsi="Times New Roman"/>
          <w:sz w:val="28"/>
          <w:szCs w:val="28"/>
        </w:rPr>
        <w:t xml:space="preserve"> – 9 обращения</w:t>
      </w:r>
      <w:r w:rsidRPr="00D65FD9">
        <w:rPr>
          <w:rFonts w:ascii="Times New Roman" w:hAnsi="Times New Roman"/>
          <w:sz w:val="28"/>
          <w:szCs w:val="28"/>
        </w:rPr>
        <w:t xml:space="preserve">, </w:t>
      </w:r>
      <w:r>
        <w:rPr>
          <w:rFonts w:ascii="Times New Roman" w:hAnsi="Times New Roman"/>
          <w:sz w:val="28"/>
          <w:szCs w:val="28"/>
        </w:rPr>
        <w:t xml:space="preserve">оплата жилищно-коммунальных услуг (ЖКХ), взносов в Фонд капитального </w:t>
      </w:r>
      <w:r w:rsidRPr="00BC6953">
        <w:rPr>
          <w:rFonts w:ascii="Times New Roman" w:hAnsi="Times New Roman"/>
          <w:sz w:val="28"/>
          <w:szCs w:val="28"/>
        </w:rPr>
        <w:t>ремонта</w:t>
      </w:r>
      <w:r>
        <w:rPr>
          <w:rFonts w:ascii="Times New Roman" w:hAnsi="Times New Roman"/>
          <w:sz w:val="28"/>
          <w:szCs w:val="28"/>
        </w:rPr>
        <w:t>– 18</w:t>
      </w:r>
      <w:r w:rsidRPr="00C34849">
        <w:rPr>
          <w:rFonts w:ascii="Times New Roman" w:hAnsi="Times New Roman"/>
          <w:sz w:val="28"/>
          <w:szCs w:val="28"/>
        </w:rPr>
        <w:t xml:space="preserve"> обращений</w:t>
      </w:r>
      <w:r>
        <w:rPr>
          <w:rFonts w:ascii="Times New Roman" w:hAnsi="Times New Roman"/>
          <w:sz w:val="28"/>
          <w:szCs w:val="28"/>
        </w:rPr>
        <w:t>, перебои тепло-, водо-, энергоснабжении – 42 обращения.</w:t>
      </w:r>
    </w:p>
    <w:p w14:paraId="7F0B63A8" w14:textId="77777777" w:rsidR="001E4AC2" w:rsidRDefault="001E4AC2" w:rsidP="001E4AC2">
      <w:pPr>
        <w:suppressAutoHyphens/>
        <w:ind w:firstLine="709"/>
        <w:jc w:val="both"/>
        <w:rPr>
          <w:rFonts w:ascii="Times New Roman" w:hAnsi="Times New Roman"/>
          <w:sz w:val="28"/>
          <w:szCs w:val="28"/>
        </w:rPr>
      </w:pPr>
      <w:r>
        <w:rPr>
          <w:rFonts w:ascii="Times New Roman" w:hAnsi="Times New Roman"/>
          <w:sz w:val="28"/>
          <w:szCs w:val="28"/>
        </w:rPr>
        <w:t>Также о</w:t>
      </w:r>
      <w:r w:rsidRPr="007D45CA">
        <w:rPr>
          <w:rFonts w:ascii="Times New Roman" w:hAnsi="Times New Roman"/>
          <w:sz w:val="28"/>
          <w:szCs w:val="28"/>
        </w:rPr>
        <w:t xml:space="preserve">бращения граждан были посвящены </w:t>
      </w:r>
      <w:r>
        <w:rPr>
          <w:rFonts w:ascii="Times New Roman" w:hAnsi="Times New Roman"/>
          <w:sz w:val="28"/>
          <w:szCs w:val="28"/>
        </w:rPr>
        <w:t xml:space="preserve">разрешению жилищных споров. </w:t>
      </w:r>
      <w:r w:rsidRPr="00BD05A9">
        <w:rPr>
          <w:rFonts w:ascii="Times New Roman" w:hAnsi="Times New Roman"/>
          <w:sz w:val="28"/>
          <w:szCs w:val="28"/>
        </w:rPr>
        <w:t>Граждане обращались по вопросу асоциального образа жизни, неуплаты коммунальных платежей соседями и необходимостью принятия мер в отношении них. В ходе рассмотрения такого рода обращений специалистами отдела ЖКХ проводились проверки с выездом на место. По результатам проверок гражданам-нарушителям направлялись предупреждения о необходимости устранения нарушений, в случае неустранения нарушений - специалистами юридического отдела инициировались и направлялись исковые заявления в суд.</w:t>
      </w:r>
    </w:p>
    <w:p w14:paraId="72FB1F10" w14:textId="77777777" w:rsidR="001E4AC2" w:rsidRPr="00C34849" w:rsidRDefault="001E4AC2" w:rsidP="001E4AC2">
      <w:pPr>
        <w:suppressAutoHyphens/>
        <w:ind w:firstLine="709"/>
        <w:jc w:val="both"/>
        <w:rPr>
          <w:rFonts w:ascii="Times New Roman" w:hAnsi="Times New Roman"/>
          <w:sz w:val="28"/>
          <w:szCs w:val="28"/>
        </w:rPr>
      </w:pPr>
      <w:r>
        <w:rPr>
          <w:rFonts w:ascii="Times New Roman" w:hAnsi="Times New Roman"/>
          <w:sz w:val="28"/>
          <w:szCs w:val="28"/>
        </w:rPr>
        <w:t>Распределение, обеспечение, обмен жилых помещений – 8 обращений.</w:t>
      </w:r>
    </w:p>
    <w:p w14:paraId="26E38C8B" w14:textId="77777777" w:rsidR="001E4AC2" w:rsidRPr="00BC6953" w:rsidRDefault="001E4AC2" w:rsidP="001E4AC2">
      <w:pPr>
        <w:suppressAutoHyphens/>
        <w:ind w:firstLine="709"/>
        <w:jc w:val="both"/>
        <w:rPr>
          <w:rFonts w:ascii="Times New Roman" w:hAnsi="Times New Roman"/>
          <w:sz w:val="28"/>
          <w:szCs w:val="28"/>
        </w:rPr>
      </w:pPr>
      <w:r w:rsidRPr="007D45CA">
        <w:rPr>
          <w:rFonts w:ascii="Times New Roman" w:hAnsi="Times New Roman"/>
          <w:sz w:val="28"/>
          <w:szCs w:val="28"/>
        </w:rPr>
        <w:t xml:space="preserve">Гражданам были даны разъяснения о способах </w:t>
      </w:r>
      <w:r>
        <w:rPr>
          <w:rFonts w:ascii="Times New Roman" w:hAnsi="Times New Roman"/>
          <w:sz w:val="28"/>
          <w:szCs w:val="28"/>
        </w:rPr>
        <w:t>постановки на учет в качестве нуждающихся в жилых помещениях (2 обращения)</w:t>
      </w:r>
      <w:r w:rsidRPr="007D45CA">
        <w:rPr>
          <w:rFonts w:ascii="Times New Roman" w:hAnsi="Times New Roman"/>
          <w:sz w:val="28"/>
          <w:szCs w:val="28"/>
        </w:rPr>
        <w:t>.</w:t>
      </w:r>
    </w:p>
    <w:p w14:paraId="02938159" w14:textId="77777777" w:rsidR="001E4AC2" w:rsidRPr="00275BBC" w:rsidRDefault="001E4AC2" w:rsidP="001E4AC2">
      <w:pPr>
        <w:suppressAutoHyphens/>
        <w:ind w:firstLine="709"/>
        <w:jc w:val="both"/>
        <w:rPr>
          <w:rFonts w:ascii="Times New Roman" w:hAnsi="Times New Roman"/>
          <w:sz w:val="28"/>
          <w:szCs w:val="28"/>
        </w:rPr>
      </w:pPr>
      <w:r>
        <w:rPr>
          <w:rFonts w:ascii="Times New Roman" w:hAnsi="Times New Roman"/>
          <w:sz w:val="28"/>
          <w:szCs w:val="28"/>
        </w:rPr>
        <w:t>Часть обращений касалась капитального</w:t>
      </w:r>
      <w:r w:rsidRPr="006058E1">
        <w:rPr>
          <w:rFonts w:ascii="Times New Roman" w:hAnsi="Times New Roman"/>
          <w:sz w:val="28"/>
          <w:szCs w:val="28"/>
        </w:rPr>
        <w:t xml:space="preserve"> ремонт</w:t>
      </w:r>
      <w:r>
        <w:rPr>
          <w:rFonts w:ascii="Times New Roman" w:hAnsi="Times New Roman"/>
          <w:sz w:val="28"/>
          <w:szCs w:val="28"/>
        </w:rPr>
        <w:t xml:space="preserve">а </w:t>
      </w:r>
      <w:r w:rsidRPr="006058E1">
        <w:rPr>
          <w:rFonts w:ascii="Times New Roman" w:hAnsi="Times New Roman"/>
          <w:sz w:val="28"/>
          <w:szCs w:val="28"/>
        </w:rPr>
        <w:t>общего имущества</w:t>
      </w:r>
      <w:r w:rsidRPr="00F72857">
        <w:rPr>
          <w:rFonts w:ascii="Times New Roman" w:hAnsi="Times New Roman"/>
          <w:sz w:val="28"/>
          <w:szCs w:val="28"/>
        </w:rPr>
        <w:t>.</w:t>
      </w:r>
      <w:r w:rsidRPr="00D85B0B">
        <w:t xml:space="preserve"> </w:t>
      </w:r>
      <w:r w:rsidRPr="00F72857">
        <w:rPr>
          <w:rFonts w:ascii="Times New Roman" w:hAnsi="Times New Roman"/>
          <w:sz w:val="28"/>
          <w:szCs w:val="28"/>
        </w:rPr>
        <w:t>Данные обращения были</w:t>
      </w:r>
      <w:r>
        <w:rPr>
          <w:rFonts w:ascii="Times New Roman" w:hAnsi="Times New Roman"/>
          <w:sz w:val="28"/>
          <w:szCs w:val="28"/>
        </w:rPr>
        <w:t xml:space="preserve"> рассмотрены управляющими компаниями. Управляющими компаниями были даны разъяснения о производимых ими работах и планируемых к выполнению (2 обращения). </w:t>
      </w:r>
    </w:p>
    <w:p w14:paraId="6FD5E66E" w14:textId="77777777" w:rsidR="001E4AC2" w:rsidRDefault="001E4AC2" w:rsidP="001E4AC2">
      <w:pPr>
        <w:suppressAutoHyphens/>
        <w:rPr>
          <w:rFonts w:ascii="Times New Roman" w:hAnsi="Times New Roman"/>
          <w:sz w:val="28"/>
          <w:szCs w:val="28"/>
        </w:rPr>
      </w:pPr>
    </w:p>
    <w:p w14:paraId="7BF60584" w14:textId="77777777" w:rsidR="001E4AC2" w:rsidRPr="00114206" w:rsidRDefault="001E4AC2" w:rsidP="001E4AC2">
      <w:pPr>
        <w:suppressAutoHyphens/>
        <w:ind w:firstLine="540"/>
        <w:jc w:val="center"/>
        <w:rPr>
          <w:rFonts w:ascii="Times New Roman" w:hAnsi="Times New Roman"/>
          <w:b/>
          <w:sz w:val="28"/>
          <w:szCs w:val="28"/>
        </w:rPr>
      </w:pPr>
      <w:r w:rsidRPr="00114206">
        <w:rPr>
          <w:rFonts w:ascii="Times New Roman" w:hAnsi="Times New Roman"/>
          <w:b/>
          <w:sz w:val="28"/>
          <w:szCs w:val="28"/>
        </w:rPr>
        <w:t>Раздел «Экономика»</w:t>
      </w:r>
    </w:p>
    <w:p w14:paraId="283E9DF4" w14:textId="77777777" w:rsidR="001E4AC2" w:rsidRPr="00114206" w:rsidRDefault="001E4AC2" w:rsidP="001E4AC2">
      <w:pPr>
        <w:suppressAutoHyphens/>
        <w:ind w:firstLine="709"/>
        <w:jc w:val="both"/>
        <w:rPr>
          <w:rFonts w:ascii="Times New Roman" w:hAnsi="Times New Roman"/>
          <w:sz w:val="28"/>
          <w:szCs w:val="28"/>
        </w:rPr>
      </w:pPr>
      <w:r w:rsidRPr="00114206">
        <w:rPr>
          <w:rFonts w:ascii="Times New Roman" w:hAnsi="Times New Roman"/>
          <w:sz w:val="28"/>
          <w:szCs w:val="28"/>
        </w:rPr>
        <w:t>Количество вопросов по данному разделу в 202</w:t>
      </w:r>
      <w:r>
        <w:rPr>
          <w:rFonts w:ascii="Times New Roman" w:hAnsi="Times New Roman"/>
          <w:sz w:val="28"/>
          <w:szCs w:val="28"/>
        </w:rPr>
        <w:t>4</w:t>
      </w:r>
      <w:r w:rsidRPr="00114206">
        <w:rPr>
          <w:rFonts w:ascii="Times New Roman" w:hAnsi="Times New Roman"/>
          <w:sz w:val="28"/>
          <w:szCs w:val="28"/>
        </w:rPr>
        <w:t xml:space="preserve"> году по сравнению с прошлым годом </w:t>
      </w:r>
      <w:r>
        <w:rPr>
          <w:rFonts w:ascii="Times New Roman" w:hAnsi="Times New Roman"/>
          <w:sz w:val="28"/>
          <w:szCs w:val="28"/>
        </w:rPr>
        <w:t>уменьшилось на 21%.</w:t>
      </w:r>
    </w:p>
    <w:p w14:paraId="053E5D01" w14:textId="77777777" w:rsidR="001E4AC2" w:rsidRPr="00114206" w:rsidRDefault="001E4AC2" w:rsidP="001E4AC2">
      <w:pPr>
        <w:suppressAutoHyphens/>
        <w:ind w:firstLine="709"/>
        <w:jc w:val="both"/>
        <w:rPr>
          <w:rFonts w:ascii="Times New Roman" w:hAnsi="Times New Roman"/>
          <w:sz w:val="28"/>
          <w:szCs w:val="28"/>
        </w:rPr>
      </w:pPr>
      <w:r w:rsidRPr="00114206">
        <w:rPr>
          <w:rFonts w:ascii="Times New Roman" w:hAnsi="Times New Roman"/>
          <w:sz w:val="28"/>
          <w:szCs w:val="28"/>
        </w:rPr>
        <w:t>Наиболее актуальные вопросы:</w:t>
      </w:r>
    </w:p>
    <w:p w14:paraId="4482AE27" w14:textId="77777777" w:rsidR="001E4AC2" w:rsidRDefault="001E4AC2" w:rsidP="001E4AC2">
      <w:pPr>
        <w:suppressAutoHyphens/>
        <w:ind w:firstLine="709"/>
        <w:jc w:val="both"/>
        <w:rPr>
          <w:rFonts w:ascii="Times New Roman" w:hAnsi="Times New Roman"/>
          <w:sz w:val="28"/>
          <w:szCs w:val="28"/>
        </w:rPr>
      </w:pPr>
      <w:r w:rsidRPr="00114206">
        <w:rPr>
          <w:rFonts w:ascii="Times New Roman" w:hAnsi="Times New Roman"/>
          <w:sz w:val="28"/>
          <w:szCs w:val="28"/>
        </w:rPr>
        <w:t xml:space="preserve">1. </w:t>
      </w:r>
      <w:r>
        <w:rPr>
          <w:rFonts w:ascii="Times New Roman" w:hAnsi="Times New Roman"/>
          <w:sz w:val="28"/>
          <w:szCs w:val="28"/>
        </w:rPr>
        <w:t>Комплексное благоустройство</w:t>
      </w:r>
      <w:r w:rsidRPr="00114206">
        <w:rPr>
          <w:rFonts w:ascii="Times New Roman" w:hAnsi="Times New Roman"/>
          <w:sz w:val="28"/>
          <w:szCs w:val="28"/>
        </w:rPr>
        <w:t xml:space="preserve"> – </w:t>
      </w:r>
      <w:r>
        <w:rPr>
          <w:rFonts w:ascii="Times New Roman" w:hAnsi="Times New Roman"/>
          <w:sz w:val="28"/>
          <w:szCs w:val="28"/>
        </w:rPr>
        <w:t>62</w:t>
      </w:r>
      <w:r w:rsidRPr="00114206">
        <w:rPr>
          <w:rFonts w:ascii="Times New Roman" w:hAnsi="Times New Roman"/>
          <w:sz w:val="28"/>
          <w:szCs w:val="28"/>
        </w:rPr>
        <w:t xml:space="preserve"> обращений.</w:t>
      </w:r>
      <w:r>
        <w:rPr>
          <w:rFonts w:ascii="Times New Roman" w:hAnsi="Times New Roman"/>
          <w:sz w:val="28"/>
          <w:szCs w:val="28"/>
        </w:rPr>
        <w:t xml:space="preserve"> Граждан волновало благоустройство</w:t>
      </w:r>
      <w:r w:rsidRPr="00114206">
        <w:rPr>
          <w:rFonts w:ascii="Times New Roman" w:hAnsi="Times New Roman"/>
          <w:sz w:val="28"/>
          <w:szCs w:val="28"/>
        </w:rPr>
        <w:t xml:space="preserve"> </w:t>
      </w:r>
      <w:r w:rsidRPr="00DC0440">
        <w:rPr>
          <w:rFonts w:ascii="Times New Roman" w:hAnsi="Times New Roman"/>
          <w:sz w:val="28"/>
          <w:szCs w:val="28"/>
        </w:rPr>
        <w:t>территорий города, строительство, эксплуатация и сохранность автомобильных дорог,</w:t>
      </w:r>
      <w:r w:rsidRPr="00DC0440">
        <w:t xml:space="preserve"> </w:t>
      </w:r>
      <w:r w:rsidRPr="00DC0440">
        <w:rPr>
          <w:rFonts w:ascii="Times New Roman" w:hAnsi="Times New Roman"/>
          <w:sz w:val="28"/>
        </w:rPr>
        <w:t>транспортное обслуживание населения</w:t>
      </w:r>
      <w:r w:rsidRPr="00DC0440">
        <w:t xml:space="preserve">, </w:t>
      </w:r>
      <w:r w:rsidRPr="00DC0440">
        <w:rPr>
          <w:rFonts w:ascii="Times New Roman" w:hAnsi="Times New Roman"/>
          <w:sz w:val="28"/>
          <w:szCs w:val="28"/>
        </w:rPr>
        <w:t>организация мест для детского отдыха и досуга.</w:t>
      </w:r>
      <w:r>
        <w:rPr>
          <w:rFonts w:ascii="Times New Roman" w:hAnsi="Times New Roman"/>
          <w:sz w:val="28"/>
          <w:szCs w:val="28"/>
        </w:rPr>
        <w:t xml:space="preserve"> </w:t>
      </w:r>
    </w:p>
    <w:p w14:paraId="645FF03F" w14:textId="77777777" w:rsidR="001E4AC2" w:rsidRPr="00DA5870" w:rsidRDefault="001E4AC2" w:rsidP="001E4AC2">
      <w:pPr>
        <w:suppressAutoHyphens/>
        <w:ind w:firstLine="709"/>
        <w:jc w:val="both"/>
        <w:rPr>
          <w:rFonts w:ascii="Times New Roman" w:hAnsi="Times New Roman"/>
          <w:sz w:val="28"/>
          <w:szCs w:val="28"/>
        </w:rPr>
      </w:pPr>
      <w:r w:rsidRPr="00DA5870">
        <w:rPr>
          <w:rFonts w:ascii="Times New Roman" w:hAnsi="Times New Roman"/>
          <w:sz w:val="28"/>
          <w:szCs w:val="28"/>
        </w:rPr>
        <w:t xml:space="preserve">2. Благоустройство и ремонт подъездных дорог, в том числе тротуаров – </w:t>
      </w:r>
      <w:r>
        <w:rPr>
          <w:rFonts w:ascii="Times New Roman" w:hAnsi="Times New Roman"/>
          <w:sz w:val="28"/>
          <w:szCs w:val="28"/>
          <w:lang w:eastAsia="en-US"/>
        </w:rPr>
        <w:t>48</w:t>
      </w:r>
      <w:r w:rsidRPr="0083061E">
        <w:rPr>
          <w:rFonts w:ascii="Times New Roman" w:hAnsi="Times New Roman"/>
          <w:sz w:val="28"/>
          <w:szCs w:val="28"/>
        </w:rPr>
        <w:t xml:space="preserve"> </w:t>
      </w:r>
      <w:r w:rsidRPr="00DA5870">
        <w:rPr>
          <w:rFonts w:ascii="Times New Roman" w:hAnsi="Times New Roman"/>
          <w:sz w:val="28"/>
          <w:szCs w:val="28"/>
        </w:rPr>
        <w:t>обращени</w:t>
      </w:r>
      <w:r>
        <w:rPr>
          <w:rFonts w:ascii="Times New Roman" w:hAnsi="Times New Roman"/>
          <w:sz w:val="28"/>
          <w:szCs w:val="28"/>
        </w:rPr>
        <w:t>й</w:t>
      </w:r>
      <w:r w:rsidRPr="00DA5870">
        <w:rPr>
          <w:rFonts w:ascii="Times New Roman" w:hAnsi="Times New Roman"/>
          <w:sz w:val="28"/>
          <w:szCs w:val="28"/>
        </w:rPr>
        <w:t>. Обращения посвящены ремонту и благоустройству тротуаров, межквартальны</w:t>
      </w:r>
      <w:r>
        <w:rPr>
          <w:rFonts w:ascii="Times New Roman" w:hAnsi="Times New Roman"/>
          <w:sz w:val="28"/>
          <w:szCs w:val="28"/>
        </w:rPr>
        <w:t>х дорог.</w:t>
      </w:r>
    </w:p>
    <w:p w14:paraId="4F90982C" w14:textId="77777777" w:rsidR="001E4AC2" w:rsidRPr="0021510E" w:rsidRDefault="001E4AC2" w:rsidP="001E4AC2">
      <w:pPr>
        <w:suppressAutoHyphens/>
        <w:ind w:firstLine="709"/>
        <w:jc w:val="both"/>
        <w:rPr>
          <w:rFonts w:ascii="Times New Roman" w:hAnsi="Times New Roman"/>
          <w:sz w:val="28"/>
          <w:szCs w:val="28"/>
        </w:rPr>
      </w:pPr>
      <w:r w:rsidRPr="0021510E">
        <w:rPr>
          <w:rFonts w:ascii="Times New Roman" w:hAnsi="Times New Roman"/>
          <w:sz w:val="28"/>
          <w:szCs w:val="28"/>
        </w:rPr>
        <w:t>Также поступали обращения по вопросу транспортного обслуживани</w:t>
      </w:r>
      <w:r>
        <w:rPr>
          <w:rFonts w:ascii="Times New Roman" w:hAnsi="Times New Roman"/>
          <w:sz w:val="28"/>
          <w:szCs w:val="28"/>
        </w:rPr>
        <w:t>я</w:t>
      </w:r>
      <w:r w:rsidRPr="0021510E">
        <w:rPr>
          <w:rFonts w:ascii="Times New Roman" w:hAnsi="Times New Roman"/>
          <w:sz w:val="28"/>
          <w:szCs w:val="28"/>
        </w:rPr>
        <w:t xml:space="preserve"> населения, пассажирские перевозки– 66 обращения. Специалистами отдела ЖКХ проводились проверки соблюдения перевозчиками расписания движения городских автобусов. По итогам проверок с перевозчиками были проведены беседы. Гражданам были даны ответы с указанием расписания движения автобусов.</w:t>
      </w:r>
    </w:p>
    <w:p w14:paraId="792AB06A" w14:textId="77777777" w:rsidR="001E4AC2" w:rsidRPr="00354004" w:rsidRDefault="001E4AC2" w:rsidP="001E4AC2">
      <w:pPr>
        <w:suppressAutoHyphens/>
        <w:ind w:firstLine="709"/>
        <w:jc w:val="both"/>
        <w:rPr>
          <w:rFonts w:ascii="Times New Roman" w:hAnsi="Times New Roman"/>
          <w:sz w:val="28"/>
          <w:szCs w:val="28"/>
        </w:rPr>
      </w:pPr>
      <w:r>
        <w:rPr>
          <w:rFonts w:ascii="Times New Roman" w:hAnsi="Times New Roman"/>
          <w:sz w:val="28"/>
          <w:szCs w:val="28"/>
        </w:rPr>
        <w:t>Также поступали обращения по вопросу об у</w:t>
      </w:r>
      <w:r w:rsidRPr="00354004">
        <w:rPr>
          <w:rFonts w:ascii="Times New Roman" w:hAnsi="Times New Roman"/>
          <w:sz w:val="28"/>
          <w:szCs w:val="28"/>
        </w:rPr>
        <w:t>борк</w:t>
      </w:r>
      <w:r>
        <w:rPr>
          <w:rFonts w:ascii="Times New Roman" w:hAnsi="Times New Roman"/>
          <w:sz w:val="28"/>
          <w:szCs w:val="28"/>
        </w:rPr>
        <w:t>е</w:t>
      </w:r>
      <w:r w:rsidRPr="00354004">
        <w:rPr>
          <w:rFonts w:ascii="Times New Roman" w:hAnsi="Times New Roman"/>
          <w:sz w:val="28"/>
          <w:szCs w:val="28"/>
        </w:rPr>
        <w:t xml:space="preserve"> снега, опавших </w:t>
      </w:r>
      <w:r w:rsidRPr="00354004">
        <w:rPr>
          <w:rFonts w:ascii="Times New Roman" w:hAnsi="Times New Roman"/>
          <w:sz w:val="28"/>
          <w:szCs w:val="28"/>
        </w:rPr>
        <w:lastRenderedPageBreak/>
        <w:t>листьев,</w:t>
      </w:r>
      <w:r>
        <w:rPr>
          <w:rFonts w:ascii="Times New Roman" w:hAnsi="Times New Roman"/>
          <w:sz w:val="28"/>
          <w:szCs w:val="28"/>
        </w:rPr>
        <w:t xml:space="preserve"> мусора и посторонних предметов, покосе травы, как на общественных территориях, так и на придомовых</w:t>
      </w:r>
      <w:r w:rsidRPr="00354004">
        <w:rPr>
          <w:rFonts w:ascii="Times New Roman" w:hAnsi="Times New Roman"/>
          <w:sz w:val="28"/>
          <w:szCs w:val="28"/>
        </w:rPr>
        <w:t xml:space="preserve">– </w:t>
      </w:r>
      <w:r>
        <w:rPr>
          <w:rFonts w:ascii="Times New Roman" w:hAnsi="Times New Roman"/>
          <w:sz w:val="28"/>
          <w:szCs w:val="28"/>
        </w:rPr>
        <w:t>41</w:t>
      </w:r>
      <w:r w:rsidRPr="00354004">
        <w:rPr>
          <w:rFonts w:ascii="Times New Roman" w:hAnsi="Times New Roman"/>
          <w:sz w:val="28"/>
          <w:szCs w:val="28"/>
        </w:rPr>
        <w:t xml:space="preserve"> обращени</w:t>
      </w:r>
      <w:r>
        <w:rPr>
          <w:rFonts w:ascii="Times New Roman" w:hAnsi="Times New Roman"/>
          <w:sz w:val="28"/>
          <w:szCs w:val="28"/>
        </w:rPr>
        <w:t>й</w:t>
      </w:r>
      <w:r w:rsidRPr="00354004">
        <w:rPr>
          <w:rFonts w:ascii="Times New Roman" w:hAnsi="Times New Roman"/>
          <w:sz w:val="28"/>
          <w:szCs w:val="28"/>
        </w:rPr>
        <w:t xml:space="preserve">. Специалистами отдела ЖКХ проводились обследования указанных территорий. В весенний период обращения от граждан касались необходимости своевременной уборки веток деревьев после проведении санитарной обрезки, покос травы. По итогам обследования подрядным организациям выдавались соответствующие планы - задания для уборки снега, веток деревьев, покоса травы. На придомовых территориях данные работы выполнялись силами управляющих организаций. В ряде случаев на момент обследования управляющими компаниями или подрядной организацией уже была произведена очистка территорий от снега в холодное время, веток, деревьев и мусора в весенне-летний период. </w:t>
      </w:r>
    </w:p>
    <w:p w14:paraId="75BEC9F1" w14:textId="77777777" w:rsidR="001E4AC2" w:rsidRPr="00DC0440" w:rsidRDefault="001E4AC2" w:rsidP="001E4AC2">
      <w:pPr>
        <w:suppressAutoHyphens/>
        <w:ind w:firstLine="709"/>
        <w:jc w:val="both"/>
        <w:rPr>
          <w:rFonts w:ascii="Times New Roman" w:hAnsi="Times New Roman"/>
          <w:sz w:val="28"/>
          <w:szCs w:val="28"/>
        </w:rPr>
      </w:pPr>
      <w:r w:rsidRPr="00DC0440">
        <w:rPr>
          <w:rFonts w:ascii="Times New Roman" w:hAnsi="Times New Roman"/>
          <w:sz w:val="28"/>
          <w:szCs w:val="28"/>
        </w:rPr>
        <w:t xml:space="preserve">Кроме этого, актуальными </w:t>
      </w:r>
      <w:r>
        <w:rPr>
          <w:rFonts w:ascii="Times New Roman" w:hAnsi="Times New Roman"/>
          <w:sz w:val="28"/>
          <w:szCs w:val="28"/>
        </w:rPr>
        <w:t>в 2024 году были</w:t>
      </w:r>
      <w:r w:rsidRPr="00DC0440">
        <w:rPr>
          <w:rFonts w:ascii="Times New Roman" w:hAnsi="Times New Roman"/>
          <w:sz w:val="28"/>
          <w:szCs w:val="28"/>
        </w:rPr>
        <w:t xml:space="preserve"> вопросы </w:t>
      </w:r>
      <w:r>
        <w:rPr>
          <w:rFonts w:ascii="Times New Roman" w:hAnsi="Times New Roman"/>
          <w:sz w:val="28"/>
          <w:szCs w:val="28"/>
        </w:rPr>
        <w:t>транспортного обслуживания, пассажирские перевозки, уличное освещение, озеленение, реконструкция дорог, выгул собак, деятельность субъектов торговли, торговых точек, организации торговли.</w:t>
      </w:r>
    </w:p>
    <w:p w14:paraId="33561112" w14:textId="77777777" w:rsidR="001E4AC2" w:rsidRDefault="001E4AC2" w:rsidP="001E4AC2">
      <w:pPr>
        <w:suppressAutoHyphens/>
        <w:ind w:firstLine="540"/>
        <w:jc w:val="center"/>
        <w:rPr>
          <w:rFonts w:ascii="Times New Roman" w:hAnsi="Times New Roman"/>
          <w:b/>
          <w:sz w:val="28"/>
          <w:szCs w:val="28"/>
        </w:rPr>
      </w:pPr>
    </w:p>
    <w:p w14:paraId="07D9B662" w14:textId="77777777" w:rsidR="001E4AC2" w:rsidRPr="00BF0FC0" w:rsidRDefault="001E4AC2" w:rsidP="001E4AC2">
      <w:pPr>
        <w:suppressAutoHyphens/>
        <w:ind w:firstLine="540"/>
        <w:jc w:val="center"/>
        <w:rPr>
          <w:rFonts w:ascii="Times New Roman" w:hAnsi="Times New Roman"/>
          <w:b/>
          <w:sz w:val="28"/>
          <w:szCs w:val="28"/>
        </w:rPr>
      </w:pPr>
      <w:r w:rsidRPr="00BF0FC0">
        <w:rPr>
          <w:rFonts w:ascii="Times New Roman" w:hAnsi="Times New Roman"/>
          <w:b/>
          <w:sz w:val="28"/>
          <w:szCs w:val="28"/>
        </w:rPr>
        <w:t>Раздел «Социальная сфера»</w:t>
      </w:r>
    </w:p>
    <w:p w14:paraId="46369515" w14:textId="77777777" w:rsidR="001E4AC2" w:rsidRPr="00BF0FC0" w:rsidRDefault="001E4AC2" w:rsidP="001E4AC2">
      <w:pPr>
        <w:suppressAutoHyphens/>
        <w:ind w:firstLine="709"/>
        <w:jc w:val="both"/>
        <w:rPr>
          <w:rFonts w:ascii="Times New Roman" w:hAnsi="Times New Roman"/>
          <w:sz w:val="28"/>
          <w:szCs w:val="28"/>
        </w:rPr>
      </w:pPr>
      <w:r w:rsidRPr="00BF0FC0">
        <w:rPr>
          <w:rFonts w:ascii="Times New Roman" w:hAnsi="Times New Roman"/>
          <w:sz w:val="28"/>
          <w:szCs w:val="28"/>
        </w:rPr>
        <w:t>Количество воп</w:t>
      </w:r>
      <w:r>
        <w:rPr>
          <w:rFonts w:ascii="Times New Roman" w:hAnsi="Times New Roman"/>
          <w:sz w:val="28"/>
          <w:szCs w:val="28"/>
        </w:rPr>
        <w:t xml:space="preserve">росов </w:t>
      </w:r>
      <w:r w:rsidRPr="00BF0FC0">
        <w:rPr>
          <w:rFonts w:ascii="Times New Roman" w:hAnsi="Times New Roman"/>
          <w:sz w:val="28"/>
          <w:szCs w:val="28"/>
        </w:rPr>
        <w:t>по данному разделу в 202</w:t>
      </w:r>
      <w:r>
        <w:rPr>
          <w:rFonts w:ascii="Times New Roman" w:hAnsi="Times New Roman"/>
          <w:sz w:val="28"/>
          <w:szCs w:val="28"/>
        </w:rPr>
        <w:t>4</w:t>
      </w:r>
      <w:r w:rsidRPr="00BF0FC0">
        <w:rPr>
          <w:rFonts w:ascii="Times New Roman" w:hAnsi="Times New Roman"/>
          <w:sz w:val="28"/>
          <w:szCs w:val="28"/>
        </w:rPr>
        <w:t xml:space="preserve"> году </w:t>
      </w:r>
      <w:r>
        <w:rPr>
          <w:rFonts w:ascii="Times New Roman" w:hAnsi="Times New Roman"/>
          <w:sz w:val="28"/>
          <w:szCs w:val="28"/>
        </w:rPr>
        <w:t>увеличилось</w:t>
      </w:r>
      <w:r w:rsidRPr="00BF0FC0">
        <w:rPr>
          <w:rFonts w:ascii="Times New Roman" w:hAnsi="Times New Roman"/>
          <w:sz w:val="28"/>
          <w:szCs w:val="28"/>
        </w:rPr>
        <w:t xml:space="preserve"> на </w:t>
      </w:r>
      <w:r>
        <w:rPr>
          <w:rFonts w:ascii="Times New Roman" w:hAnsi="Times New Roman"/>
          <w:sz w:val="28"/>
          <w:szCs w:val="28"/>
        </w:rPr>
        <w:br/>
        <w:t>50</w:t>
      </w:r>
      <w:r w:rsidRPr="00BF0FC0">
        <w:rPr>
          <w:rFonts w:ascii="Times New Roman" w:hAnsi="Times New Roman"/>
          <w:sz w:val="28"/>
          <w:szCs w:val="28"/>
        </w:rPr>
        <w:t xml:space="preserve"> %</w:t>
      </w:r>
      <w:r>
        <w:rPr>
          <w:rFonts w:ascii="Times New Roman" w:hAnsi="Times New Roman"/>
          <w:sz w:val="28"/>
          <w:szCs w:val="28"/>
        </w:rPr>
        <w:t xml:space="preserve"> (в 2024 году – 88 обращений, в 2023 году – 44 обращения)</w:t>
      </w:r>
      <w:r w:rsidRPr="00BF0FC0">
        <w:rPr>
          <w:rFonts w:ascii="Times New Roman" w:hAnsi="Times New Roman"/>
          <w:sz w:val="28"/>
          <w:szCs w:val="28"/>
        </w:rPr>
        <w:t>. Вопросы от жителей города касались:</w:t>
      </w:r>
    </w:p>
    <w:p w14:paraId="37022B69" w14:textId="77777777" w:rsidR="001E4AC2" w:rsidRPr="0053444A" w:rsidRDefault="001E4AC2" w:rsidP="001E4AC2">
      <w:pPr>
        <w:suppressAutoHyphens/>
        <w:ind w:firstLine="709"/>
        <w:jc w:val="both"/>
        <w:rPr>
          <w:rFonts w:ascii="Times New Roman" w:hAnsi="Times New Roman"/>
          <w:sz w:val="28"/>
          <w:szCs w:val="28"/>
        </w:rPr>
      </w:pPr>
      <w:r w:rsidRPr="00BF0FC0">
        <w:rPr>
          <w:rFonts w:ascii="Times New Roman" w:hAnsi="Times New Roman"/>
          <w:sz w:val="28"/>
          <w:szCs w:val="28"/>
        </w:rPr>
        <w:t xml:space="preserve">1. </w:t>
      </w:r>
      <w:r>
        <w:rPr>
          <w:rFonts w:ascii="Times New Roman" w:hAnsi="Times New Roman"/>
          <w:sz w:val="28"/>
          <w:szCs w:val="28"/>
        </w:rPr>
        <w:t>С</w:t>
      </w:r>
      <w:r w:rsidRPr="0053444A">
        <w:rPr>
          <w:rFonts w:ascii="Times New Roman" w:hAnsi="Times New Roman"/>
          <w:sz w:val="28"/>
          <w:szCs w:val="28"/>
        </w:rPr>
        <w:t>анитарно-эпидемиологическое благополучие человека</w:t>
      </w:r>
      <w:r>
        <w:rPr>
          <w:rFonts w:ascii="Times New Roman" w:hAnsi="Times New Roman"/>
          <w:sz w:val="28"/>
          <w:szCs w:val="28"/>
        </w:rPr>
        <w:t xml:space="preserve"> (в 2024 году - 88 обращений, в 2023 году – 44 обращения</w:t>
      </w:r>
      <w:r w:rsidRPr="0053444A">
        <w:rPr>
          <w:rFonts w:ascii="Times New Roman" w:hAnsi="Times New Roman"/>
          <w:sz w:val="28"/>
          <w:szCs w:val="28"/>
        </w:rPr>
        <w:t>. Обращения граждан направлены на принятие мер к соседям, ведущим асоциальный образ жизни. Специалистами отдела ЖКХ проводится проверка с выездом на место, составляются акты обследования технического и санитарного состояния жилого фонда.</w:t>
      </w:r>
    </w:p>
    <w:p w14:paraId="69481A62" w14:textId="77777777" w:rsidR="001E4AC2" w:rsidRPr="00044F53" w:rsidRDefault="001E4AC2" w:rsidP="001E4AC2">
      <w:pPr>
        <w:suppressAutoHyphens/>
        <w:ind w:firstLine="709"/>
        <w:jc w:val="both"/>
        <w:rPr>
          <w:rFonts w:ascii="Times New Roman" w:hAnsi="Times New Roman"/>
          <w:sz w:val="28"/>
          <w:szCs w:val="28"/>
        </w:rPr>
      </w:pPr>
      <w:r>
        <w:rPr>
          <w:rFonts w:ascii="Times New Roman" w:hAnsi="Times New Roman"/>
          <w:sz w:val="28"/>
          <w:szCs w:val="28"/>
        </w:rPr>
        <w:t xml:space="preserve">2. </w:t>
      </w:r>
      <w:r w:rsidRPr="0094607A">
        <w:rPr>
          <w:rFonts w:ascii="Times New Roman" w:hAnsi="Times New Roman"/>
          <w:sz w:val="28"/>
          <w:szCs w:val="28"/>
        </w:rPr>
        <w:t>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w:t>
      </w:r>
      <w:r>
        <w:rPr>
          <w:rFonts w:ascii="Times New Roman" w:hAnsi="Times New Roman"/>
          <w:sz w:val="28"/>
          <w:szCs w:val="28"/>
        </w:rPr>
        <w:t xml:space="preserve"> (в 2024 году 4 обращения)</w:t>
      </w:r>
      <w:r w:rsidRPr="0094607A">
        <w:rPr>
          <w:rFonts w:ascii="Times New Roman" w:hAnsi="Times New Roman"/>
          <w:sz w:val="28"/>
          <w:szCs w:val="28"/>
        </w:rPr>
        <w:t>.</w:t>
      </w:r>
      <w:r>
        <w:rPr>
          <w:rFonts w:ascii="Times New Roman" w:hAnsi="Times New Roman"/>
          <w:sz w:val="28"/>
          <w:szCs w:val="28"/>
        </w:rPr>
        <w:t xml:space="preserve"> Обращения были посвящены семьям мобилизованных. Была оказана материальная поддержка детям мобилизованных. Мобилизованным были собраны вещи и продукты, которые в последствие доставили к месту сбора.</w:t>
      </w:r>
    </w:p>
    <w:p w14:paraId="0E290722" w14:textId="77777777" w:rsidR="001E4AC2" w:rsidRDefault="001E4AC2" w:rsidP="001E4AC2">
      <w:pPr>
        <w:suppressAutoHyphens/>
        <w:ind w:firstLine="709"/>
        <w:jc w:val="both"/>
        <w:rPr>
          <w:rFonts w:ascii="Times New Roman" w:hAnsi="Times New Roman"/>
          <w:sz w:val="28"/>
          <w:szCs w:val="28"/>
        </w:rPr>
      </w:pPr>
      <w:r>
        <w:rPr>
          <w:rFonts w:ascii="Times New Roman" w:hAnsi="Times New Roman"/>
          <w:sz w:val="28"/>
          <w:szCs w:val="28"/>
        </w:rPr>
        <w:t xml:space="preserve">3. </w:t>
      </w:r>
      <w:r w:rsidRPr="004A35C5">
        <w:rPr>
          <w:rFonts w:ascii="Times New Roman" w:hAnsi="Times New Roman"/>
          <w:sz w:val="28"/>
          <w:szCs w:val="28"/>
        </w:rPr>
        <w:t>Доступная среда, в</w:t>
      </w:r>
      <w:r>
        <w:rPr>
          <w:rFonts w:ascii="Times New Roman" w:hAnsi="Times New Roman"/>
          <w:sz w:val="28"/>
          <w:szCs w:val="28"/>
        </w:rPr>
        <w:t xml:space="preserve"> </w:t>
      </w:r>
      <w:r w:rsidRPr="004A35C5">
        <w:rPr>
          <w:rFonts w:ascii="Times New Roman" w:hAnsi="Times New Roman"/>
          <w:sz w:val="28"/>
          <w:szCs w:val="28"/>
        </w:rPr>
        <w:t>том числе комфорт и</w:t>
      </w:r>
      <w:r>
        <w:rPr>
          <w:rFonts w:ascii="Times New Roman" w:hAnsi="Times New Roman"/>
          <w:sz w:val="28"/>
          <w:szCs w:val="28"/>
        </w:rPr>
        <w:t xml:space="preserve"> </w:t>
      </w:r>
      <w:r w:rsidRPr="004A35C5">
        <w:rPr>
          <w:rFonts w:ascii="Times New Roman" w:hAnsi="Times New Roman"/>
          <w:sz w:val="28"/>
          <w:szCs w:val="28"/>
        </w:rPr>
        <w:t>доступность</w:t>
      </w:r>
      <w:r>
        <w:rPr>
          <w:rFonts w:ascii="Times New Roman" w:hAnsi="Times New Roman"/>
          <w:sz w:val="28"/>
          <w:szCs w:val="28"/>
        </w:rPr>
        <w:t xml:space="preserve"> </w:t>
      </w:r>
      <w:r w:rsidRPr="004A35C5">
        <w:rPr>
          <w:rFonts w:ascii="Times New Roman" w:hAnsi="Times New Roman"/>
          <w:sz w:val="28"/>
          <w:szCs w:val="28"/>
        </w:rPr>
        <w:t>инфраструктуры, для</w:t>
      </w:r>
      <w:r>
        <w:rPr>
          <w:rFonts w:ascii="Times New Roman" w:hAnsi="Times New Roman"/>
          <w:sz w:val="28"/>
          <w:szCs w:val="28"/>
        </w:rPr>
        <w:t xml:space="preserve"> </w:t>
      </w:r>
      <w:r w:rsidRPr="004A35C5">
        <w:rPr>
          <w:rFonts w:ascii="Times New Roman" w:hAnsi="Times New Roman"/>
          <w:sz w:val="28"/>
          <w:szCs w:val="28"/>
        </w:rPr>
        <w:t>лиц с ограниченными</w:t>
      </w:r>
      <w:r>
        <w:rPr>
          <w:rFonts w:ascii="Times New Roman" w:hAnsi="Times New Roman"/>
          <w:sz w:val="28"/>
          <w:szCs w:val="28"/>
        </w:rPr>
        <w:t xml:space="preserve"> </w:t>
      </w:r>
      <w:r w:rsidRPr="004A35C5">
        <w:rPr>
          <w:rFonts w:ascii="Times New Roman" w:hAnsi="Times New Roman"/>
          <w:sz w:val="28"/>
          <w:szCs w:val="28"/>
        </w:rPr>
        <w:t>возможностями</w:t>
      </w:r>
      <w:r>
        <w:rPr>
          <w:rFonts w:ascii="Times New Roman" w:hAnsi="Times New Roman"/>
          <w:sz w:val="28"/>
          <w:szCs w:val="28"/>
        </w:rPr>
        <w:t xml:space="preserve"> </w:t>
      </w:r>
      <w:r w:rsidRPr="004A35C5">
        <w:rPr>
          <w:rFonts w:ascii="Times New Roman" w:hAnsi="Times New Roman"/>
          <w:sz w:val="28"/>
          <w:szCs w:val="28"/>
        </w:rPr>
        <w:t>здоровья</w:t>
      </w:r>
      <w:r>
        <w:rPr>
          <w:rFonts w:ascii="Times New Roman" w:hAnsi="Times New Roman"/>
          <w:sz w:val="28"/>
          <w:szCs w:val="28"/>
        </w:rPr>
        <w:t>. Обращения были посвящены установке пандусов, ремонте крыльца.</w:t>
      </w:r>
      <w:r w:rsidRPr="00544F82">
        <w:rPr>
          <w:rFonts w:ascii="Times New Roman" w:hAnsi="Times New Roman"/>
          <w:sz w:val="28"/>
          <w:szCs w:val="28"/>
        </w:rPr>
        <w:t xml:space="preserve"> </w:t>
      </w:r>
      <w:r w:rsidRPr="0053444A">
        <w:rPr>
          <w:rFonts w:ascii="Times New Roman" w:hAnsi="Times New Roman"/>
          <w:sz w:val="28"/>
          <w:szCs w:val="28"/>
        </w:rPr>
        <w:t>Специалистами отдела ЖКХ проводится проверка с выездом на место, составляются акты обследования технического и санитарного состояния жилого фонда.</w:t>
      </w:r>
    </w:p>
    <w:p w14:paraId="57035B8C" w14:textId="77777777" w:rsidR="001E4AC2" w:rsidRPr="0053444A" w:rsidRDefault="001E4AC2" w:rsidP="001E4AC2">
      <w:pPr>
        <w:suppressAutoHyphens/>
        <w:ind w:firstLine="709"/>
        <w:jc w:val="both"/>
        <w:rPr>
          <w:rFonts w:ascii="Times New Roman" w:hAnsi="Times New Roman"/>
          <w:sz w:val="28"/>
          <w:szCs w:val="28"/>
        </w:rPr>
      </w:pPr>
      <w:r>
        <w:rPr>
          <w:rFonts w:ascii="Times New Roman" w:hAnsi="Times New Roman"/>
          <w:sz w:val="28"/>
          <w:szCs w:val="28"/>
        </w:rPr>
        <w:t>4.Л</w:t>
      </w:r>
      <w:r w:rsidRPr="0053444A">
        <w:rPr>
          <w:rFonts w:ascii="Times New Roman" w:hAnsi="Times New Roman"/>
          <w:sz w:val="28"/>
          <w:szCs w:val="28"/>
        </w:rPr>
        <w:t>ьготы и меры социальной поддержки инвалидов, пенсионеров, дистанционное образование, работа цент</w:t>
      </w:r>
      <w:r>
        <w:rPr>
          <w:rFonts w:ascii="Times New Roman" w:hAnsi="Times New Roman"/>
          <w:sz w:val="28"/>
          <w:szCs w:val="28"/>
        </w:rPr>
        <w:t>р</w:t>
      </w:r>
      <w:r w:rsidRPr="0053444A">
        <w:rPr>
          <w:rFonts w:ascii="Times New Roman" w:hAnsi="Times New Roman"/>
          <w:sz w:val="28"/>
          <w:szCs w:val="28"/>
        </w:rPr>
        <w:t>а занятости</w:t>
      </w:r>
      <w:r>
        <w:rPr>
          <w:rFonts w:ascii="Times New Roman" w:hAnsi="Times New Roman"/>
          <w:sz w:val="28"/>
          <w:szCs w:val="28"/>
        </w:rPr>
        <w:t>, оказание финансовой помощи, медицинское обслуживание</w:t>
      </w:r>
      <w:r w:rsidRPr="0053444A">
        <w:rPr>
          <w:rFonts w:ascii="Times New Roman" w:hAnsi="Times New Roman"/>
          <w:sz w:val="28"/>
          <w:szCs w:val="28"/>
        </w:rPr>
        <w:t>. Обращения такого рода переадресовывались для рассмотрения по компетенции в другие организации</w:t>
      </w:r>
      <w:r>
        <w:rPr>
          <w:rFonts w:ascii="Times New Roman" w:hAnsi="Times New Roman"/>
          <w:sz w:val="28"/>
          <w:szCs w:val="28"/>
        </w:rPr>
        <w:t>.</w:t>
      </w:r>
    </w:p>
    <w:p w14:paraId="36DBEC8A" w14:textId="77777777" w:rsidR="001E4AC2" w:rsidRPr="00B5229F" w:rsidRDefault="001E4AC2" w:rsidP="001E4AC2">
      <w:pPr>
        <w:suppressAutoHyphens/>
        <w:ind w:firstLine="709"/>
        <w:jc w:val="both"/>
        <w:rPr>
          <w:rFonts w:ascii="Times New Roman" w:hAnsi="Times New Roman"/>
          <w:sz w:val="28"/>
          <w:szCs w:val="28"/>
        </w:rPr>
      </w:pPr>
      <w:r w:rsidRPr="001A3D62">
        <w:rPr>
          <w:rFonts w:ascii="Times New Roman" w:hAnsi="Times New Roman"/>
          <w:sz w:val="28"/>
          <w:szCs w:val="28"/>
        </w:rPr>
        <w:lastRenderedPageBreak/>
        <w:t>Вопросы данного раздела посвящены созданию условий (организация пространства в МКД, общественных местах города) для проживания</w:t>
      </w:r>
      <w:r>
        <w:rPr>
          <w:rFonts w:ascii="Times New Roman" w:hAnsi="Times New Roman"/>
          <w:sz w:val="28"/>
          <w:szCs w:val="28"/>
        </w:rPr>
        <w:t>,</w:t>
      </w:r>
      <w:r w:rsidRPr="001A3D62">
        <w:rPr>
          <w:rFonts w:ascii="Times New Roman" w:hAnsi="Times New Roman"/>
          <w:sz w:val="28"/>
          <w:szCs w:val="28"/>
        </w:rPr>
        <w:t xml:space="preserve"> доступности территорий города дл</w:t>
      </w:r>
      <w:r>
        <w:rPr>
          <w:rFonts w:ascii="Times New Roman" w:hAnsi="Times New Roman"/>
          <w:sz w:val="28"/>
          <w:szCs w:val="28"/>
        </w:rPr>
        <w:t>я маломобильных групп населения</w:t>
      </w:r>
      <w:r w:rsidRPr="001A3D62">
        <w:rPr>
          <w:rFonts w:ascii="Times New Roman" w:hAnsi="Times New Roman"/>
          <w:sz w:val="28"/>
          <w:szCs w:val="28"/>
        </w:rPr>
        <w:t xml:space="preserve">. </w:t>
      </w:r>
      <w:r w:rsidRPr="00B5229F">
        <w:rPr>
          <w:rFonts w:ascii="Times New Roman" w:hAnsi="Times New Roman"/>
          <w:sz w:val="28"/>
          <w:szCs w:val="28"/>
        </w:rPr>
        <w:t>Специалисты рассматривали данные обращения с выездом на место. Принятие решений по данным обращениям принимались коллегиально.</w:t>
      </w:r>
    </w:p>
    <w:p w14:paraId="2E0E4C71" w14:textId="77777777" w:rsidR="001E4AC2" w:rsidRDefault="001E4AC2" w:rsidP="001E4AC2">
      <w:pPr>
        <w:suppressAutoHyphens/>
        <w:ind w:firstLine="540"/>
        <w:jc w:val="center"/>
        <w:rPr>
          <w:rFonts w:ascii="Times New Roman" w:hAnsi="Times New Roman"/>
          <w:b/>
          <w:sz w:val="28"/>
          <w:szCs w:val="28"/>
        </w:rPr>
      </w:pPr>
    </w:p>
    <w:p w14:paraId="75974A83" w14:textId="77777777" w:rsidR="001E4AC2" w:rsidRDefault="001E4AC2" w:rsidP="001E4AC2">
      <w:pPr>
        <w:suppressAutoHyphens/>
        <w:ind w:firstLine="540"/>
        <w:jc w:val="center"/>
        <w:rPr>
          <w:rFonts w:ascii="Times New Roman" w:hAnsi="Times New Roman"/>
          <w:b/>
          <w:sz w:val="28"/>
          <w:szCs w:val="28"/>
        </w:rPr>
      </w:pPr>
      <w:r w:rsidRPr="0086056B">
        <w:rPr>
          <w:rFonts w:ascii="Times New Roman" w:hAnsi="Times New Roman"/>
          <w:b/>
          <w:sz w:val="28"/>
          <w:szCs w:val="28"/>
        </w:rPr>
        <w:t>Раздел «Государство, общество, политика»</w:t>
      </w:r>
    </w:p>
    <w:p w14:paraId="48127E06" w14:textId="77777777" w:rsidR="001E4AC2" w:rsidRDefault="001E4AC2" w:rsidP="001E4AC2">
      <w:pPr>
        <w:suppressAutoHyphens/>
        <w:ind w:firstLine="709"/>
        <w:jc w:val="both"/>
        <w:rPr>
          <w:rFonts w:ascii="Times New Roman" w:hAnsi="Times New Roman"/>
          <w:sz w:val="28"/>
          <w:szCs w:val="28"/>
        </w:rPr>
      </w:pPr>
      <w:r w:rsidRPr="00044F53">
        <w:rPr>
          <w:rFonts w:ascii="Times New Roman" w:hAnsi="Times New Roman"/>
          <w:sz w:val="28"/>
          <w:szCs w:val="28"/>
        </w:rPr>
        <w:t>Наиболее актуальные вопросы по данному разделу</w:t>
      </w:r>
      <w:r>
        <w:rPr>
          <w:rFonts w:ascii="Times New Roman" w:hAnsi="Times New Roman"/>
          <w:sz w:val="28"/>
          <w:szCs w:val="28"/>
        </w:rPr>
        <w:t>:</w:t>
      </w:r>
    </w:p>
    <w:p w14:paraId="08797E88" w14:textId="77777777" w:rsidR="001E4AC2" w:rsidRDefault="001E4AC2" w:rsidP="001E4AC2">
      <w:pPr>
        <w:suppressAutoHyphens/>
        <w:ind w:firstLine="709"/>
        <w:jc w:val="both"/>
        <w:rPr>
          <w:rFonts w:ascii="Times New Roman" w:hAnsi="Times New Roman"/>
          <w:sz w:val="28"/>
          <w:szCs w:val="28"/>
        </w:rPr>
      </w:pPr>
      <w:r>
        <w:rPr>
          <w:rFonts w:ascii="Times New Roman" w:hAnsi="Times New Roman"/>
          <w:sz w:val="28"/>
          <w:szCs w:val="28"/>
        </w:rPr>
        <w:t>Привлечение к административной ответственности (в 2024 году – 22 обращения, в 2023 году – 5 обращений).</w:t>
      </w:r>
    </w:p>
    <w:p w14:paraId="37F7CC6C" w14:textId="77777777" w:rsidR="001E4AC2" w:rsidRDefault="001E4AC2" w:rsidP="001E4AC2">
      <w:pPr>
        <w:suppressAutoHyphens/>
        <w:ind w:firstLine="709"/>
        <w:jc w:val="both"/>
        <w:rPr>
          <w:rFonts w:ascii="Times New Roman" w:hAnsi="Times New Roman"/>
          <w:sz w:val="28"/>
          <w:szCs w:val="28"/>
        </w:rPr>
      </w:pPr>
      <w:r>
        <w:rPr>
          <w:rFonts w:ascii="Times New Roman" w:hAnsi="Times New Roman"/>
          <w:sz w:val="28"/>
          <w:szCs w:val="28"/>
        </w:rPr>
        <w:t>Поступило 6 обращений</w:t>
      </w:r>
      <w:r w:rsidRPr="00874639">
        <w:rPr>
          <w:rFonts w:ascii="Times New Roman" w:hAnsi="Times New Roman"/>
          <w:sz w:val="28"/>
          <w:szCs w:val="28"/>
        </w:rPr>
        <w:t xml:space="preserve"> </w:t>
      </w:r>
      <w:r>
        <w:rPr>
          <w:rFonts w:ascii="Times New Roman" w:hAnsi="Times New Roman"/>
          <w:sz w:val="28"/>
          <w:szCs w:val="28"/>
        </w:rPr>
        <w:t>по д</w:t>
      </w:r>
      <w:r w:rsidRPr="00874639">
        <w:rPr>
          <w:rFonts w:ascii="Times New Roman" w:hAnsi="Times New Roman"/>
          <w:sz w:val="28"/>
          <w:szCs w:val="28"/>
        </w:rPr>
        <w:t>еятельность исполнительно-распорядительных органов местного самоуправления и его руководителей</w:t>
      </w:r>
      <w:r>
        <w:rPr>
          <w:rFonts w:ascii="Times New Roman" w:hAnsi="Times New Roman"/>
          <w:sz w:val="28"/>
          <w:szCs w:val="28"/>
        </w:rPr>
        <w:t>.</w:t>
      </w:r>
    </w:p>
    <w:p w14:paraId="386A1ABC" w14:textId="77777777" w:rsidR="001E4AC2" w:rsidRDefault="001E4AC2" w:rsidP="001E4AC2">
      <w:pPr>
        <w:suppressAutoHyphens/>
        <w:ind w:firstLine="709"/>
        <w:jc w:val="both"/>
        <w:rPr>
          <w:rFonts w:ascii="Times New Roman" w:hAnsi="Times New Roman"/>
          <w:sz w:val="28"/>
          <w:szCs w:val="28"/>
        </w:rPr>
      </w:pPr>
      <w:r w:rsidRPr="000D5723">
        <w:rPr>
          <w:rFonts w:ascii="Times New Roman" w:hAnsi="Times New Roman"/>
          <w:sz w:val="28"/>
          <w:szCs w:val="28"/>
        </w:rPr>
        <w:t>Личный прием высшими должностными лицами субъекта Российской Федерации (руководителями высших исполнительных органов государственной власти субъектов Российской Федерации), их заместителями, руководителями исполнительных органов государственной власти субъектов Российской Федерации, их заместителями</w:t>
      </w:r>
      <w:r>
        <w:rPr>
          <w:rFonts w:ascii="Times New Roman" w:hAnsi="Times New Roman"/>
          <w:sz w:val="28"/>
          <w:szCs w:val="28"/>
        </w:rPr>
        <w:t xml:space="preserve"> (4 обращения).</w:t>
      </w:r>
    </w:p>
    <w:p w14:paraId="59906D6B" w14:textId="77777777" w:rsidR="001E4AC2" w:rsidRDefault="001E4AC2" w:rsidP="001E4AC2">
      <w:pPr>
        <w:suppressAutoHyphens/>
        <w:ind w:firstLine="540"/>
        <w:jc w:val="center"/>
        <w:rPr>
          <w:rFonts w:ascii="Times New Roman" w:hAnsi="Times New Roman"/>
          <w:sz w:val="28"/>
          <w:szCs w:val="28"/>
        </w:rPr>
      </w:pPr>
    </w:p>
    <w:p w14:paraId="14C29AE2" w14:textId="77777777" w:rsidR="001E4AC2" w:rsidRPr="00614CCA" w:rsidRDefault="001E4AC2" w:rsidP="001E4AC2">
      <w:pPr>
        <w:suppressAutoHyphens/>
        <w:ind w:firstLine="540"/>
        <w:jc w:val="center"/>
        <w:rPr>
          <w:rFonts w:ascii="Times New Roman" w:hAnsi="Times New Roman"/>
          <w:b/>
          <w:sz w:val="28"/>
          <w:szCs w:val="28"/>
        </w:rPr>
      </w:pPr>
      <w:r w:rsidRPr="00614CCA">
        <w:rPr>
          <w:rFonts w:ascii="Times New Roman" w:hAnsi="Times New Roman"/>
          <w:b/>
          <w:sz w:val="28"/>
          <w:szCs w:val="28"/>
        </w:rPr>
        <w:t>Раздел «Оборона, безопасность, законность»</w:t>
      </w:r>
    </w:p>
    <w:p w14:paraId="08BC90FE" w14:textId="77777777" w:rsidR="001E4AC2" w:rsidRDefault="001E4AC2" w:rsidP="001E4AC2">
      <w:pPr>
        <w:suppressAutoHyphens/>
        <w:ind w:firstLine="540"/>
        <w:jc w:val="both"/>
        <w:rPr>
          <w:rFonts w:ascii="Times New Roman" w:hAnsi="Times New Roman"/>
          <w:sz w:val="28"/>
          <w:szCs w:val="28"/>
        </w:rPr>
      </w:pPr>
      <w:r w:rsidRPr="00FD28CE">
        <w:rPr>
          <w:rFonts w:ascii="Times New Roman" w:hAnsi="Times New Roman"/>
          <w:sz w:val="28"/>
          <w:szCs w:val="28"/>
        </w:rPr>
        <w:t>Основная часть пос</w:t>
      </w:r>
      <w:r>
        <w:rPr>
          <w:rFonts w:ascii="Times New Roman" w:hAnsi="Times New Roman"/>
          <w:sz w:val="28"/>
          <w:szCs w:val="28"/>
        </w:rPr>
        <w:t xml:space="preserve">тупивших обращений </w:t>
      </w:r>
      <w:proofErr w:type="gramStart"/>
      <w:r>
        <w:rPr>
          <w:rFonts w:ascii="Times New Roman" w:hAnsi="Times New Roman"/>
          <w:sz w:val="28"/>
          <w:szCs w:val="28"/>
        </w:rPr>
        <w:t>- это</w:t>
      </w:r>
      <w:proofErr w:type="gramEnd"/>
      <w:r>
        <w:rPr>
          <w:rFonts w:ascii="Times New Roman" w:hAnsi="Times New Roman"/>
          <w:sz w:val="28"/>
          <w:szCs w:val="28"/>
        </w:rPr>
        <w:t xml:space="preserve"> жалобы </w:t>
      </w:r>
      <w:r w:rsidRPr="00FD28CE">
        <w:rPr>
          <w:rFonts w:ascii="Times New Roman" w:hAnsi="Times New Roman"/>
          <w:sz w:val="28"/>
          <w:szCs w:val="28"/>
        </w:rPr>
        <w:t>о конфликтах на бытовой почве между жильцами многоквартирных домов, о требовании по привлечению к ответственности граждан за нарушение законодательства в жилищной сфер</w:t>
      </w:r>
      <w:r>
        <w:rPr>
          <w:rFonts w:ascii="Times New Roman" w:hAnsi="Times New Roman"/>
          <w:sz w:val="28"/>
          <w:szCs w:val="28"/>
        </w:rPr>
        <w:t xml:space="preserve">е (8 обращений). </w:t>
      </w:r>
    </w:p>
    <w:p w14:paraId="45131F4A" w14:textId="77777777" w:rsidR="001E4AC2" w:rsidRDefault="001E4AC2" w:rsidP="001E4AC2">
      <w:pPr>
        <w:suppressAutoHyphens/>
        <w:ind w:firstLine="540"/>
        <w:jc w:val="both"/>
        <w:rPr>
          <w:rFonts w:ascii="Times New Roman" w:hAnsi="Times New Roman"/>
          <w:sz w:val="28"/>
          <w:szCs w:val="28"/>
        </w:rPr>
      </w:pPr>
      <w:r w:rsidRPr="000D5723">
        <w:rPr>
          <w:rFonts w:ascii="Times New Roman" w:hAnsi="Times New Roman"/>
          <w:sz w:val="28"/>
          <w:szCs w:val="28"/>
        </w:rPr>
        <w:t>Ответственность за нарушение в сфере ЖКХ</w:t>
      </w:r>
      <w:r>
        <w:rPr>
          <w:rFonts w:ascii="Times New Roman" w:hAnsi="Times New Roman"/>
          <w:sz w:val="28"/>
          <w:szCs w:val="28"/>
        </w:rPr>
        <w:t xml:space="preserve"> (4 обращения).</w:t>
      </w:r>
    </w:p>
    <w:p w14:paraId="09A42A82" w14:textId="77777777" w:rsidR="001E4AC2" w:rsidRDefault="001E4AC2" w:rsidP="001E4AC2">
      <w:pPr>
        <w:suppressAutoHyphens/>
        <w:ind w:firstLine="540"/>
        <w:jc w:val="both"/>
        <w:rPr>
          <w:rFonts w:ascii="Times New Roman" w:hAnsi="Times New Roman"/>
          <w:sz w:val="28"/>
          <w:szCs w:val="28"/>
        </w:rPr>
      </w:pPr>
      <w:r>
        <w:rPr>
          <w:rFonts w:ascii="Times New Roman" w:hAnsi="Times New Roman"/>
          <w:sz w:val="28"/>
          <w:szCs w:val="28"/>
        </w:rPr>
        <w:t>Нарушение правил парковки автотранспорта, нарушений правил торговли (4 обращения).</w:t>
      </w:r>
    </w:p>
    <w:p w14:paraId="79FF81C8" w14:textId="77777777" w:rsidR="001E4AC2" w:rsidRDefault="001E4AC2" w:rsidP="001E4AC2">
      <w:pPr>
        <w:suppressAutoHyphens/>
        <w:ind w:firstLine="540"/>
        <w:jc w:val="both"/>
        <w:rPr>
          <w:rFonts w:ascii="Times New Roman" w:hAnsi="Times New Roman"/>
          <w:sz w:val="28"/>
          <w:szCs w:val="28"/>
        </w:rPr>
      </w:pPr>
    </w:p>
    <w:p w14:paraId="5A22DD93" w14:textId="77777777" w:rsidR="001E4AC2" w:rsidRPr="008D602C" w:rsidRDefault="001E4AC2" w:rsidP="001E4AC2">
      <w:pPr>
        <w:suppressAutoHyphens/>
        <w:ind w:firstLine="540"/>
        <w:jc w:val="both"/>
        <w:rPr>
          <w:rFonts w:ascii="Times New Roman" w:hAnsi="Times New Roman"/>
          <w:sz w:val="28"/>
          <w:szCs w:val="28"/>
          <w:highlight w:val="yellow"/>
        </w:rPr>
      </w:pPr>
      <w:r w:rsidRPr="00CF72E8">
        <w:rPr>
          <w:rFonts w:ascii="Times New Roman" w:hAnsi="Times New Roman"/>
          <w:sz w:val="28"/>
          <w:szCs w:val="28"/>
        </w:rPr>
        <w:t>Все обращения рассмотрены в сроки, определенные законодательством.</w:t>
      </w:r>
    </w:p>
    <w:p w14:paraId="069B3D6D" w14:textId="77777777" w:rsidR="001E4AC2" w:rsidRPr="00762D7E" w:rsidRDefault="001E4AC2" w:rsidP="001E4AC2">
      <w:pPr>
        <w:suppressAutoHyphens/>
        <w:ind w:firstLine="709"/>
        <w:jc w:val="both"/>
        <w:rPr>
          <w:rFonts w:ascii="Times New Roman" w:hAnsi="Times New Roman"/>
          <w:sz w:val="28"/>
          <w:szCs w:val="28"/>
        </w:rPr>
      </w:pPr>
      <w:r>
        <w:rPr>
          <w:rFonts w:ascii="Times New Roman" w:hAnsi="Times New Roman"/>
          <w:sz w:val="28"/>
          <w:szCs w:val="28"/>
        </w:rPr>
        <w:t>По итогам работы за 2024</w:t>
      </w:r>
      <w:r w:rsidRPr="00762D7E">
        <w:rPr>
          <w:rFonts w:ascii="Times New Roman" w:hAnsi="Times New Roman"/>
          <w:sz w:val="28"/>
          <w:szCs w:val="28"/>
        </w:rPr>
        <w:t xml:space="preserve"> год</w:t>
      </w:r>
      <w:r>
        <w:rPr>
          <w:rFonts w:ascii="Times New Roman" w:hAnsi="Times New Roman"/>
          <w:sz w:val="28"/>
          <w:szCs w:val="28"/>
        </w:rPr>
        <w:t>а</w:t>
      </w:r>
      <w:r w:rsidRPr="00762D7E">
        <w:rPr>
          <w:rFonts w:ascii="Times New Roman" w:hAnsi="Times New Roman"/>
          <w:sz w:val="28"/>
          <w:szCs w:val="28"/>
        </w:rPr>
        <w:t xml:space="preserve"> результаты рассмотрения </w:t>
      </w:r>
      <w:r>
        <w:rPr>
          <w:rFonts w:ascii="Times New Roman" w:hAnsi="Times New Roman"/>
          <w:sz w:val="28"/>
          <w:szCs w:val="28"/>
        </w:rPr>
        <w:t xml:space="preserve">вопросов в обращениях </w:t>
      </w:r>
      <w:r w:rsidRPr="00762D7E">
        <w:rPr>
          <w:rFonts w:ascii="Times New Roman" w:hAnsi="Times New Roman"/>
          <w:sz w:val="28"/>
          <w:szCs w:val="28"/>
        </w:rPr>
        <w:t>граждан следующие:</w:t>
      </w:r>
    </w:p>
    <w:p w14:paraId="0C903D17" w14:textId="77777777" w:rsidR="001E4AC2" w:rsidRPr="00762D7E" w:rsidRDefault="001E4AC2" w:rsidP="001E4AC2">
      <w:pPr>
        <w:suppressAutoHyphens/>
        <w:ind w:firstLine="709"/>
        <w:jc w:val="both"/>
        <w:rPr>
          <w:rFonts w:ascii="Times New Roman" w:hAnsi="Times New Roman"/>
          <w:sz w:val="28"/>
          <w:szCs w:val="28"/>
        </w:rPr>
      </w:pPr>
      <w:r>
        <w:rPr>
          <w:rFonts w:ascii="Times New Roman" w:hAnsi="Times New Roman"/>
          <w:sz w:val="28"/>
          <w:szCs w:val="28"/>
        </w:rPr>
        <w:t xml:space="preserve">- разъяснено – 700 (90 </w:t>
      </w:r>
      <w:r w:rsidRPr="00762D7E">
        <w:rPr>
          <w:rFonts w:ascii="Times New Roman" w:hAnsi="Times New Roman"/>
          <w:sz w:val="28"/>
          <w:szCs w:val="28"/>
        </w:rPr>
        <w:t>%);</w:t>
      </w:r>
    </w:p>
    <w:p w14:paraId="14846191" w14:textId="77777777" w:rsidR="001E4AC2" w:rsidRPr="00762D7E" w:rsidRDefault="001E4AC2" w:rsidP="001E4AC2">
      <w:pPr>
        <w:suppressAutoHyphens/>
        <w:ind w:firstLine="709"/>
        <w:jc w:val="both"/>
        <w:rPr>
          <w:rFonts w:ascii="Times New Roman" w:hAnsi="Times New Roman"/>
          <w:sz w:val="28"/>
          <w:szCs w:val="28"/>
        </w:rPr>
      </w:pPr>
      <w:r w:rsidRPr="00762D7E">
        <w:rPr>
          <w:rFonts w:ascii="Times New Roman" w:hAnsi="Times New Roman"/>
          <w:sz w:val="28"/>
          <w:szCs w:val="28"/>
        </w:rPr>
        <w:t xml:space="preserve">- поддержано – </w:t>
      </w:r>
      <w:r>
        <w:rPr>
          <w:rFonts w:ascii="Times New Roman" w:hAnsi="Times New Roman"/>
          <w:sz w:val="28"/>
          <w:szCs w:val="28"/>
        </w:rPr>
        <w:t>146</w:t>
      </w:r>
      <w:r w:rsidRPr="00762D7E">
        <w:rPr>
          <w:rFonts w:ascii="Times New Roman" w:hAnsi="Times New Roman"/>
          <w:sz w:val="28"/>
          <w:szCs w:val="28"/>
        </w:rPr>
        <w:t xml:space="preserve"> (</w:t>
      </w:r>
      <w:r>
        <w:rPr>
          <w:rFonts w:ascii="Times New Roman" w:hAnsi="Times New Roman"/>
          <w:sz w:val="28"/>
          <w:szCs w:val="28"/>
        </w:rPr>
        <w:t xml:space="preserve">19 </w:t>
      </w:r>
      <w:r w:rsidRPr="00762D7E">
        <w:rPr>
          <w:rFonts w:ascii="Times New Roman" w:hAnsi="Times New Roman"/>
          <w:sz w:val="28"/>
          <w:szCs w:val="28"/>
        </w:rPr>
        <w:t>%)</w:t>
      </w:r>
      <w:r>
        <w:rPr>
          <w:rFonts w:ascii="Times New Roman" w:hAnsi="Times New Roman"/>
          <w:sz w:val="28"/>
          <w:szCs w:val="28"/>
        </w:rPr>
        <w:t>,</w:t>
      </w:r>
      <w:r w:rsidRPr="00762D7E">
        <w:rPr>
          <w:rFonts w:ascii="Times New Roman" w:hAnsi="Times New Roman"/>
          <w:sz w:val="28"/>
          <w:szCs w:val="28"/>
        </w:rPr>
        <w:t xml:space="preserve"> в том числе меры приняты – </w:t>
      </w:r>
      <w:r>
        <w:rPr>
          <w:rFonts w:ascii="Times New Roman" w:hAnsi="Times New Roman"/>
          <w:sz w:val="28"/>
          <w:szCs w:val="28"/>
        </w:rPr>
        <w:t>129</w:t>
      </w:r>
      <w:r w:rsidRPr="00762D7E">
        <w:rPr>
          <w:rFonts w:ascii="Times New Roman" w:hAnsi="Times New Roman"/>
          <w:sz w:val="28"/>
          <w:szCs w:val="28"/>
        </w:rPr>
        <w:t xml:space="preserve">; </w:t>
      </w:r>
    </w:p>
    <w:p w14:paraId="359FB2B8" w14:textId="77777777" w:rsidR="001E4AC2" w:rsidRPr="00762D7E" w:rsidRDefault="001E4AC2" w:rsidP="001E4AC2">
      <w:pPr>
        <w:suppressAutoHyphens/>
        <w:ind w:firstLine="709"/>
        <w:jc w:val="both"/>
        <w:rPr>
          <w:rFonts w:ascii="Times New Roman" w:hAnsi="Times New Roman"/>
          <w:sz w:val="28"/>
          <w:szCs w:val="28"/>
        </w:rPr>
      </w:pPr>
      <w:r w:rsidRPr="00762D7E">
        <w:rPr>
          <w:rFonts w:ascii="Times New Roman" w:hAnsi="Times New Roman"/>
          <w:sz w:val="28"/>
          <w:szCs w:val="28"/>
        </w:rPr>
        <w:t>- не поддержано –</w:t>
      </w:r>
      <w:r>
        <w:rPr>
          <w:rFonts w:ascii="Times New Roman" w:hAnsi="Times New Roman"/>
          <w:sz w:val="28"/>
          <w:szCs w:val="28"/>
        </w:rPr>
        <w:t>2 (0,2</w:t>
      </w:r>
      <w:r w:rsidRPr="00762D7E">
        <w:rPr>
          <w:rFonts w:ascii="Times New Roman" w:hAnsi="Times New Roman"/>
          <w:sz w:val="28"/>
          <w:szCs w:val="28"/>
        </w:rPr>
        <w:t>%)</w:t>
      </w:r>
      <w:r>
        <w:rPr>
          <w:rFonts w:ascii="Times New Roman" w:hAnsi="Times New Roman"/>
          <w:sz w:val="28"/>
          <w:szCs w:val="28"/>
        </w:rPr>
        <w:t>;</w:t>
      </w:r>
    </w:p>
    <w:p w14:paraId="4A981BC7" w14:textId="77777777" w:rsidR="001E4AC2" w:rsidRDefault="001E4AC2" w:rsidP="001E4AC2">
      <w:pPr>
        <w:suppressAutoHyphens/>
        <w:ind w:firstLine="709"/>
        <w:jc w:val="both"/>
        <w:rPr>
          <w:rFonts w:ascii="Times New Roman" w:hAnsi="Times New Roman"/>
          <w:sz w:val="28"/>
          <w:szCs w:val="28"/>
        </w:rPr>
      </w:pPr>
      <w:r w:rsidRPr="00762D7E">
        <w:rPr>
          <w:rFonts w:ascii="Times New Roman" w:hAnsi="Times New Roman"/>
          <w:sz w:val="28"/>
          <w:szCs w:val="28"/>
        </w:rPr>
        <w:t>- направлено по компетенции –</w:t>
      </w:r>
      <w:r>
        <w:rPr>
          <w:rFonts w:ascii="Times New Roman" w:hAnsi="Times New Roman"/>
          <w:sz w:val="28"/>
          <w:szCs w:val="28"/>
        </w:rPr>
        <w:t>39</w:t>
      </w:r>
      <w:r w:rsidRPr="00762D7E">
        <w:rPr>
          <w:rFonts w:ascii="Times New Roman" w:hAnsi="Times New Roman"/>
          <w:sz w:val="28"/>
          <w:szCs w:val="28"/>
        </w:rPr>
        <w:t xml:space="preserve"> (</w:t>
      </w:r>
      <w:r>
        <w:rPr>
          <w:rFonts w:ascii="Times New Roman" w:hAnsi="Times New Roman"/>
          <w:sz w:val="28"/>
          <w:szCs w:val="28"/>
        </w:rPr>
        <w:t>5</w:t>
      </w:r>
      <w:r w:rsidRPr="00762D7E">
        <w:rPr>
          <w:rFonts w:ascii="Times New Roman" w:hAnsi="Times New Roman"/>
          <w:sz w:val="28"/>
          <w:szCs w:val="28"/>
        </w:rPr>
        <w:t>%).</w:t>
      </w:r>
    </w:p>
    <w:p w14:paraId="5F258A55" w14:textId="77777777" w:rsidR="001E4AC2" w:rsidRDefault="001E4AC2" w:rsidP="001E4AC2">
      <w:pPr>
        <w:suppressAutoHyphens/>
        <w:ind w:firstLine="709"/>
        <w:jc w:val="both"/>
        <w:rPr>
          <w:rFonts w:ascii="Times New Roman" w:hAnsi="Times New Roman"/>
          <w:color w:val="FF0000"/>
          <w:sz w:val="28"/>
          <w:szCs w:val="28"/>
        </w:rPr>
      </w:pPr>
    </w:p>
    <w:p w14:paraId="486E8074" w14:textId="74A45388" w:rsidR="001E4AC2" w:rsidRDefault="001E4AC2" w:rsidP="001E4AC2">
      <w:pPr>
        <w:suppressAutoHyphens/>
        <w:ind w:firstLine="709"/>
        <w:jc w:val="both"/>
        <w:rPr>
          <w:rFonts w:ascii="Times New Roman" w:hAnsi="Times New Roman"/>
          <w:color w:val="auto"/>
          <w:sz w:val="28"/>
          <w:szCs w:val="28"/>
        </w:rPr>
      </w:pPr>
      <w:r w:rsidRPr="00F90FAF">
        <w:rPr>
          <w:rFonts w:ascii="Times New Roman" w:hAnsi="Times New Roman"/>
          <w:color w:val="auto"/>
          <w:sz w:val="28"/>
          <w:szCs w:val="28"/>
        </w:rPr>
        <w:t>На 2025 год поставлены следующие задачи:</w:t>
      </w:r>
    </w:p>
    <w:p w14:paraId="0490C154" w14:textId="6F640406" w:rsidR="00F90FAF" w:rsidRPr="00F90FAF" w:rsidRDefault="00F90FAF" w:rsidP="001E4AC2">
      <w:pPr>
        <w:suppressAutoHyphens/>
        <w:ind w:firstLine="709"/>
        <w:jc w:val="both"/>
        <w:rPr>
          <w:rFonts w:ascii="Times New Roman" w:hAnsi="Times New Roman"/>
          <w:color w:val="auto"/>
          <w:sz w:val="28"/>
          <w:szCs w:val="28"/>
        </w:rPr>
      </w:pPr>
      <w:r>
        <w:rPr>
          <w:rFonts w:ascii="Times New Roman" w:hAnsi="Times New Roman"/>
          <w:color w:val="auto"/>
          <w:sz w:val="28"/>
          <w:szCs w:val="28"/>
        </w:rPr>
        <w:t xml:space="preserve">1. Реализация проектов победителей Всероссийского конкурса по благоустройству общественных территорий: сквер «Звездный» по </w:t>
      </w:r>
      <w:proofErr w:type="spellStart"/>
      <w:r>
        <w:rPr>
          <w:rFonts w:ascii="Times New Roman" w:hAnsi="Times New Roman"/>
          <w:color w:val="auto"/>
          <w:sz w:val="28"/>
          <w:szCs w:val="28"/>
        </w:rPr>
        <w:t>пр.Октябрьский</w:t>
      </w:r>
      <w:proofErr w:type="spellEnd"/>
      <w:r>
        <w:rPr>
          <w:rFonts w:ascii="Times New Roman" w:hAnsi="Times New Roman"/>
          <w:color w:val="auto"/>
          <w:sz w:val="28"/>
          <w:szCs w:val="28"/>
        </w:rPr>
        <w:t xml:space="preserve">, д.6-д.12 и сквер «Молодежный» по </w:t>
      </w:r>
      <w:proofErr w:type="spellStart"/>
      <w:r>
        <w:rPr>
          <w:rFonts w:ascii="Times New Roman" w:hAnsi="Times New Roman"/>
          <w:color w:val="auto"/>
          <w:sz w:val="28"/>
          <w:szCs w:val="28"/>
        </w:rPr>
        <w:t>пр.Октябрьский</w:t>
      </w:r>
      <w:proofErr w:type="spellEnd"/>
      <w:r>
        <w:rPr>
          <w:rFonts w:ascii="Times New Roman" w:hAnsi="Times New Roman"/>
          <w:color w:val="auto"/>
          <w:sz w:val="28"/>
          <w:szCs w:val="28"/>
        </w:rPr>
        <w:t xml:space="preserve">, д.18 – </w:t>
      </w:r>
      <w:proofErr w:type="spellStart"/>
      <w:r>
        <w:rPr>
          <w:rFonts w:ascii="Times New Roman" w:hAnsi="Times New Roman"/>
          <w:color w:val="auto"/>
          <w:sz w:val="28"/>
          <w:szCs w:val="28"/>
        </w:rPr>
        <w:t>пр.Строителей</w:t>
      </w:r>
      <w:proofErr w:type="spellEnd"/>
      <w:r>
        <w:rPr>
          <w:rFonts w:ascii="Times New Roman" w:hAnsi="Times New Roman"/>
          <w:color w:val="auto"/>
          <w:sz w:val="28"/>
          <w:szCs w:val="28"/>
        </w:rPr>
        <w:t>, д.37.</w:t>
      </w:r>
    </w:p>
    <w:p w14:paraId="5242AFD7" w14:textId="7E09130B" w:rsidR="001E4AC2" w:rsidRPr="00472B66" w:rsidRDefault="00DD265B" w:rsidP="001E4AC2">
      <w:pPr>
        <w:suppressAutoHyphen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1E4AC2">
        <w:rPr>
          <w:rFonts w:ascii="Times New Roman" w:hAnsi="Times New Roman"/>
          <w:color w:val="000000" w:themeColor="text1"/>
          <w:sz w:val="28"/>
          <w:szCs w:val="28"/>
        </w:rPr>
        <w:t xml:space="preserve"> </w:t>
      </w:r>
      <w:r w:rsidR="001E4AC2" w:rsidRPr="00472B66">
        <w:rPr>
          <w:rFonts w:ascii="Times New Roman" w:hAnsi="Times New Roman"/>
          <w:color w:val="000000" w:themeColor="text1"/>
          <w:sz w:val="28"/>
          <w:szCs w:val="28"/>
        </w:rPr>
        <w:t xml:space="preserve">Реализация плана работ по благоустройству территории по пр. Победы д. </w:t>
      </w:r>
      <w:r>
        <w:rPr>
          <w:rFonts w:ascii="Times New Roman" w:hAnsi="Times New Roman"/>
          <w:color w:val="000000" w:themeColor="text1"/>
          <w:sz w:val="28"/>
          <w:szCs w:val="28"/>
        </w:rPr>
        <w:t>1</w:t>
      </w:r>
      <w:r w:rsidR="001E4AC2" w:rsidRPr="00472B66">
        <w:rPr>
          <w:rFonts w:ascii="Times New Roman" w:hAnsi="Times New Roman"/>
          <w:color w:val="000000" w:themeColor="text1"/>
          <w:sz w:val="28"/>
          <w:szCs w:val="28"/>
        </w:rPr>
        <w:t>6</w:t>
      </w:r>
      <w:r>
        <w:rPr>
          <w:rFonts w:ascii="Times New Roman" w:hAnsi="Times New Roman"/>
          <w:color w:val="000000" w:themeColor="text1"/>
          <w:sz w:val="28"/>
          <w:szCs w:val="28"/>
        </w:rPr>
        <w:t xml:space="preserve"> – д.6</w:t>
      </w:r>
      <w:r w:rsidR="001E4AC2" w:rsidRPr="00472B66">
        <w:rPr>
          <w:rFonts w:ascii="Times New Roman" w:hAnsi="Times New Roman"/>
          <w:color w:val="000000" w:themeColor="text1"/>
          <w:sz w:val="28"/>
          <w:szCs w:val="28"/>
        </w:rPr>
        <w:t>.</w:t>
      </w:r>
    </w:p>
    <w:p w14:paraId="5E0AD973" w14:textId="29607F28" w:rsidR="00DD265B" w:rsidRDefault="00DD265B" w:rsidP="00DD265B">
      <w:pPr>
        <w:suppressAutoHyphen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1E4AC2">
        <w:rPr>
          <w:rFonts w:ascii="Times New Roman" w:hAnsi="Times New Roman"/>
          <w:color w:val="000000" w:themeColor="text1"/>
          <w:sz w:val="28"/>
          <w:szCs w:val="28"/>
        </w:rPr>
        <w:t xml:space="preserve">. </w:t>
      </w:r>
      <w:r w:rsidR="001E4AC2" w:rsidRPr="00472B66">
        <w:rPr>
          <w:rFonts w:ascii="Times New Roman" w:hAnsi="Times New Roman"/>
          <w:color w:val="000000" w:themeColor="text1"/>
          <w:sz w:val="28"/>
          <w:szCs w:val="28"/>
        </w:rPr>
        <w:t>Установка модульной котельной на ст. Мылки.</w:t>
      </w:r>
      <w:r>
        <w:rPr>
          <w:rFonts w:ascii="Times New Roman" w:hAnsi="Times New Roman"/>
          <w:color w:val="000000" w:themeColor="text1"/>
          <w:sz w:val="28"/>
          <w:szCs w:val="28"/>
        </w:rPr>
        <w:t xml:space="preserve"> </w:t>
      </w:r>
    </w:p>
    <w:p w14:paraId="73DBF725" w14:textId="378A68B2" w:rsidR="00DD265B" w:rsidRPr="00472B66" w:rsidRDefault="00DD265B" w:rsidP="00DD265B">
      <w:pPr>
        <w:suppressAutoHyphen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Подготовка и направление материалов на Х Всероссийский конкурс </w:t>
      </w:r>
      <w:r>
        <w:rPr>
          <w:rFonts w:ascii="Times New Roman" w:hAnsi="Times New Roman"/>
          <w:color w:val="000000" w:themeColor="text1"/>
          <w:sz w:val="28"/>
          <w:szCs w:val="28"/>
        </w:rPr>
        <w:lastRenderedPageBreak/>
        <w:t xml:space="preserve">проектов по благоустройству общественных территорий. </w:t>
      </w:r>
    </w:p>
    <w:p w14:paraId="31ED3EA8" w14:textId="363E5A48" w:rsidR="001E4AC2" w:rsidRPr="0066624F" w:rsidRDefault="00DD265B" w:rsidP="001E4AC2">
      <w:pPr>
        <w:suppressAutoHyphens/>
        <w:ind w:firstLine="709"/>
        <w:jc w:val="both"/>
        <w:rPr>
          <w:rFonts w:ascii="Times New Roman" w:hAnsi="Times New Roman"/>
          <w:sz w:val="28"/>
          <w:szCs w:val="28"/>
        </w:rPr>
      </w:pPr>
      <w:r>
        <w:rPr>
          <w:rFonts w:ascii="Times New Roman" w:hAnsi="Times New Roman"/>
          <w:color w:val="000000" w:themeColor="text1"/>
          <w:sz w:val="28"/>
          <w:szCs w:val="28"/>
        </w:rPr>
        <w:t>5</w:t>
      </w:r>
      <w:r w:rsidR="001E4AC2" w:rsidRPr="00AA02F3">
        <w:rPr>
          <w:rFonts w:ascii="Times New Roman" w:hAnsi="Times New Roman"/>
          <w:color w:val="000000" w:themeColor="text1"/>
          <w:sz w:val="28"/>
          <w:szCs w:val="28"/>
        </w:rPr>
        <w:t>. Улучшение качества рассмотрения обращений, разработка мероприятий, направленных на устранение причин и условий, способствующих повышенной активности граждан на 202</w:t>
      </w:r>
      <w:r w:rsidR="001E4AC2">
        <w:rPr>
          <w:rFonts w:ascii="Times New Roman" w:hAnsi="Times New Roman"/>
          <w:color w:val="000000" w:themeColor="text1"/>
          <w:sz w:val="28"/>
          <w:szCs w:val="28"/>
        </w:rPr>
        <w:t>5</w:t>
      </w:r>
      <w:r w:rsidR="001E4AC2" w:rsidRPr="00AA02F3">
        <w:rPr>
          <w:rFonts w:ascii="Times New Roman" w:hAnsi="Times New Roman"/>
          <w:color w:val="000000" w:themeColor="text1"/>
          <w:sz w:val="28"/>
          <w:szCs w:val="28"/>
        </w:rPr>
        <w:t xml:space="preserve"> год и влекущих за </w:t>
      </w:r>
      <w:r w:rsidR="001E4AC2" w:rsidRPr="0066624F">
        <w:rPr>
          <w:rFonts w:ascii="Times New Roman" w:hAnsi="Times New Roman"/>
          <w:sz w:val="28"/>
          <w:szCs w:val="28"/>
        </w:rPr>
        <w:t>собой повторные и многократные жалобы.</w:t>
      </w:r>
    </w:p>
    <w:p w14:paraId="758979D6" w14:textId="38A17D7C" w:rsidR="001E4AC2" w:rsidRPr="0066624F" w:rsidRDefault="00DD265B" w:rsidP="001E4AC2">
      <w:pPr>
        <w:suppressAutoHyphens/>
        <w:ind w:firstLine="709"/>
        <w:jc w:val="both"/>
        <w:rPr>
          <w:rFonts w:ascii="Times New Roman" w:hAnsi="Times New Roman"/>
          <w:sz w:val="28"/>
          <w:szCs w:val="28"/>
        </w:rPr>
      </w:pPr>
      <w:r>
        <w:rPr>
          <w:rFonts w:ascii="Times New Roman" w:hAnsi="Times New Roman"/>
          <w:sz w:val="28"/>
          <w:szCs w:val="28"/>
        </w:rPr>
        <w:t>6</w:t>
      </w:r>
      <w:r w:rsidR="001E4AC2" w:rsidRPr="0066624F">
        <w:rPr>
          <w:rFonts w:ascii="Times New Roman" w:hAnsi="Times New Roman"/>
          <w:sz w:val="28"/>
          <w:szCs w:val="28"/>
        </w:rPr>
        <w:t>. Размещение на официальном сайте администрации городского поселения «Город Амурск», в том числе на канале в «Телеграм», в сообществе в «Контакт», в группе «Одноклассники», а также в городских газетах наиболее актуальных вопросов, волнующих жителей городского поселения «Город Амурск».</w:t>
      </w:r>
    </w:p>
    <w:p w14:paraId="3613F989" w14:textId="77777777" w:rsidR="001E4AC2" w:rsidRDefault="001E4AC2" w:rsidP="001E4AC2">
      <w:pPr>
        <w:suppressAutoHyphens/>
        <w:ind w:firstLine="709"/>
        <w:jc w:val="both"/>
        <w:rPr>
          <w:rFonts w:ascii="Times New Roman" w:hAnsi="Times New Roman"/>
          <w:sz w:val="28"/>
          <w:szCs w:val="28"/>
          <w:highlight w:val="yellow"/>
        </w:rPr>
      </w:pPr>
    </w:p>
    <w:p w14:paraId="3758BABC" w14:textId="77777777" w:rsidR="001E4AC2" w:rsidRDefault="001E4AC2" w:rsidP="001E4AC2">
      <w:pPr>
        <w:suppressAutoHyphens/>
        <w:ind w:firstLine="709"/>
        <w:jc w:val="both"/>
        <w:rPr>
          <w:rFonts w:ascii="Times New Roman" w:hAnsi="Times New Roman"/>
          <w:sz w:val="28"/>
          <w:szCs w:val="28"/>
          <w:highlight w:val="yellow"/>
        </w:rPr>
      </w:pPr>
    </w:p>
    <w:p w14:paraId="27A53F53" w14:textId="4F185C93" w:rsidR="001E4AC2" w:rsidRPr="00E02458" w:rsidRDefault="001E4AC2" w:rsidP="001E4AC2">
      <w:pPr>
        <w:jc w:val="center"/>
        <w:rPr>
          <w:rFonts w:ascii="Times New Roman" w:hAnsi="Times New Roman" w:cs="Times New Roman"/>
          <w:sz w:val="28"/>
          <w:szCs w:val="28"/>
        </w:rPr>
      </w:pPr>
      <w:r>
        <w:rPr>
          <w:rFonts w:ascii="Times New Roman" w:hAnsi="Times New Roman"/>
          <w:sz w:val="28"/>
          <w:szCs w:val="28"/>
        </w:rPr>
        <w:t>_____________________________</w:t>
      </w:r>
    </w:p>
    <w:sectPr w:rsidR="001E4AC2" w:rsidRPr="00E02458" w:rsidSect="001E4AC2">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D575" w14:textId="77777777" w:rsidR="00E533BC" w:rsidRDefault="00E533BC" w:rsidP="00E533BC">
      <w:r>
        <w:separator/>
      </w:r>
    </w:p>
  </w:endnote>
  <w:endnote w:type="continuationSeparator" w:id="0">
    <w:p w14:paraId="5054C5E7" w14:textId="77777777" w:rsidR="00E533BC" w:rsidRDefault="00E533BC" w:rsidP="00E5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9E9B9" w14:textId="77777777" w:rsidR="00E533BC" w:rsidRDefault="00E533BC" w:rsidP="00E533BC">
      <w:r>
        <w:separator/>
      </w:r>
    </w:p>
  </w:footnote>
  <w:footnote w:type="continuationSeparator" w:id="0">
    <w:p w14:paraId="3EE5B701" w14:textId="77777777" w:rsidR="00E533BC" w:rsidRDefault="00E533BC" w:rsidP="00E533BC">
      <w:r>
        <w:continuationSeparator/>
      </w:r>
    </w:p>
  </w:footnote>
  <w:footnote w:id="1">
    <w:p w14:paraId="4DB6E9FF" w14:textId="472812B5" w:rsidR="00005873" w:rsidRDefault="00005873">
      <w:pPr>
        <w:pStyle w:val="af9"/>
      </w:pPr>
      <w:r>
        <w:rPr>
          <w:rStyle w:val="afb"/>
        </w:rPr>
        <w:footnoteRef/>
      </w:r>
      <w:r>
        <w:t xml:space="preserve"> </w:t>
      </w:r>
      <w:r w:rsidRPr="00005873">
        <w:t>Данные скорректированы в связи с добавлением ООО «Амурск-ЗЖБИ»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654166"/>
      <w:docPartObj>
        <w:docPartGallery w:val="Page Numbers (Top of Page)"/>
        <w:docPartUnique/>
      </w:docPartObj>
    </w:sdtPr>
    <w:sdtEndPr>
      <w:rPr>
        <w:rFonts w:ascii="Times New Roman" w:hAnsi="Times New Roman" w:cs="Times New Roman"/>
      </w:rPr>
    </w:sdtEndPr>
    <w:sdtContent>
      <w:p w14:paraId="3AC5C69D" w14:textId="40525697" w:rsidR="00E533BC" w:rsidRPr="00E533BC" w:rsidRDefault="00E533BC">
        <w:pPr>
          <w:pStyle w:val="ac"/>
          <w:jc w:val="center"/>
          <w:rPr>
            <w:rFonts w:ascii="Times New Roman" w:hAnsi="Times New Roman" w:cs="Times New Roman"/>
          </w:rPr>
        </w:pPr>
        <w:r w:rsidRPr="00E533BC">
          <w:rPr>
            <w:rFonts w:ascii="Times New Roman" w:hAnsi="Times New Roman" w:cs="Times New Roman"/>
          </w:rPr>
          <w:fldChar w:fldCharType="begin"/>
        </w:r>
        <w:r w:rsidRPr="00E533BC">
          <w:rPr>
            <w:rFonts w:ascii="Times New Roman" w:hAnsi="Times New Roman" w:cs="Times New Roman"/>
          </w:rPr>
          <w:instrText>PAGE   \* MERGEFORMAT</w:instrText>
        </w:r>
        <w:r w:rsidRPr="00E533BC">
          <w:rPr>
            <w:rFonts w:ascii="Times New Roman" w:hAnsi="Times New Roman" w:cs="Times New Roman"/>
          </w:rPr>
          <w:fldChar w:fldCharType="separate"/>
        </w:r>
        <w:r w:rsidRPr="00E533BC">
          <w:rPr>
            <w:rFonts w:ascii="Times New Roman" w:hAnsi="Times New Roman" w:cs="Times New Roman"/>
          </w:rPr>
          <w:t>2</w:t>
        </w:r>
        <w:r w:rsidRPr="00E533BC">
          <w:rPr>
            <w:rFonts w:ascii="Times New Roman" w:hAnsi="Times New Roman" w:cs="Times New Roman"/>
          </w:rPr>
          <w:fldChar w:fldCharType="end"/>
        </w:r>
      </w:p>
    </w:sdtContent>
  </w:sdt>
  <w:p w14:paraId="46E231C9" w14:textId="77777777" w:rsidR="00E533BC" w:rsidRDefault="00E533B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2295" w14:textId="77777777" w:rsidR="00783697" w:rsidRDefault="0078369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10</w:t>
    </w:r>
    <w:r>
      <w:rPr>
        <w:rStyle w:val="af2"/>
      </w:rPr>
      <w:fldChar w:fldCharType="end"/>
    </w:r>
  </w:p>
  <w:p w14:paraId="66897B74" w14:textId="77777777" w:rsidR="00783697" w:rsidRDefault="0078369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52DA" w14:textId="77777777" w:rsidR="00783697" w:rsidRDefault="00783697" w:rsidP="00F56618">
    <w:pPr>
      <w:pStyle w:val="ac"/>
      <w:jc w:val="center"/>
    </w:pPr>
    <w:r>
      <w:fldChar w:fldCharType="begin"/>
    </w:r>
    <w:r>
      <w:instrText>PAGE   \* MERGEFORMAT</w:instrText>
    </w:r>
    <w:r>
      <w:fldChar w:fldCharType="separate"/>
    </w:r>
    <w:r>
      <w:rPr>
        <w:noProof/>
      </w:rPr>
      <w:t>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302921"/>
      <w:docPartObj>
        <w:docPartGallery w:val="Page Numbers (Top of Page)"/>
        <w:docPartUnique/>
      </w:docPartObj>
    </w:sdtPr>
    <w:sdtEndPr/>
    <w:sdtContent>
      <w:p w14:paraId="5DCC0E89" w14:textId="77777777" w:rsidR="001E4AC2" w:rsidRDefault="001E4AC2">
        <w:pPr>
          <w:pStyle w:val="ac"/>
          <w:jc w:val="center"/>
        </w:pPr>
        <w:r>
          <w:fldChar w:fldCharType="begin"/>
        </w:r>
        <w:r>
          <w:instrText>PAGE   \* MERGEFORMAT</w:instrText>
        </w:r>
        <w:r>
          <w:fldChar w:fldCharType="separate"/>
        </w:r>
        <w:r>
          <w:rPr>
            <w:noProof/>
          </w:rPr>
          <w:t>7</w:t>
        </w:r>
        <w:r>
          <w:fldChar w:fldCharType="end"/>
        </w:r>
      </w:p>
    </w:sdtContent>
  </w:sdt>
  <w:p w14:paraId="785681DF" w14:textId="77777777" w:rsidR="001E4AC2" w:rsidRDefault="001E4AC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6DBF"/>
    <w:multiLevelType w:val="multilevel"/>
    <w:tmpl w:val="176CCF8E"/>
    <w:lvl w:ilvl="0">
      <w:start w:val="1"/>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379366E"/>
    <w:multiLevelType w:val="hybridMultilevel"/>
    <w:tmpl w:val="9BFEDDDA"/>
    <w:lvl w:ilvl="0" w:tplc="FFFFFFFF">
      <w:start w:val="1"/>
      <w:numFmt w:val="bullet"/>
      <w:lvlText w:val=""/>
      <w:lvlJc w:val="left"/>
      <w:pPr>
        <w:ind w:left="1211" w:hanging="360"/>
      </w:pPr>
      <w:rPr>
        <w:rFonts w:ascii="Symbol" w:hAnsi="Symbol" w:hint="default"/>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2" w15:restartNumberingAfterBreak="0">
    <w:nsid w:val="284651E2"/>
    <w:multiLevelType w:val="hybridMultilevel"/>
    <w:tmpl w:val="CDB2AE9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AD22AF"/>
    <w:multiLevelType w:val="multilevel"/>
    <w:tmpl w:val="2004BA30"/>
    <w:lvl w:ilvl="0">
      <w:start w:val="1"/>
      <w:numFmt w:val="decimal"/>
      <w:lvlText w:val="%1."/>
      <w:lvlJc w:val="left"/>
      <w:pPr>
        <w:ind w:left="928" w:hanging="360"/>
      </w:pPr>
      <w:rPr>
        <w:rFonts w:hint="default"/>
        <w:b w:val="0"/>
      </w:rPr>
    </w:lvl>
    <w:lvl w:ilvl="1">
      <w:start w:val="1"/>
      <w:numFmt w:val="decimal"/>
      <w:isLgl/>
      <w:lvlText w:val="%1.%2."/>
      <w:lvlJc w:val="left"/>
      <w:pPr>
        <w:ind w:left="1489" w:hanging="780"/>
      </w:pPr>
      <w:rPr>
        <w:rFonts w:hint="default"/>
      </w:rPr>
    </w:lvl>
    <w:lvl w:ilvl="2">
      <w:start w:val="1"/>
      <w:numFmt w:val="decimal"/>
      <w:isLgl/>
      <w:lvlText w:val="%1.%2.%3."/>
      <w:lvlJc w:val="left"/>
      <w:pPr>
        <w:ind w:left="1630" w:hanging="78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 w15:restartNumberingAfterBreak="0">
    <w:nsid w:val="445A7549"/>
    <w:multiLevelType w:val="multilevel"/>
    <w:tmpl w:val="B5A047FE"/>
    <w:lvl w:ilvl="0">
      <w:start w:val="1"/>
      <w:numFmt w:val="decimal"/>
      <w:lvlText w:val="%1."/>
      <w:lvlJc w:val="left"/>
      <w:pPr>
        <w:ind w:left="2014" w:hanging="130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D707E4C"/>
    <w:multiLevelType w:val="hybridMultilevel"/>
    <w:tmpl w:val="C63C88EE"/>
    <w:lvl w:ilvl="0" w:tplc="0419000D">
      <w:start w:val="1"/>
      <w:numFmt w:val="bullet"/>
      <w:lvlText w:val=""/>
      <w:lvlJc w:val="left"/>
      <w:pPr>
        <w:ind w:left="1260" w:hanging="360"/>
      </w:pPr>
      <w:rPr>
        <w:rFonts w:ascii="Wingdings" w:hAnsi="Wingdings" w:hint="default"/>
      </w:rPr>
    </w:lvl>
    <w:lvl w:ilvl="1" w:tplc="0720C2D0">
      <w:numFmt w:val="bullet"/>
      <w:lvlText w:val=""/>
      <w:lvlJc w:val="left"/>
      <w:pPr>
        <w:ind w:left="1980" w:hanging="360"/>
      </w:pPr>
      <w:rPr>
        <w:rFonts w:ascii="Symbol" w:eastAsia="Times New Roman" w:hAnsi="Symbol"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7403EEF"/>
    <w:multiLevelType w:val="hybridMultilevel"/>
    <w:tmpl w:val="2EDCFC72"/>
    <w:lvl w:ilvl="0" w:tplc="73EC9F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CB100D1"/>
    <w:multiLevelType w:val="hybridMultilevel"/>
    <w:tmpl w:val="CB88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9114744">
    <w:abstractNumId w:val="1"/>
  </w:num>
  <w:num w:numId="2" w16cid:durableId="542712170">
    <w:abstractNumId w:val="2"/>
  </w:num>
  <w:num w:numId="3" w16cid:durableId="692536853">
    <w:abstractNumId w:val="6"/>
  </w:num>
  <w:num w:numId="4" w16cid:durableId="98989407">
    <w:abstractNumId w:val="7"/>
  </w:num>
  <w:num w:numId="5" w16cid:durableId="2032343139">
    <w:abstractNumId w:val="5"/>
  </w:num>
  <w:num w:numId="6" w16cid:durableId="905535772">
    <w:abstractNumId w:val="4"/>
  </w:num>
  <w:num w:numId="7" w16cid:durableId="1342009889">
    <w:abstractNumId w:val="3"/>
  </w:num>
  <w:num w:numId="8" w16cid:durableId="33273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13"/>
    <w:rsid w:val="00005873"/>
    <w:rsid w:val="00027F4B"/>
    <w:rsid w:val="000340BE"/>
    <w:rsid w:val="00057156"/>
    <w:rsid w:val="00086028"/>
    <w:rsid w:val="000A0BDA"/>
    <w:rsid w:val="000A2597"/>
    <w:rsid w:val="000E27AB"/>
    <w:rsid w:val="000F6C8B"/>
    <w:rsid w:val="0015097E"/>
    <w:rsid w:val="00161030"/>
    <w:rsid w:val="00167975"/>
    <w:rsid w:val="0019648C"/>
    <w:rsid w:val="001E4AC2"/>
    <w:rsid w:val="00230007"/>
    <w:rsid w:val="00282A16"/>
    <w:rsid w:val="0030400B"/>
    <w:rsid w:val="00305DCC"/>
    <w:rsid w:val="00322253"/>
    <w:rsid w:val="00322A67"/>
    <w:rsid w:val="003443E9"/>
    <w:rsid w:val="003652CE"/>
    <w:rsid w:val="00464B4A"/>
    <w:rsid w:val="004C62BE"/>
    <w:rsid w:val="004E7E8B"/>
    <w:rsid w:val="004F6B63"/>
    <w:rsid w:val="005303E3"/>
    <w:rsid w:val="00541419"/>
    <w:rsid w:val="00585992"/>
    <w:rsid w:val="00595254"/>
    <w:rsid w:val="005A54C6"/>
    <w:rsid w:val="005B5C04"/>
    <w:rsid w:val="005F3A4D"/>
    <w:rsid w:val="006960F6"/>
    <w:rsid w:val="006D08FA"/>
    <w:rsid w:val="00733360"/>
    <w:rsid w:val="007644A0"/>
    <w:rsid w:val="00777B28"/>
    <w:rsid w:val="00783697"/>
    <w:rsid w:val="007E04DF"/>
    <w:rsid w:val="007F12D5"/>
    <w:rsid w:val="008768A9"/>
    <w:rsid w:val="00894776"/>
    <w:rsid w:val="008B426B"/>
    <w:rsid w:val="008E7713"/>
    <w:rsid w:val="009B2E6E"/>
    <w:rsid w:val="009C6CD3"/>
    <w:rsid w:val="00A00A9D"/>
    <w:rsid w:val="00A47D71"/>
    <w:rsid w:val="00A971CB"/>
    <w:rsid w:val="00AF45D5"/>
    <w:rsid w:val="00B220B5"/>
    <w:rsid w:val="00B47F1C"/>
    <w:rsid w:val="00BC643F"/>
    <w:rsid w:val="00BE0CEA"/>
    <w:rsid w:val="00BF090D"/>
    <w:rsid w:val="00BF6523"/>
    <w:rsid w:val="00C17EC3"/>
    <w:rsid w:val="00C77EDD"/>
    <w:rsid w:val="00C81CCC"/>
    <w:rsid w:val="00CD2E70"/>
    <w:rsid w:val="00CD5272"/>
    <w:rsid w:val="00CE0816"/>
    <w:rsid w:val="00CE7126"/>
    <w:rsid w:val="00D0626A"/>
    <w:rsid w:val="00DD265B"/>
    <w:rsid w:val="00E02037"/>
    <w:rsid w:val="00E02458"/>
    <w:rsid w:val="00E533BC"/>
    <w:rsid w:val="00EA35A2"/>
    <w:rsid w:val="00EE7060"/>
    <w:rsid w:val="00F171A7"/>
    <w:rsid w:val="00F4212C"/>
    <w:rsid w:val="00F4344E"/>
    <w:rsid w:val="00F90FAF"/>
    <w:rsid w:val="00FA3FC4"/>
    <w:rsid w:val="00FE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41E0"/>
  <w15:chartTrackingRefBased/>
  <w15:docId w15:val="{F05A9429-1776-4636-9FB2-BE5C1E54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713"/>
    <w:pPr>
      <w:widowControl w:val="0"/>
      <w:spacing w:after="0" w:line="240" w:lineRule="auto"/>
    </w:pPr>
    <w:rPr>
      <w:rFonts w:ascii="Microsoft Sans Serif" w:eastAsia="Microsoft Sans Serif" w:hAnsi="Microsoft Sans Serif" w:cs="Microsoft Sans Serif"/>
      <w:color w:val="000000"/>
      <w:kern w:val="0"/>
      <w:lang w:eastAsia="ru-RU" w:bidi="ru-RU"/>
      <w14:ligatures w14:val="none"/>
    </w:rPr>
  </w:style>
  <w:style w:type="paragraph" w:styleId="1">
    <w:name w:val="heading 1"/>
    <w:basedOn w:val="a"/>
    <w:next w:val="a"/>
    <w:link w:val="10"/>
    <w:uiPriority w:val="9"/>
    <w:qFormat/>
    <w:rsid w:val="008E7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E7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E77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8E77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E7713"/>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E7713"/>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E7713"/>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E7713"/>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E7713"/>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71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E771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E771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E771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E771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E77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7713"/>
    <w:rPr>
      <w:rFonts w:eastAsiaTheme="majorEastAsia" w:cstheme="majorBidi"/>
      <w:color w:val="595959" w:themeColor="text1" w:themeTint="A6"/>
    </w:rPr>
  </w:style>
  <w:style w:type="character" w:customStyle="1" w:styleId="80">
    <w:name w:val="Заголовок 8 Знак"/>
    <w:basedOn w:val="a0"/>
    <w:link w:val="8"/>
    <w:uiPriority w:val="9"/>
    <w:semiHidden/>
    <w:rsid w:val="008E77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7713"/>
    <w:rPr>
      <w:rFonts w:eastAsiaTheme="majorEastAsia" w:cstheme="majorBidi"/>
      <w:color w:val="272727" w:themeColor="text1" w:themeTint="D8"/>
    </w:rPr>
  </w:style>
  <w:style w:type="paragraph" w:styleId="a3">
    <w:name w:val="Title"/>
    <w:basedOn w:val="a"/>
    <w:next w:val="a"/>
    <w:link w:val="a4"/>
    <w:uiPriority w:val="10"/>
    <w:qFormat/>
    <w:rsid w:val="008E771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E7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7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8E77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7713"/>
    <w:pPr>
      <w:spacing w:before="160"/>
      <w:jc w:val="center"/>
    </w:pPr>
    <w:rPr>
      <w:i/>
      <w:iCs/>
      <w:color w:val="404040" w:themeColor="text1" w:themeTint="BF"/>
    </w:rPr>
  </w:style>
  <w:style w:type="character" w:customStyle="1" w:styleId="22">
    <w:name w:val="Цитата 2 Знак"/>
    <w:basedOn w:val="a0"/>
    <w:link w:val="21"/>
    <w:uiPriority w:val="29"/>
    <w:rsid w:val="008E7713"/>
    <w:rPr>
      <w:rFonts w:ascii="Times New Roman" w:hAnsi="Times New Roman"/>
      <w:i/>
      <w:iCs/>
      <w:color w:val="404040" w:themeColor="text1" w:themeTint="BF"/>
    </w:rPr>
  </w:style>
  <w:style w:type="paragraph" w:styleId="a7">
    <w:name w:val="List Paragraph"/>
    <w:basedOn w:val="a"/>
    <w:uiPriority w:val="34"/>
    <w:qFormat/>
    <w:rsid w:val="008E7713"/>
    <w:pPr>
      <w:ind w:left="720"/>
      <w:contextualSpacing/>
    </w:pPr>
  </w:style>
  <w:style w:type="character" w:styleId="a8">
    <w:name w:val="Intense Emphasis"/>
    <w:basedOn w:val="a0"/>
    <w:uiPriority w:val="21"/>
    <w:qFormat/>
    <w:rsid w:val="008E7713"/>
    <w:rPr>
      <w:i/>
      <w:iCs/>
      <w:color w:val="0F4761" w:themeColor="accent1" w:themeShade="BF"/>
    </w:rPr>
  </w:style>
  <w:style w:type="paragraph" w:styleId="a9">
    <w:name w:val="Intense Quote"/>
    <w:basedOn w:val="a"/>
    <w:next w:val="a"/>
    <w:link w:val="aa"/>
    <w:uiPriority w:val="30"/>
    <w:qFormat/>
    <w:rsid w:val="008E7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E7713"/>
    <w:rPr>
      <w:rFonts w:ascii="Times New Roman" w:hAnsi="Times New Roman"/>
      <w:i/>
      <w:iCs/>
      <w:color w:val="0F4761" w:themeColor="accent1" w:themeShade="BF"/>
    </w:rPr>
  </w:style>
  <w:style w:type="character" w:styleId="ab">
    <w:name w:val="Intense Reference"/>
    <w:basedOn w:val="a0"/>
    <w:uiPriority w:val="32"/>
    <w:qFormat/>
    <w:rsid w:val="008E7713"/>
    <w:rPr>
      <w:b/>
      <w:bCs/>
      <w:smallCaps/>
      <w:color w:val="0F4761" w:themeColor="accent1" w:themeShade="BF"/>
      <w:spacing w:val="5"/>
    </w:rPr>
  </w:style>
  <w:style w:type="paragraph" w:customStyle="1" w:styleId="ConsPlusNormal">
    <w:name w:val="ConsPlusNormal"/>
    <w:link w:val="ConsPlusNormal0"/>
    <w:rsid w:val="008E7713"/>
    <w:pPr>
      <w:autoSpaceDE w:val="0"/>
      <w:autoSpaceDN w:val="0"/>
      <w:adjustRightInd w:val="0"/>
      <w:spacing w:after="0" w:line="240" w:lineRule="auto"/>
    </w:pPr>
    <w:rPr>
      <w:rFonts w:ascii="Arial" w:hAnsi="Arial" w:cs="Arial"/>
      <w:kern w:val="0"/>
      <w:sz w:val="20"/>
      <w:szCs w:val="20"/>
      <w14:ligatures w14:val="none"/>
    </w:rPr>
  </w:style>
  <w:style w:type="character" w:customStyle="1" w:styleId="ConsPlusNormal0">
    <w:name w:val="ConsPlusNormal Знак"/>
    <w:link w:val="ConsPlusNormal"/>
    <w:rsid w:val="008E7713"/>
    <w:rPr>
      <w:rFonts w:ascii="Arial" w:hAnsi="Arial" w:cs="Arial"/>
      <w:kern w:val="0"/>
      <w:sz w:val="20"/>
      <w:szCs w:val="20"/>
      <w14:ligatures w14:val="none"/>
    </w:rPr>
  </w:style>
  <w:style w:type="paragraph" w:styleId="ac">
    <w:name w:val="header"/>
    <w:basedOn w:val="a"/>
    <w:link w:val="ad"/>
    <w:uiPriority w:val="99"/>
    <w:unhideWhenUsed/>
    <w:rsid w:val="00E533BC"/>
    <w:pPr>
      <w:tabs>
        <w:tab w:val="center" w:pos="4677"/>
        <w:tab w:val="right" w:pos="9355"/>
      </w:tabs>
    </w:pPr>
  </w:style>
  <w:style w:type="character" w:customStyle="1" w:styleId="ad">
    <w:name w:val="Верхний колонтитул Знак"/>
    <w:basedOn w:val="a0"/>
    <w:link w:val="ac"/>
    <w:uiPriority w:val="99"/>
    <w:rsid w:val="00E533BC"/>
    <w:rPr>
      <w:rFonts w:ascii="Microsoft Sans Serif" w:eastAsia="Microsoft Sans Serif" w:hAnsi="Microsoft Sans Serif" w:cs="Microsoft Sans Serif"/>
      <w:color w:val="000000"/>
      <w:kern w:val="0"/>
      <w:lang w:eastAsia="ru-RU" w:bidi="ru-RU"/>
      <w14:ligatures w14:val="none"/>
    </w:rPr>
  </w:style>
  <w:style w:type="paragraph" w:styleId="ae">
    <w:name w:val="footer"/>
    <w:basedOn w:val="a"/>
    <w:link w:val="af"/>
    <w:uiPriority w:val="99"/>
    <w:unhideWhenUsed/>
    <w:rsid w:val="00E533BC"/>
    <w:pPr>
      <w:tabs>
        <w:tab w:val="center" w:pos="4677"/>
        <w:tab w:val="right" w:pos="9355"/>
      </w:tabs>
    </w:pPr>
  </w:style>
  <w:style w:type="character" w:customStyle="1" w:styleId="af">
    <w:name w:val="Нижний колонтитул Знак"/>
    <w:basedOn w:val="a0"/>
    <w:link w:val="ae"/>
    <w:uiPriority w:val="99"/>
    <w:rsid w:val="00E533BC"/>
    <w:rPr>
      <w:rFonts w:ascii="Microsoft Sans Serif" w:eastAsia="Microsoft Sans Serif" w:hAnsi="Microsoft Sans Serif" w:cs="Microsoft Sans Serif"/>
      <w:color w:val="000000"/>
      <w:kern w:val="0"/>
      <w:lang w:eastAsia="ru-RU" w:bidi="ru-RU"/>
      <w14:ligatures w14:val="none"/>
    </w:rPr>
  </w:style>
  <w:style w:type="paragraph" w:styleId="af0">
    <w:name w:val="No Spacing"/>
    <w:link w:val="af1"/>
    <w:uiPriority w:val="1"/>
    <w:qFormat/>
    <w:rsid w:val="00BE0CEA"/>
    <w:pPr>
      <w:spacing w:after="0" w:line="240" w:lineRule="auto"/>
    </w:pPr>
    <w:rPr>
      <w:kern w:val="0"/>
      <w:sz w:val="22"/>
      <w:szCs w:val="22"/>
      <w14:ligatures w14:val="none"/>
    </w:rPr>
  </w:style>
  <w:style w:type="character" w:customStyle="1" w:styleId="af1">
    <w:name w:val="Без интервала Знак"/>
    <w:link w:val="af0"/>
    <w:uiPriority w:val="1"/>
    <w:locked/>
    <w:rsid w:val="00E02458"/>
    <w:rPr>
      <w:kern w:val="0"/>
      <w:sz w:val="22"/>
      <w:szCs w:val="22"/>
      <w14:ligatures w14:val="none"/>
    </w:rPr>
  </w:style>
  <w:style w:type="paragraph" w:styleId="31">
    <w:name w:val="Body Text Indent 3"/>
    <w:basedOn w:val="a"/>
    <w:link w:val="32"/>
    <w:rsid w:val="00CD5272"/>
    <w:pPr>
      <w:widowControl/>
      <w:tabs>
        <w:tab w:val="left" w:pos="567"/>
      </w:tabs>
      <w:ind w:firstLine="540"/>
      <w:jc w:val="both"/>
    </w:pPr>
    <w:rPr>
      <w:rFonts w:ascii="Times New Roman" w:eastAsia="Times New Roman" w:hAnsi="Times New Roman" w:cs="Times New Roman"/>
      <w:b/>
      <w:color w:val="auto"/>
      <w:sz w:val="28"/>
      <w:szCs w:val="20"/>
      <w:lang w:bidi="ar-SA"/>
    </w:rPr>
  </w:style>
  <w:style w:type="character" w:customStyle="1" w:styleId="32">
    <w:name w:val="Основной текст с отступом 3 Знак"/>
    <w:basedOn w:val="a0"/>
    <w:link w:val="31"/>
    <w:rsid w:val="00CD5272"/>
    <w:rPr>
      <w:rFonts w:ascii="Times New Roman" w:eastAsia="Times New Roman" w:hAnsi="Times New Roman" w:cs="Times New Roman"/>
      <w:b/>
      <w:kern w:val="0"/>
      <w:sz w:val="28"/>
      <w:szCs w:val="20"/>
      <w:lang w:eastAsia="ru-RU"/>
      <w14:ligatures w14:val="none"/>
    </w:rPr>
  </w:style>
  <w:style w:type="character" w:styleId="af2">
    <w:name w:val="page number"/>
    <w:basedOn w:val="a0"/>
    <w:rsid w:val="00783697"/>
  </w:style>
  <w:style w:type="paragraph" w:styleId="af3">
    <w:name w:val="caption"/>
    <w:basedOn w:val="a"/>
    <w:next w:val="a"/>
    <w:uiPriority w:val="35"/>
    <w:unhideWhenUsed/>
    <w:qFormat/>
    <w:rsid w:val="001E4AC2"/>
    <w:pPr>
      <w:widowControl/>
      <w:spacing w:after="200" w:line="276" w:lineRule="auto"/>
    </w:pPr>
    <w:rPr>
      <w:rFonts w:ascii="Calibri" w:eastAsia="Times New Roman" w:hAnsi="Calibri" w:cs="Times New Roman"/>
      <w:b/>
      <w:bCs/>
      <w:color w:val="auto"/>
      <w:sz w:val="20"/>
      <w:szCs w:val="20"/>
      <w:lang w:bidi="ar-SA"/>
    </w:rPr>
  </w:style>
  <w:style w:type="character" w:styleId="af4">
    <w:name w:val="annotation reference"/>
    <w:basedOn w:val="a0"/>
    <w:uiPriority w:val="99"/>
    <w:semiHidden/>
    <w:unhideWhenUsed/>
    <w:rsid w:val="00005873"/>
    <w:rPr>
      <w:sz w:val="16"/>
      <w:szCs w:val="16"/>
    </w:rPr>
  </w:style>
  <w:style w:type="paragraph" w:styleId="af5">
    <w:name w:val="annotation text"/>
    <w:basedOn w:val="a"/>
    <w:link w:val="af6"/>
    <w:uiPriority w:val="99"/>
    <w:semiHidden/>
    <w:unhideWhenUsed/>
    <w:rsid w:val="00005873"/>
    <w:rPr>
      <w:sz w:val="20"/>
      <w:szCs w:val="20"/>
    </w:rPr>
  </w:style>
  <w:style w:type="character" w:customStyle="1" w:styleId="af6">
    <w:name w:val="Текст примечания Знак"/>
    <w:basedOn w:val="a0"/>
    <w:link w:val="af5"/>
    <w:uiPriority w:val="99"/>
    <w:semiHidden/>
    <w:rsid w:val="00005873"/>
    <w:rPr>
      <w:rFonts w:ascii="Microsoft Sans Serif" w:eastAsia="Microsoft Sans Serif" w:hAnsi="Microsoft Sans Serif" w:cs="Microsoft Sans Serif"/>
      <w:color w:val="000000"/>
      <w:kern w:val="0"/>
      <w:sz w:val="20"/>
      <w:szCs w:val="20"/>
      <w:lang w:eastAsia="ru-RU" w:bidi="ru-RU"/>
      <w14:ligatures w14:val="none"/>
    </w:rPr>
  </w:style>
  <w:style w:type="paragraph" w:styleId="af7">
    <w:name w:val="annotation subject"/>
    <w:basedOn w:val="af5"/>
    <w:next w:val="af5"/>
    <w:link w:val="af8"/>
    <w:uiPriority w:val="99"/>
    <w:semiHidden/>
    <w:unhideWhenUsed/>
    <w:rsid w:val="00005873"/>
    <w:rPr>
      <w:b/>
      <w:bCs/>
    </w:rPr>
  </w:style>
  <w:style w:type="character" w:customStyle="1" w:styleId="af8">
    <w:name w:val="Тема примечания Знак"/>
    <w:basedOn w:val="af6"/>
    <w:link w:val="af7"/>
    <w:uiPriority w:val="99"/>
    <w:semiHidden/>
    <w:rsid w:val="00005873"/>
    <w:rPr>
      <w:rFonts w:ascii="Microsoft Sans Serif" w:eastAsia="Microsoft Sans Serif" w:hAnsi="Microsoft Sans Serif" w:cs="Microsoft Sans Serif"/>
      <w:b/>
      <w:bCs/>
      <w:color w:val="000000"/>
      <w:kern w:val="0"/>
      <w:sz w:val="20"/>
      <w:szCs w:val="20"/>
      <w:lang w:eastAsia="ru-RU" w:bidi="ru-RU"/>
      <w14:ligatures w14:val="none"/>
    </w:rPr>
  </w:style>
  <w:style w:type="paragraph" w:styleId="af9">
    <w:name w:val="footnote text"/>
    <w:basedOn w:val="a"/>
    <w:link w:val="afa"/>
    <w:uiPriority w:val="99"/>
    <w:semiHidden/>
    <w:unhideWhenUsed/>
    <w:rsid w:val="00005873"/>
    <w:rPr>
      <w:sz w:val="20"/>
      <w:szCs w:val="20"/>
    </w:rPr>
  </w:style>
  <w:style w:type="character" w:customStyle="1" w:styleId="afa">
    <w:name w:val="Текст сноски Знак"/>
    <w:basedOn w:val="a0"/>
    <w:link w:val="af9"/>
    <w:uiPriority w:val="99"/>
    <w:semiHidden/>
    <w:rsid w:val="00005873"/>
    <w:rPr>
      <w:rFonts w:ascii="Microsoft Sans Serif" w:eastAsia="Microsoft Sans Serif" w:hAnsi="Microsoft Sans Serif" w:cs="Microsoft Sans Serif"/>
      <w:color w:val="000000"/>
      <w:kern w:val="0"/>
      <w:sz w:val="20"/>
      <w:szCs w:val="20"/>
      <w:lang w:eastAsia="ru-RU" w:bidi="ru-RU"/>
      <w14:ligatures w14:val="none"/>
    </w:rPr>
  </w:style>
  <w:style w:type="character" w:styleId="afb">
    <w:name w:val="footnote reference"/>
    <w:basedOn w:val="a0"/>
    <w:uiPriority w:val="99"/>
    <w:semiHidden/>
    <w:unhideWhenUsed/>
    <w:rsid w:val="000058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00556">
      <w:bodyDiv w:val="1"/>
      <w:marLeft w:val="0"/>
      <w:marRight w:val="0"/>
      <w:marTop w:val="0"/>
      <w:marBottom w:val="0"/>
      <w:divBdr>
        <w:top w:val="none" w:sz="0" w:space="0" w:color="auto"/>
        <w:left w:val="none" w:sz="0" w:space="0" w:color="auto"/>
        <w:bottom w:val="none" w:sz="0" w:space="0" w:color="auto"/>
        <w:right w:val="none" w:sz="0" w:space="0" w:color="auto"/>
      </w:divBdr>
      <w:divsChild>
        <w:div w:id="704674752">
          <w:marLeft w:val="0"/>
          <w:marRight w:val="0"/>
          <w:marTop w:val="0"/>
          <w:marBottom w:val="0"/>
          <w:divBdr>
            <w:top w:val="none" w:sz="0" w:space="0" w:color="auto"/>
            <w:left w:val="none" w:sz="0" w:space="0" w:color="auto"/>
            <w:bottom w:val="none" w:sz="0" w:space="0" w:color="auto"/>
            <w:right w:val="none" w:sz="0" w:space="0" w:color="auto"/>
          </w:divBdr>
          <w:divsChild>
            <w:div w:id="1654144309">
              <w:marLeft w:val="0"/>
              <w:marRight w:val="0"/>
              <w:marTop w:val="0"/>
              <w:marBottom w:val="0"/>
              <w:divBdr>
                <w:top w:val="none" w:sz="0" w:space="0" w:color="auto"/>
                <w:left w:val="none" w:sz="0" w:space="0" w:color="auto"/>
                <w:bottom w:val="none" w:sz="0" w:space="0" w:color="auto"/>
                <w:right w:val="none" w:sz="0" w:space="0" w:color="auto"/>
              </w:divBdr>
              <w:divsChild>
                <w:div w:id="92173107">
                  <w:marLeft w:val="0"/>
                  <w:marRight w:val="0"/>
                  <w:marTop w:val="0"/>
                  <w:marBottom w:val="0"/>
                  <w:divBdr>
                    <w:top w:val="none" w:sz="0" w:space="0" w:color="auto"/>
                    <w:left w:val="none" w:sz="0" w:space="0" w:color="auto"/>
                    <w:bottom w:val="none" w:sz="0" w:space="0" w:color="auto"/>
                    <w:right w:val="none" w:sz="0" w:space="0" w:color="auto"/>
                  </w:divBdr>
                </w:div>
                <w:div w:id="2130928222">
                  <w:marLeft w:val="0"/>
                  <w:marRight w:val="0"/>
                  <w:marTop w:val="0"/>
                  <w:marBottom w:val="0"/>
                  <w:divBdr>
                    <w:top w:val="none" w:sz="0" w:space="0" w:color="auto"/>
                    <w:left w:val="none" w:sz="0" w:space="0" w:color="auto"/>
                    <w:bottom w:val="none" w:sz="0" w:space="0" w:color="auto"/>
                    <w:right w:val="none" w:sz="0" w:space="0" w:color="auto"/>
                  </w:divBdr>
                  <w:divsChild>
                    <w:div w:id="54741551">
                      <w:marLeft w:val="0"/>
                      <w:marRight w:val="0"/>
                      <w:marTop w:val="0"/>
                      <w:marBottom w:val="0"/>
                      <w:divBdr>
                        <w:top w:val="none" w:sz="0" w:space="0" w:color="auto"/>
                        <w:left w:val="none" w:sz="0" w:space="0" w:color="auto"/>
                        <w:bottom w:val="none" w:sz="0" w:space="0" w:color="auto"/>
                        <w:right w:val="none" w:sz="0" w:space="0" w:color="auto"/>
                      </w:divBdr>
                      <w:divsChild>
                        <w:div w:id="960109653">
                          <w:marLeft w:val="0"/>
                          <w:marRight w:val="0"/>
                          <w:marTop w:val="0"/>
                          <w:marBottom w:val="0"/>
                          <w:divBdr>
                            <w:top w:val="none" w:sz="0" w:space="0" w:color="auto"/>
                            <w:left w:val="none" w:sz="0" w:space="0" w:color="auto"/>
                            <w:bottom w:val="none" w:sz="0" w:space="0" w:color="auto"/>
                            <w:right w:val="none" w:sz="0" w:space="0" w:color="auto"/>
                          </w:divBdr>
                          <w:divsChild>
                            <w:div w:id="3191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667034">
      <w:bodyDiv w:val="1"/>
      <w:marLeft w:val="0"/>
      <w:marRight w:val="0"/>
      <w:marTop w:val="0"/>
      <w:marBottom w:val="0"/>
      <w:divBdr>
        <w:top w:val="none" w:sz="0" w:space="0" w:color="auto"/>
        <w:left w:val="none" w:sz="0" w:space="0" w:color="auto"/>
        <w:bottom w:val="none" w:sz="0" w:space="0" w:color="auto"/>
        <w:right w:val="none" w:sz="0" w:space="0" w:color="auto"/>
      </w:divBdr>
    </w:div>
    <w:div w:id="659844838">
      <w:bodyDiv w:val="1"/>
      <w:marLeft w:val="0"/>
      <w:marRight w:val="0"/>
      <w:marTop w:val="0"/>
      <w:marBottom w:val="0"/>
      <w:divBdr>
        <w:top w:val="none" w:sz="0" w:space="0" w:color="auto"/>
        <w:left w:val="none" w:sz="0" w:space="0" w:color="auto"/>
        <w:bottom w:val="none" w:sz="0" w:space="0" w:color="auto"/>
        <w:right w:val="none" w:sz="0" w:space="0" w:color="auto"/>
      </w:divBdr>
    </w:div>
    <w:div w:id="767894666">
      <w:bodyDiv w:val="1"/>
      <w:marLeft w:val="0"/>
      <w:marRight w:val="0"/>
      <w:marTop w:val="0"/>
      <w:marBottom w:val="0"/>
      <w:divBdr>
        <w:top w:val="none" w:sz="0" w:space="0" w:color="auto"/>
        <w:left w:val="none" w:sz="0" w:space="0" w:color="auto"/>
        <w:bottom w:val="none" w:sz="0" w:space="0" w:color="auto"/>
        <w:right w:val="none" w:sz="0" w:space="0" w:color="auto"/>
      </w:divBdr>
      <w:divsChild>
        <w:div w:id="1300039761">
          <w:marLeft w:val="0"/>
          <w:marRight w:val="0"/>
          <w:marTop w:val="0"/>
          <w:marBottom w:val="0"/>
          <w:divBdr>
            <w:top w:val="none" w:sz="0" w:space="0" w:color="auto"/>
            <w:left w:val="none" w:sz="0" w:space="0" w:color="auto"/>
            <w:bottom w:val="none" w:sz="0" w:space="0" w:color="auto"/>
            <w:right w:val="none" w:sz="0" w:space="0" w:color="auto"/>
          </w:divBdr>
          <w:divsChild>
            <w:div w:id="2025857569">
              <w:marLeft w:val="0"/>
              <w:marRight w:val="0"/>
              <w:marTop w:val="0"/>
              <w:marBottom w:val="0"/>
              <w:divBdr>
                <w:top w:val="none" w:sz="0" w:space="0" w:color="auto"/>
                <w:left w:val="none" w:sz="0" w:space="0" w:color="auto"/>
                <w:bottom w:val="none" w:sz="0" w:space="0" w:color="auto"/>
                <w:right w:val="none" w:sz="0" w:space="0" w:color="auto"/>
              </w:divBdr>
              <w:divsChild>
                <w:div w:id="767500608">
                  <w:marLeft w:val="0"/>
                  <w:marRight w:val="0"/>
                  <w:marTop w:val="0"/>
                  <w:marBottom w:val="0"/>
                  <w:divBdr>
                    <w:top w:val="none" w:sz="0" w:space="0" w:color="auto"/>
                    <w:left w:val="none" w:sz="0" w:space="0" w:color="auto"/>
                    <w:bottom w:val="none" w:sz="0" w:space="0" w:color="auto"/>
                    <w:right w:val="none" w:sz="0" w:space="0" w:color="auto"/>
                  </w:divBdr>
                </w:div>
                <w:div w:id="786001013">
                  <w:marLeft w:val="0"/>
                  <w:marRight w:val="0"/>
                  <w:marTop w:val="0"/>
                  <w:marBottom w:val="0"/>
                  <w:divBdr>
                    <w:top w:val="none" w:sz="0" w:space="0" w:color="auto"/>
                    <w:left w:val="none" w:sz="0" w:space="0" w:color="auto"/>
                    <w:bottom w:val="none" w:sz="0" w:space="0" w:color="auto"/>
                    <w:right w:val="none" w:sz="0" w:space="0" w:color="auto"/>
                  </w:divBdr>
                  <w:divsChild>
                    <w:div w:id="1378161576">
                      <w:marLeft w:val="0"/>
                      <w:marRight w:val="0"/>
                      <w:marTop w:val="0"/>
                      <w:marBottom w:val="0"/>
                      <w:divBdr>
                        <w:top w:val="none" w:sz="0" w:space="0" w:color="auto"/>
                        <w:left w:val="none" w:sz="0" w:space="0" w:color="auto"/>
                        <w:bottom w:val="none" w:sz="0" w:space="0" w:color="auto"/>
                        <w:right w:val="none" w:sz="0" w:space="0" w:color="auto"/>
                      </w:divBdr>
                      <w:divsChild>
                        <w:div w:id="505825864">
                          <w:marLeft w:val="0"/>
                          <w:marRight w:val="0"/>
                          <w:marTop w:val="0"/>
                          <w:marBottom w:val="0"/>
                          <w:divBdr>
                            <w:top w:val="none" w:sz="0" w:space="0" w:color="auto"/>
                            <w:left w:val="none" w:sz="0" w:space="0" w:color="auto"/>
                            <w:bottom w:val="none" w:sz="0" w:space="0" w:color="auto"/>
                            <w:right w:val="none" w:sz="0" w:space="0" w:color="auto"/>
                          </w:divBdr>
                          <w:divsChild>
                            <w:div w:id="5176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Письменные</c:v>
                </c:pt>
                <c:pt idx="1">
                  <c:v>Электронные</c:v>
                </c:pt>
                <c:pt idx="2">
                  <c:v>Устные</c:v>
                </c:pt>
                <c:pt idx="3">
                  <c:v>ВСЕГО</c:v>
                </c:pt>
              </c:strCache>
            </c:strRef>
          </c:cat>
          <c:val>
            <c:numRef>
              <c:f>Лист1!$B$2:$B$5</c:f>
              <c:numCache>
                <c:formatCode>General</c:formatCode>
                <c:ptCount val="4"/>
                <c:pt idx="0">
                  <c:v>607</c:v>
                </c:pt>
                <c:pt idx="1">
                  <c:v>149</c:v>
                </c:pt>
                <c:pt idx="2">
                  <c:v>39</c:v>
                </c:pt>
                <c:pt idx="3">
                  <c:v>795</c:v>
                </c:pt>
              </c:numCache>
            </c:numRef>
          </c:val>
          <c:extLst>
            <c:ext xmlns:c16="http://schemas.microsoft.com/office/drawing/2014/chart" uri="{C3380CC4-5D6E-409C-BE32-E72D297353CC}">
              <c16:uniqueId val="{00000000-84CE-4D33-A386-B336EA516F1B}"/>
            </c:ext>
          </c:extLst>
        </c:ser>
        <c:ser>
          <c:idx val="1"/>
          <c:order val="1"/>
          <c:tx>
            <c:strRef>
              <c:f>Лист1!$C$1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Письменные</c:v>
                </c:pt>
                <c:pt idx="1">
                  <c:v>Электронные</c:v>
                </c:pt>
                <c:pt idx="2">
                  <c:v>Устные</c:v>
                </c:pt>
                <c:pt idx="3">
                  <c:v>ВСЕГО</c:v>
                </c:pt>
              </c:strCache>
            </c:strRef>
          </c:cat>
          <c:val>
            <c:numRef>
              <c:f>Лист1!$C$2:$C$5</c:f>
              <c:numCache>
                <c:formatCode>General</c:formatCode>
                <c:ptCount val="4"/>
                <c:pt idx="0">
                  <c:v>638</c:v>
                </c:pt>
                <c:pt idx="1">
                  <c:v>103</c:v>
                </c:pt>
                <c:pt idx="2">
                  <c:v>38</c:v>
                </c:pt>
                <c:pt idx="3">
                  <c:v>779</c:v>
                </c:pt>
              </c:numCache>
            </c:numRef>
          </c:val>
          <c:extLst>
            <c:ext xmlns:c16="http://schemas.microsoft.com/office/drawing/2014/chart" uri="{C3380CC4-5D6E-409C-BE32-E72D297353CC}">
              <c16:uniqueId val="{00000001-84CE-4D33-A386-B336EA516F1B}"/>
            </c:ext>
          </c:extLst>
        </c:ser>
        <c:ser>
          <c:idx val="2"/>
          <c:order val="2"/>
          <c:tx>
            <c:strRef>
              <c:f>Лист1!$D$1</c:f>
              <c:strCache>
                <c:ptCount val="1"/>
                <c:pt idx="0">
                  <c:v>Столбец1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Письменные</c:v>
                </c:pt>
                <c:pt idx="1">
                  <c:v>Электронные</c:v>
                </c:pt>
                <c:pt idx="2">
                  <c:v>Устные</c:v>
                </c:pt>
                <c:pt idx="3">
                  <c:v>ВСЕГО</c:v>
                </c:pt>
              </c:strCache>
            </c:strRef>
          </c:cat>
          <c:val>
            <c:numRef>
              <c:f>Лист1!$D$2:$D$5</c:f>
            </c:numRef>
          </c:val>
          <c:extLst>
            <c:ext xmlns:c16="http://schemas.microsoft.com/office/drawing/2014/chart" uri="{C3380CC4-5D6E-409C-BE32-E72D297353CC}">
              <c16:uniqueId val="{00000002-84CE-4D33-A386-B336EA516F1B}"/>
            </c:ext>
          </c:extLst>
        </c:ser>
        <c:dLbls>
          <c:showLegendKey val="0"/>
          <c:showVal val="1"/>
          <c:showCatName val="0"/>
          <c:showSerName val="0"/>
          <c:showPercent val="0"/>
          <c:showBubbleSize val="0"/>
        </c:dLbls>
        <c:gapWidth val="150"/>
        <c:overlap val="-25"/>
        <c:axId val="522889711"/>
        <c:axId val="522892207"/>
      </c:barChart>
      <c:catAx>
        <c:axId val="5228897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2892207"/>
        <c:crosses val="autoZero"/>
        <c:auto val="1"/>
        <c:lblAlgn val="ctr"/>
        <c:lblOffset val="100"/>
        <c:noMultiLvlLbl val="0"/>
      </c:catAx>
      <c:valAx>
        <c:axId val="522892207"/>
        <c:scaling>
          <c:orientation val="minMax"/>
        </c:scaling>
        <c:delete val="1"/>
        <c:axPos val="b"/>
        <c:numFmt formatCode="General" sourceLinked="1"/>
        <c:majorTickMark val="none"/>
        <c:minorTickMark val="none"/>
        <c:tickLblPos val="nextTo"/>
        <c:crossAx val="52288971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Столбец2</c:v>
                </c:pt>
              </c:strCache>
            </c:strRef>
          </c:tx>
          <c:spPr>
            <a:ln w="28575" cap="rnd">
              <a:solidFill>
                <a:schemeClr val="accent1"/>
              </a:solidFill>
              <a:round/>
            </a:ln>
            <a:effectLst/>
          </c:spPr>
          <c:marker>
            <c:symbol val="none"/>
          </c:marker>
          <c:dLbls>
            <c:dLbl>
              <c:idx val="0"/>
              <c:layout>
                <c:manualLayout>
                  <c:x val="-3.0231481481481481E-2"/>
                  <c:y val="-3.5714285714285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E9-49E7-9204-B33D1AD273E1}"/>
                </c:ext>
              </c:extLst>
            </c:dLbl>
            <c:dLbl>
              <c:idx val="1"/>
              <c:layout>
                <c:manualLayout>
                  <c:x val="-3.0231481481481481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E9-49E7-9204-B33D1AD273E1}"/>
                </c:ext>
              </c:extLst>
            </c:dLbl>
            <c:dLbl>
              <c:idx val="2"/>
              <c:layout>
                <c:manualLayout>
                  <c:x val="-2.7916666666666666E-2"/>
                  <c:y val="3.17460317460318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E9-49E7-9204-B33D1AD273E1}"/>
                </c:ext>
              </c:extLst>
            </c:dLbl>
            <c:dLbl>
              <c:idx val="3"/>
              <c:layout>
                <c:manualLayout>
                  <c:x val="-3.0231481481481481E-2"/>
                  <c:y val="-3.5714285714285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E9-49E7-9204-B33D1AD273E1}"/>
                </c:ext>
              </c:extLst>
            </c:dLbl>
            <c:dLbl>
              <c:idx val="4"/>
              <c:layout>
                <c:manualLayout>
                  <c:x val="-3.0231481481481481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E9-49E7-9204-B33D1AD273E1}"/>
                </c:ext>
              </c:extLst>
            </c:dLbl>
            <c:dLbl>
              <c:idx val="5"/>
              <c:layout>
                <c:manualLayout>
                  <c:x val="-3.0231481481481481E-2"/>
                  <c:y val="2.38095238095237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E9-49E7-9204-B33D1AD273E1}"/>
                </c:ext>
              </c:extLst>
            </c:dLbl>
            <c:dLbl>
              <c:idx val="6"/>
              <c:layout>
                <c:manualLayout>
                  <c:x val="-4.8750000000000085E-2"/>
                  <c:y val="-3.637524116577141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E9-49E7-9204-B33D1AD273E1}"/>
                </c:ext>
              </c:extLst>
            </c:dLbl>
            <c:dLbl>
              <c:idx val="7"/>
              <c:layout>
                <c:manualLayout>
                  <c:x val="-3.5509259259259345E-2"/>
                  <c:y val="-1.58730158730158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E9-49E7-9204-B33D1AD273E1}"/>
                </c:ext>
              </c:extLst>
            </c:dLbl>
            <c:dLbl>
              <c:idx val="8"/>
              <c:layout>
                <c:manualLayout>
                  <c:x val="-3.0231481481481481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E9-49E7-9204-B33D1AD273E1}"/>
                </c:ext>
              </c:extLst>
            </c:dLbl>
            <c:dLbl>
              <c:idx val="9"/>
              <c:layout>
                <c:manualLayout>
                  <c:x val="-3.0231481481481481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E9-49E7-9204-B33D1AD273E1}"/>
                </c:ext>
              </c:extLst>
            </c:dLbl>
            <c:dLbl>
              <c:idx val="10"/>
              <c:layout>
                <c:manualLayout>
                  <c:x val="-3.5509259259259261E-2"/>
                  <c:y val="-2.3809523809523808E-2"/>
                </c:manualLayout>
              </c:layout>
              <c:tx>
                <c:rich>
                  <a:bodyPr/>
                  <a:lstStyle/>
                  <a:p>
                    <a:r>
                      <a:rPr lang="en-US"/>
                      <a:t>53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FE9-49E7-9204-B33D1AD273E1}"/>
                </c:ext>
              </c:extLst>
            </c:dLbl>
            <c:dLbl>
              <c:idx val="11"/>
              <c:layout>
                <c:manualLayout>
                  <c:x val="-3.0231481481481481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E9-49E7-9204-B33D1AD273E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44</c:v>
                </c:pt>
                <c:pt idx="1">
                  <c:v>22</c:v>
                </c:pt>
                <c:pt idx="2">
                  <c:v>29</c:v>
                </c:pt>
                <c:pt idx="3">
                  <c:v>42</c:v>
                </c:pt>
                <c:pt idx="4">
                  <c:v>53</c:v>
                </c:pt>
                <c:pt idx="5">
                  <c:v>41</c:v>
                </c:pt>
                <c:pt idx="6">
                  <c:v>74</c:v>
                </c:pt>
                <c:pt idx="7">
                  <c:v>100</c:v>
                </c:pt>
                <c:pt idx="8">
                  <c:v>75</c:v>
                </c:pt>
                <c:pt idx="9">
                  <c:v>77</c:v>
                </c:pt>
                <c:pt idx="10">
                  <c:v>53</c:v>
                </c:pt>
                <c:pt idx="11">
                  <c:v>28</c:v>
                </c:pt>
              </c:numCache>
            </c:numRef>
          </c:val>
          <c:smooth val="0"/>
          <c:extLst>
            <c:ext xmlns:c16="http://schemas.microsoft.com/office/drawing/2014/chart" uri="{C3380CC4-5D6E-409C-BE32-E72D297353CC}">
              <c16:uniqueId val="{0000000C-FFE9-49E7-9204-B33D1AD273E1}"/>
            </c:ext>
          </c:extLst>
        </c:ser>
        <c:ser>
          <c:idx val="1"/>
          <c:order val="1"/>
          <c:tx>
            <c:strRef>
              <c:f>Лист1!$C$1</c:f>
              <c:strCache>
                <c:ptCount val="1"/>
                <c:pt idx="0">
                  <c:v>Столбец1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Ref>
          </c:val>
          <c:smooth val="0"/>
          <c:extLst>
            <c:ext xmlns:c16="http://schemas.microsoft.com/office/drawing/2014/chart" uri="{C3380CC4-5D6E-409C-BE32-E72D297353CC}">
              <c16:uniqueId val="{0000000D-FFE9-49E7-9204-B33D1AD273E1}"/>
            </c:ext>
          </c:extLst>
        </c:ser>
        <c:ser>
          <c:idx val="2"/>
          <c:order val="2"/>
          <c:tx>
            <c:strRef>
              <c:f>Лист1!$D$1</c:f>
              <c:strCache>
                <c:ptCount val="1"/>
                <c:pt idx="0">
                  <c:v>Ряд 3</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Ref>
          </c:val>
          <c:smooth val="0"/>
          <c:extLst>
            <c:ext xmlns:c16="http://schemas.microsoft.com/office/drawing/2014/chart" uri="{C3380CC4-5D6E-409C-BE32-E72D297353CC}">
              <c16:uniqueId val="{0000000E-FFE9-49E7-9204-B33D1AD273E1}"/>
            </c:ext>
          </c:extLst>
        </c:ser>
        <c:dLbls>
          <c:dLblPos val="ctr"/>
          <c:showLegendKey val="0"/>
          <c:showVal val="1"/>
          <c:showCatName val="0"/>
          <c:showSerName val="0"/>
          <c:showPercent val="0"/>
          <c:showBubbleSize val="0"/>
        </c:dLbls>
        <c:smooth val="0"/>
        <c:axId val="456890143"/>
        <c:axId val="456908863"/>
      </c:lineChart>
      <c:catAx>
        <c:axId val="456890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6908863"/>
        <c:crosses val="autoZero"/>
        <c:auto val="1"/>
        <c:lblAlgn val="ctr"/>
        <c:lblOffset val="100"/>
        <c:noMultiLvlLbl val="0"/>
      </c:catAx>
      <c:valAx>
        <c:axId val="456908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568901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ln>
                  <a:noFill/>
                </a:ln>
                <a:solidFill>
                  <a:schemeClr val="tx1">
                    <a:lumMod val="50000"/>
                    <a:lumOff val="50000"/>
                  </a:schemeClr>
                </a:solidFill>
                <a:latin typeface="+mn-lt"/>
                <a:ea typeface="+mn-ea"/>
                <a:cs typeface="+mn-cs"/>
              </a:defRPr>
            </a:pPr>
            <a:r>
              <a:rPr lang="ru-RU"/>
              <a:t>Распределение вопросов тематического классификатора </a:t>
            </a:r>
          </a:p>
          <a:p>
            <a:pPr>
              <a:defRPr/>
            </a:pPr>
            <a:r>
              <a:rPr lang="ru-RU"/>
              <a:t>по обращениям за 2024 год</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cap="none" spc="20" baseline="0">
              <a:ln>
                <a:noFill/>
              </a:ln>
              <a:solidFill>
                <a:schemeClr val="tx1">
                  <a:lumMod val="50000"/>
                  <a:lumOff val="50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Столбец1</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CB1E-47F2-ADE4-2B366EF098BA}"/>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CB1E-47F2-ADE4-2B366EF098BA}"/>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CB1E-47F2-ADE4-2B366EF098BA}"/>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CB1E-47F2-ADE4-2B366EF098BA}"/>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9-CB1E-47F2-ADE4-2B366EF098BA}"/>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Лист1!$A$2:$A$6</c:f>
              <c:strCache>
                <c:ptCount val="5"/>
                <c:pt idx="0">
                  <c:v>жилищно-коммунальная сфера</c:v>
                </c:pt>
                <c:pt idx="1">
                  <c:v>экономика</c:v>
                </c:pt>
                <c:pt idx="2">
                  <c:v>социальная сфера</c:v>
                </c:pt>
                <c:pt idx="3">
                  <c:v>государство, общество, политика </c:v>
                </c:pt>
                <c:pt idx="4">
                  <c:v>оборона, безопасность, законность</c:v>
                </c:pt>
              </c:strCache>
            </c:strRef>
          </c:cat>
          <c:val>
            <c:numRef>
              <c:f>Лист1!$B$2:$B$6</c:f>
              <c:numCache>
                <c:formatCode>0%</c:formatCode>
                <c:ptCount val="5"/>
                <c:pt idx="0">
                  <c:v>0.44</c:v>
                </c:pt>
                <c:pt idx="1">
                  <c:v>0.36</c:v>
                </c:pt>
                <c:pt idx="2">
                  <c:v>0.1</c:v>
                </c:pt>
                <c:pt idx="3">
                  <c:v>7.0000000000000007E-2</c:v>
                </c:pt>
                <c:pt idx="4">
                  <c:v>0.03</c:v>
                </c:pt>
              </c:numCache>
            </c:numRef>
          </c:val>
          <c:extLst>
            <c:ext xmlns:c16="http://schemas.microsoft.com/office/drawing/2014/chart" uri="{C3380CC4-5D6E-409C-BE32-E72D297353CC}">
              <c16:uniqueId val="{0000000A-CB1E-47F2-ADE4-2B366EF098B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05314-8546-4816-B78F-EF018F62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80</Pages>
  <Words>22386</Words>
  <Characters>127606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 по экономике</dc:creator>
  <cp:keywords/>
  <dc:description/>
  <cp:lastModifiedBy>Зам. главы по экономике</cp:lastModifiedBy>
  <cp:revision>41</cp:revision>
  <dcterms:created xsi:type="dcterms:W3CDTF">2025-03-11T00:56:00Z</dcterms:created>
  <dcterms:modified xsi:type="dcterms:W3CDTF">2025-04-15T04:42:00Z</dcterms:modified>
</cp:coreProperties>
</file>