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5328" w14:textId="77777777" w:rsidR="00F01C8F" w:rsidRDefault="00DE17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Профилактика табакокурения, алкоголизма, наркомании среди детей и </w:t>
      </w:r>
      <w:proofErr w:type="gramStart"/>
      <w:r>
        <w:rPr>
          <w:sz w:val="28"/>
          <w:szCs w:val="28"/>
        </w:rPr>
        <w:t>подростков  на</w:t>
      </w:r>
      <w:proofErr w:type="gramEnd"/>
      <w:r>
        <w:rPr>
          <w:sz w:val="28"/>
          <w:szCs w:val="28"/>
        </w:rPr>
        <w:t xml:space="preserve"> территории города в 2024 году. </w:t>
      </w:r>
    </w:p>
    <w:p w14:paraId="38ACECDD" w14:textId="77777777" w:rsidR="00F01C8F" w:rsidRDefault="00F01C8F">
      <w:pPr>
        <w:rPr>
          <w:sz w:val="28"/>
          <w:szCs w:val="28"/>
        </w:rPr>
      </w:pPr>
    </w:p>
    <w:p w14:paraId="5D07B120" w14:textId="77777777" w:rsidR="00F01C8F" w:rsidRDefault="00DE1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по профилактике наркомании, алкоголизма и токсикомании </w:t>
      </w:r>
      <w:r>
        <w:rPr>
          <w:sz w:val="28"/>
          <w:szCs w:val="28"/>
        </w:rPr>
        <w:t xml:space="preserve">среди несовершеннолетних строится в соответствии с положениями Федерального закона № 120-ФЗ от 1999 г. «Об основах системы профилактики безнадзорности и правонарушений несовершеннолетних».              </w:t>
      </w:r>
    </w:p>
    <w:p w14:paraId="0B230679" w14:textId="77777777" w:rsidR="00F01C8F" w:rsidRDefault="00DE17A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2024 случаев смерти несовершеннолетних по п</w:t>
      </w:r>
      <w:r>
        <w:rPr>
          <w:sz w:val="28"/>
          <w:szCs w:val="28"/>
        </w:rPr>
        <w:t xml:space="preserve">ричине употребления алкоголя и наркотических веществ не было. </w:t>
      </w:r>
    </w:p>
    <w:p w14:paraId="59BC0E5F" w14:textId="77777777" w:rsidR="00F01C8F" w:rsidRDefault="00DE17A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Сотрудниками полиции административные протоколы на несовершеннолетних по ст. 6.8, 6.9, 20.20 ч.2 КоАП РФ не составлялись.  </w:t>
      </w:r>
    </w:p>
    <w:p w14:paraId="1E80381E" w14:textId="77777777" w:rsidR="00F01C8F" w:rsidRDefault="00DE17A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2024 </w:t>
      </w:r>
      <w:proofErr w:type="gramStart"/>
      <w:r>
        <w:rPr>
          <w:sz w:val="28"/>
          <w:szCs w:val="28"/>
        </w:rPr>
        <w:t>году  в</w:t>
      </w:r>
      <w:proofErr w:type="gramEnd"/>
      <w:r>
        <w:rPr>
          <w:sz w:val="28"/>
          <w:szCs w:val="28"/>
        </w:rPr>
        <w:t xml:space="preserve"> Амурский городской суд было направле</w:t>
      </w:r>
      <w:r>
        <w:rPr>
          <w:sz w:val="28"/>
          <w:szCs w:val="28"/>
        </w:rPr>
        <w:t xml:space="preserve">но уголовное дело в отношении несовершеннолетнего по факту незаконного хранения наркотического средства в значительном размере (ч.1 ст.228 УК РФ).     </w:t>
      </w:r>
    </w:p>
    <w:p w14:paraId="37F59610" w14:textId="77777777" w:rsidR="00F01C8F" w:rsidRDefault="00DE17A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10 месяцев 2024 года несовершеннолетними, находящимися в состоянии наркотического опь</w:t>
      </w:r>
      <w:r>
        <w:rPr>
          <w:sz w:val="28"/>
          <w:szCs w:val="28"/>
        </w:rPr>
        <w:t xml:space="preserve">янения, </w:t>
      </w:r>
      <w:proofErr w:type="gramStart"/>
      <w:r>
        <w:rPr>
          <w:sz w:val="28"/>
          <w:szCs w:val="28"/>
        </w:rPr>
        <w:t>преступления  не</w:t>
      </w:r>
      <w:proofErr w:type="gramEnd"/>
      <w:r>
        <w:rPr>
          <w:sz w:val="28"/>
          <w:szCs w:val="28"/>
        </w:rPr>
        <w:t xml:space="preserve"> совершались. </w:t>
      </w:r>
    </w:p>
    <w:p w14:paraId="638AC25F" w14:textId="77777777" w:rsidR="00F01C8F" w:rsidRDefault="00DE17A2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состоянии алкогольного опьянения в 2024 году было совершено 7 преступлений (АППГ-2). </w:t>
      </w:r>
    </w:p>
    <w:p w14:paraId="5D4F9931" w14:textId="77777777" w:rsidR="00F01C8F" w:rsidRDefault="00DE17A2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употребление алкоголя к административной ответственности по ст. 20.20 и 20.21 КоАП РФ привлечено несовершеннолет</w:t>
      </w:r>
      <w:r>
        <w:rPr>
          <w:sz w:val="28"/>
          <w:szCs w:val="28"/>
        </w:rPr>
        <w:t>них – 13 (АППГ-10), а также по ст. 20.22 КоАП РФ привлечено 11 родителей (законных представителей) (АППГ-12). По ст.6.10 ч.1 КоАП РФ за вовлечение в употребление алкоголя несовершеннолетних было привлечено 2 граждан. Один несовершеннолетний был привлечен п</w:t>
      </w:r>
      <w:r>
        <w:rPr>
          <w:sz w:val="28"/>
          <w:szCs w:val="28"/>
        </w:rPr>
        <w:t>о ст.12.8 ч.3 КоАП РФ – управление транспортным средством в состоянии алкогольного опьянения.</w:t>
      </w:r>
    </w:p>
    <w:p w14:paraId="51B4CF1B" w14:textId="77777777" w:rsidR="00F01C8F" w:rsidRDefault="00DE17A2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употребление несовершеннолетними табачной продукции,  (нарушение ст.12 ФЗ № 15 от 23.02.2013г.) к административной ответственности по  ст.6.24 КоАП РФ пр</w:t>
      </w:r>
      <w:r>
        <w:rPr>
          <w:sz w:val="28"/>
          <w:szCs w:val="28"/>
        </w:rPr>
        <w:t xml:space="preserve">ивлечено 2 подростков (АППГ – 3), 10 родителей (законных представителей) были привлечены по ст.5.35 КоАП РФ по данному факту.   </w:t>
      </w:r>
    </w:p>
    <w:p w14:paraId="207A24A3" w14:textId="77777777" w:rsidR="00F01C8F" w:rsidRDefault="00DE17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8DC554A" w14:textId="77777777" w:rsidR="00F01C8F" w:rsidRDefault="00DE17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Профилактическая работа в образовательных учреждениях по профилактике потребления несовершеннолетними алкого</w:t>
      </w:r>
      <w:r>
        <w:rPr>
          <w:sz w:val="28"/>
          <w:szCs w:val="28"/>
        </w:rPr>
        <w:t xml:space="preserve">льной продукции, наркотических и одурманивающих веществ, табака и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ведется по трем направлениям:</w:t>
      </w:r>
    </w:p>
    <w:p w14:paraId="07C0A3B8" w14:textId="77777777" w:rsidR="00F01C8F" w:rsidRDefault="00DE17A2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 среди обучающихся;</w:t>
      </w:r>
    </w:p>
    <w:p w14:paraId="0455874A" w14:textId="77777777" w:rsidR="00F01C8F" w:rsidRDefault="00DE17A2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просвещение родительской общественности;</w:t>
      </w:r>
    </w:p>
    <w:p w14:paraId="6033D342" w14:textId="77777777" w:rsidR="00F01C8F" w:rsidRDefault="00DE17A2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сопровождение педагогов;</w:t>
      </w:r>
    </w:p>
    <w:p w14:paraId="3F3C7FB7" w14:textId="77777777" w:rsidR="00F01C8F" w:rsidRDefault="00DE17A2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</w:t>
      </w:r>
      <w:r>
        <w:rPr>
          <w:sz w:val="28"/>
          <w:szCs w:val="28"/>
        </w:rPr>
        <w:t>е социально-психологического тестирование на раннее выявление употребления немедицинского применения наркотических веществ;</w:t>
      </w:r>
    </w:p>
    <w:p w14:paraId="0EFC692C" w14:textId="77777777" w:rsidR="00F01C8F" w:rsidRDefault="00DE17A2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обучающихся на проявление </w:t>
      </w:r>
      <w:proofErr w:type="gramStart"/>
      <w:r>
        <w:rPr>
          <w:sz w:val="28"/>
          <w:szCs w:val="28"/>
        </w:rPr>
        <w:t>признаков  деструкции</w:t>
      </w:r>
      <w:proofErr w:type="gramEnd"/>
      <w:r>
        <w:rPr>
          <w:sz w:val="28"/>
          <w:szCs w:val="28"/>
        </w:rPr>
        <w:t>.</w:t>
      </w:r>
    </w:p>
    <w:p w14:paraId="045B80B9" w14:textId="77777777" w:rsidR="00F01C8F" w:rsidRDefault="00DE17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обучающимися 7-11 </w:t>
      </w:r>
      <w:proofErr w:type="gramStart"/>
      <w:r>
        <w:rPr>
          <w:sz w:val="28"/>
          <w:szCs w:val="28"/>
        </w:rPr>
        <w:t>классов  в</w:t>
      </w:r>
      <w:proofErr w:type="gramEnd"/>
      <w:r>
        <w:rPr>
          <w:sz w:val="28"/>
          <w:szCs w:val="28"/>
        </w:rPr>
        <w:t xml:space="preserve"> общеобразовательных учреждениях </w:t>
      </w:r>
      <w:r>
        <w:rPr>
          <w:sz w:val="28"/>
          <w:szCs w:val="28"/>
        </w:rPr>
        <w:t xml:space="preserve">проведено социально-психологическое тестирование, направленное на ранее выявление немедицинского потребления наркотических средств и психотропных веществ. По результатам тестирования с несовершеннолетними «группы риска» проведены мероприятия, </w:t>
      </w:r>
      <w:r>
        <w:rPr>
          <w:sz w:val="28"/>
          <w:szCs w:val="28"/>
        </w:rPr>
        <w:lastRenderedPageBreak/>
        <w:t xml:space="preserve">направленные </w:t>
      </w:r>
      <w:r>
        <w:rPr>
          <w:sz w:val="28"/>
          <w:szCs w:val="28"/>
        </w:rPr>
        <w:t xml:space="preserve">на формирование позитивного мышления, принципов здорового образа жизни.  </w:t>
      </w:r>
    </w:p>
    <w:p w14:paraId="4565F47A" w14:textId="77777777" w:rsidR="00F01C8F" w:rsidRDefault="00DE17A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Во всех общеобразовательных учреждениях на базе библиотек организованы </w:t>
      </w:r>
      <w:r>
        <w:rPr>
          <w:bCs/>
          <w:sz w:val="28"/>
          <w:szCs w:val="28"/>
        </w:rPr>
        <w:t xml:space="preserve">постоянно действующие выставки по профилактике курения, употребления наркотиков и алкоголя </w:t>
      </w:r>
      <w:r>
        <w:rPr>
          <w:sz w:val="28"/>
          <w:szCs w:val="28"/>
        </w:rPr>
        <w:t>«Быть здоровым здоро</w:t>
      </w:r>
      <w:r>
        <w:rPr>
          <w:sz w:val="28"/>
          <w:szCs w:val="28"/>
        </w:rPr>
        <w:t>во!», «Скажем наркотикам нет!», «Где нас поджидает опасность», «Что надо знать, чтобы быть здоровым» и др</w:t>
      </w:r>
      <w:r>
        <w:rPr>
          <w:bCs/>
          <w:sz w:val="28"/>
          <w:szCs w:val="28"/>
        </w:rPr>
        <w:t>. Знания по здоровому образу жизни и сохранению здоровья обучающиеся получают а рамках учебной деятельности (охват 6500 человек).</w:t>
      </w:r>
    </w:p>
    <w:p w14:paraId="7360B9CB" w14:textId="77777777" w:rsidR="00F01C8F" w:rsidRDefault="00DE17A2">
      <w:pPr>
        <w:pStyle w:val="Default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 целью профилактики </w:t>
      </w:r>
      <w:r>
        <w:rPr>
          <w:sz w:val="28"/>
          <w:szCs w:val="28"/>
        </w:rPr>
        <w:t xml:space="preserve">правонарушений, табакокурения, наркомании, токсикомании и алкоголизма среди несовершеннолетних, в рамках реализации краевой </w:t>
      </w:r>
      <w:proofErr w:type="gramStart"/>
      <w:r>
        <w:rPr>
          <w:sz w:val="28"/>
          <w:szCs w:val="28"/>
        </w:rPr>
        <w:t>комплексной  межведомственной</w:t>
      </w:r>
      <w:proofErr w:type="gramEnd"/>
      <w:r>
        <w:rPr>
          <w:sz w:val="28"/>
          <w:szCs w:val="28"/>
        </w:rPr>
        <w:t xml:space="preserve"> операции «Подросток», в учебных заведениях и государственных учреждениях для детей-сирот, проведены ко</w:t>
      </w:r>
      <w:r>
        <w:rPr>
          <w:sz w:val="28"/>
          <w:szCs w:val="28"/>
        </w:rPr>
        <w:t>ллективные беседы на тему: «Ответственность за правонарушения, преступления, связанные с наркотиками, употреблением алкоголя и табакокурения»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        </w:t>
      </w:r>
    </w:p>
    <w:p w14:paraId="60C499E7" w14:textId="77777777" w:rsidR="00F01C8F" w:rsidRDefault="00DE17A2">
      <w:pPr>
        <w:pStyle w:val="a3"/>
        <w:widowControl w:val="0"/>
        <w:spacing w:after="0" w:line="24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период с 30 июня по 10 июля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оперативно-профилактическое мероприятие «Подросток-Игла» с </w:t>
      </w:r>
      <w:r>
        <w:rPr>
          <w:rFonts w:ascii="Times New Roman" w:hAnsi="Times New Roman"/>
          <w:sz w:val="28"/>
          <w:szCs w:val="28"/>
        </w:rPr>
        <w:t xml:space="preserve"> целью выявления и пресечения фактов употребления несовершеннолетними наркотических средств, одурманивающих веществ и алкогольных напитков, привлечения к ответственности лиц, вовлекающих несо</w:t>
      </w:r>
      <w:r>
        <w:rPr>
          <w:rFonts w:ascii="Times New Roman" w:hAnsi="Times New Roman"/>
          <w:sz w:val="28"/>
          <w:szCs w:val="28"/>
        </w:rPr>
        <w:t>вершеннолетних в употребление алкоголя и психоактивных веществ, и выявления фактов продажи несовершеннолетним спиртных напитков, табачных изделий – по месту жительства проверены несовершеннолетние состоящие на профилактическом учет, склонных к употреблению</w:t>
      </w:r>
      <w:r>
        <w:rPr>
          <w:rFonts w:ascii="Times New Roman" w:hAnsi="Times New Roman"/>
          <w:sz w:val="28"/>
          <w:szCs w:val="28"/>
        </w:rPr>
        <w:t xml:space="preserve"> алкогольной продукции. Были проведены лекции о вреде алкоголя, лекция на тему «Наркотические средства и их пагубное влияние на организм человека».</w:t>
      </w:r>
    </w:p>
    <w:p w14:paraId="7151282E" w14:textId="77777777" w:rsidR="00F01C8F" w:rsidRDefault="00DE17A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Для повышения родительской компетенции, специалистами КГКУ «Амурский центр социальной помощи семь</w:t>
      </w:r>
      <w:r>
        <w:rPr>
          <w:sz w:val="28"/>
          <w:szCs w:val="28"/>
          <w:shd w:val="clear" w:color="auto" w:fill="FFFFFF"/>
        </w:rPr>
        <w:t xml:space="preserve">е и детям», разрабатываются и распространяются информационные листовки, буклеты с обучающим материалом для родителей в вопросах построения взаимоотношений с детьми, выявления признаков употребления психоактивных веществ. </w:t>
      </w:r>
      <w:r>
        <w:rPr>
          <w:sz w:val="28"/>
          <w:szCs w:val="28"/>
        </w:rPr>
        <w:tab/>
      </w:r>
    </w:p>
    <w:p w14:paraId="517F50D0" w14:textId="77777777" w:rsidR="00F01C8F" w:rsidRDefault="00DE1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рамках проводимой раб</w:t>
      </w:r>
      <w:r>
        <w:rPr>
          <w:rFonts w:ascii="Times New Roman" w:hAnsi="Times New Roman"/>
          <w:sz w:val="28"/>
          <w:szCs w:val="28"/>
        </w:rPr>
        <w:t>оты, по предупреждению употребления спиртосодержащих напитков несовершеннолетними и совершаемых правонарушений подростками, в состоянии алкогольного опьянения, а также пропаганды здорового образа жизни среди молодежи, в Амурском муниципальном районе реализ</w:t>
      </w:r>
      <w:r>
        <w:rPr>
          <w:rFonts w:ascii="Times New Roman" w:hAnsi="Times New Roman"/>
          <w:sz w:val="28"/>
          <w:szCs w:val="28"/>
        </w:rPr>
        <w:t xml:space="preserve">уются следующие муниципальные программы: </w:t>
      </w:r>
    </w:p>
    <w:p w14:paraId="1C4C2F2E" w14:textId="77777777" w:rsidR="00F01C8F" w:rsidRDefault="00DE1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- «Развитие молодежной политики Амурского муниципального района на 2020-2024 годы»;</w:t>
      </w:r>
    </w:p>
    <w:p w14:paraId="31BAB59A" w14:textId="77777777" w:rsidR="00F01C8F" w:rsidRDefault="00DE1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«Меры по противодействию распространения наркомании и незаконному обороту наркотиков на территории Амурского муниципального района Хабаровского </w:t>
      </w:r>
      <w:proofErr w:type="gramStart"/>
      <w:r>
        <w:rPr>
          <w:rFonts w:ascii="Times New Roman" w:hAnsi="Times New Roman"/>
          <w:sz w:val="28"/>
          <w:szCs w:val="28"/>
        </w:rPr>
        <w:t>края  на</w:t>
      </w:r>
      <w:proofErr w:type="gramEnd"/>
      <w:r>
        <w:rPr>
          <w:rFonts w:ascii="Times New Roman" w:hAnsi="Times New Roman"/>
          <w:sz w:val="28"/>
          <w:szCs w:val="28"/>
        </w:rPr>
        <w:t xml:space="preserve"> 2020-2024 годы»;</w:t>
      </w:r>
    </w:p>
    <w:p w14:paraId="62D5B022" w14:textId="77777777" w:rsidR="00F01C8F" w:rsidRDefault="00DE1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«Организация отдыха и оздоровления детей в каникулярное время в Амурском муниципа</w:t>
      </w:r>
      <w:r>
        <w:rPr>
          <w:rFonts w:ascii="Times New Roman" w:hAnsi="Times New Roman"/>
          <w:sz w:val="28"/>
          <w:szCs w:val="28"/>
        </w:rPr>
        <w:t>льном районе в 2020-2024 годах»;</w:t>
      </w:r>
    </w:p>
    <w:p w14:paraId="3AD2E45D" w14:textId="77777777" w:rsidR="00F01C8F" w:rsidRDefault="00DE1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«Развитие семейной политики на территории Амурского муниципального района на 2020 – 2025 годы»;</w:t>
      </w:r>
    </w:p>
    <w:p w14:paraId="478F9FB9" w14:textId="77777777" w:rsidR="00F01C8F" w:rsidRDefault="00DE17A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«Укрепление общественного здоровья населения Амурского муниципального района Хабаровского края на 2020 – 2025 го</w:t>
      </w:r>
      <w:r>
        <w:rPr>
          <w:rFonts w:ascii="Times New Roman" w:hAnsi="Times New Roman"/>
          <w:sz w:val="28"/>
          <w:szCs w:val="28"/>
        </w:rPr>
        <w:t xml:space="preserve">ды». </w:t>
      </w:r>
    </w:p>
    <w:p w14:paraId="6BEF512C" w14:textId="77777777" w:rsidR="00F01C8F" w:rsidRDefault="00DE17A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данных программ осуществляется с привлечением специалистов органов и учреждений системы профилактики.</w:t>
      </w:r>
    </w:p>
    <w:p w14:paraId="570A0470" w14:textId="77777777" w:rsidR="00F01C8F" w:rsidRDefault="00DE17A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i-IN"/>
        </w:rPr>
        <w:t>В целях осуществления мер по профилактике противоправного поведения среди несовершеннолетних утверждены и реализуются:</w:t>
      </w:r>
    </w:p>
    <w:p w14:paraId="3659157A" w14:textId="000B9FAE" w:rsidR="00F01C8F" w:rsidRDefault="00DE17A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- Районные комплек</w:t>
      </w:r>
      <w:r>
        <w:rPr>
          <w:rFonts w:ascii="Times New Roman" w:hAnsi="Times New Roman"/>
          <w:sz w:val="28"/>
          <w:szCs w:val="28"/>
          <w:lang w:bidi="hi-IN"/>
        </w:rPr>
        <w:t>сные мероприятия «Профилактика правонарушений в Амурском муниципальном районе на 2022-2025 годы».</w:t>
      </w:r>
    </w:p>
    <w:p w14:paraId="58F97874" w14:textId="758ED45A" w:rsidR="00146A1E" w:rsidRDefault="00146A1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14:paraId="037582DA" w14:textId="4E2985F0" w:rsidR="00146A1E" w:rsidRDefault="00146A1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14:paraId="2A04307D" w14:textId="7DC4FF40" w:rsidR="00146A1E" w:rsidRDefault="00146A1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</w:p>
    <w:p w14:paraId="09814446" w14:textId="2E19A61D" w:rsidR="00146A1E" w:rsidRDefault="00146A1E" w:rsidP="00146A1E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i-IN"/>
        </w:rPr>
        <w:t>КДН Амурского района</w:t>
      </w:r>
    </w:p>
    <w:sectPr w:rsidR="00146A1E">
      <w:pgSz w:w="11906" w:h="16838"/>
      <w:pgMar w:top="426" w:right="850" w:bottom="82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CD8B" w14:textId="77777777" w:rsidR="00DE17A2" w:rsidRDefault="00DE17A2">
      <w:r>
        <w:separator/>
      </w:r>
    </w:p>
  </w:endnote>
  <w:endnote w:type="continuationSeparator" w:id="0">
    <w:p w14:paraId="731A89ED" w14:textId="77777777" w:rsidR="00DE17A2" w:rsidRDefault="00DE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6C23" w14:textId="77777777" w:rsidR="00DE17A2" w:rsidRDefault="00DE17A2">
      <w:r>
        <w:separator/>
      </w:r>
    </w:p>
  </w:footnote>
  <w:footnote w:type="continuationSeparator" w:id="0">
    <w:p w14:paraId="0FF6CBEE" w14:textId="77777777" w:rsidR="00DE17A2" w:rsidRDefault="00DE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6E"/>
    <w:multiLevelType w:val="hybridMultilevel"/>
    <w:tmpl w:val="42DEA8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723B7"/>
    <w:multiLevelType w:val="hybridMultilevel"/>
    <w:tmpl w:val="9E2681D8"/>
    <w:lvl w:ilvl="0" w:tplc="FFFFFFFF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DB77762"/>
    <w:multiLevelType w:val="hybridMultilevel"/>
    <w:tmpl w:val="99700466"/>
    <w:lvl w:ilvl="0" w:tplc="FFFFFFFF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E6926A8"/>
    <w:multiLevelType w:val="hybridMultilevel"/>
    <w:tmpl w:val="6E48535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F15499"/>
    <w:multiLevelType w:val="hybridMultilevel"/>
    <w:tmpl w:val="8E388620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9524E"/>
    <w:multiLevelType w:val="hybridMultilevel"/>
    <w:tmpl w:val="A68844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532FC"/>
    <w:multiLevelType w:val="hybridMultilevel"/>
    <w:tmpl w:val="5F12AF5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D34E09"/>
    <w:multiLevelType w:val="hybridMultilevel"/>
    <w:tmpl w:val="0DC8005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F10643"/>
    <w:multiLevelType w:val="multilevel"/>
    <w:tmpl w:val="C6342F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7EF1347"/>
    <w:multiLevelType w:val="hybridMultilevel"/>
    <w:tmpl w:val="5F62D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77937"/>
    <w:multiLevelType w:val="hybridMultilevel"/>
    <w:tmpl w:val="25DE10C8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6E573D01"/>
    <w:multiLevelType w:val="hybridMultilevel"/>
    <w:tmpl w:val="1FDE0A54"/>
    <w:lvl w:ilvl="0" w:tplc="FFFFFFFF">
      <w:start w:val="1"/>
      <w:numFmt w:val="bullet"/>
      <w:lvlText w:val=""/>
      <w:lvlJc w:val="left"/>
      <w:pPr>
        <w:ind w:left="1353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C8F"/>
    <w:rsid w:val="00146A1E"/>
    <w:rsid w:val="00DE17A2"/>
    <w:rsid w:val="00F0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B76C"/>
  <w15:docId w15:val="{7680DCD6-5DAC-4216-8F1B-B226778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897</Words>
  <Characters>5115</Characters>
  <Application>Microsoft Office Word</Application>
  <DocSecurity>0</DocSecurity>
  <Lines>42</Lines>
  <Paragraphs>11</Paragraphs>
  <ScaleCrop>false</ScaleCrop>
  <Company>SOHO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Амурскому городскому прокурору</dc:title>
  <dc:creator>USER</dc:creator>
  <cp:lastModifiedBy>Захарова Елена Николаевна</cp:lastModifiedBy>
  <cp:revision>7</cp:revision>
  <dcterms:created xsi:type="dcterms:W3CDTF">2023-11-26T23:47:00Z</dcterms:created>
  <dcterms:modified xsi:type="dcterms:W3CDTF">2024-11-28T23:49:00Z</dcterms:modified>
  <cp:version>983040</cp:version>
</cp:coreProperties>
</file>