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3CA7" w:rsidRDefault="00F03CA7" w:rsidP="00F03CA7">
      <w:pPr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DA0E" wp14:editId="323CEB88">
                <wp:simplePos x="0" y="0"/>
                <wp:positionH relativeFrom="column">
                  <wp:posOffset>5467350</wp:posOffset>
                </wp:positionH>
                <wp:positionV relativeFrom="paragraph">
                  <wp:posOffset>76200</wp:posOffset>
                </wp:positionV>
                <wp:extent cx="1163320" cy="873125"/>
                <wp:effectExtent l="0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A7" w:rsidRDefault="00F03CA7" w:rsidP="00F03CA7">
                            <w:r>
                              <w:rPr>
                                <w:b w:val="0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2F71F98" wp14:editId="1D83D274">
                                  <wp:extent cx="981075" cy="781050"/>
                                  <wp:effectExtent l="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5FDA0E" id="Прямоугольник 7" o:spid="_x0000_s1026" style="position:absolute;left:0;text-align:left;margin-left:430.5pt;margin-top:6pt;width:91.6pt;height:6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" stroked="f">
                <v:textbox>
                  <w:txbxContent>
                    <w:p w:rsidR="00F03CA7" w:rsidRDefault="00F03CA7" w:rsidP="00F03CA7">
                      <w:r>
                        <w:rPr>
                          <w:b w:val="0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2F71F98" wp14:editId="1D83D274">
                            <wp:extent cx="981075" cy="781050"/>
                            <wp:effectExtent l="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48CD5" wp14:editId="233BC2B7">
                <wp:simplePos x="0" y="0"/>
                <wp:positionH relativeFrom="column">
                  <wp:posOffset>371475</wp:posOffset>
                </wp:positionH>
                <wp:positionV relativeFrom="paragraph">
                  <wp:posOffset>-635</wp:posOffset>
                </wp:positionV>
                <wp:extent cx="1307465" cy="1247775"/>
                <wp:effectExtent l="0" t="0" r="0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A7" w:rsidRDefault="00F03CA7" w:rsidP="00F03CA7">
                            <w:r>
                              <w:rPr>
                                <w:b w:val="0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93BC83F" wp14:editId="257DD43B">
                                  <wp:extent cx="1123950" cy="1114425"/>
                                  <wp:effectExtent l="0" t="0" r="0" b="9525"/>
                                  <wp:docPr id="3" name="Рисунок 3" descr="EMBLEMA новая уменьшенная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 новая уменьшенная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248CD5" id="Прямоугольник 5" o:spid="_x0000_s1027" style="position:absolute;left:0;text-align:left;margin-left:29.25pt;margin-top:-.05pt;width:102.95pt;height:9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" stroked="f">
                <v:textbox>
                  <w:txbxContent>
                    <w:p w:rsidR="00F03CA7" w:rsidRDefault="00F03CA7" w:rsidP="00F03CA7">
                      <w:r>
                        <w:rPr>
                          <w:b w:val="0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93BC83F" wp14:editId="257DD43B">
                            <wp:extent cx="1123950" cy="1114425"/>
                            <wp:effectExtent l="0" t="0" r="0" b="9525"/>
                            <wp:docPr id="3" name="Рисунок 3" descr="EMBLEMA новая уменьшенная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A новая уменьшенная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9935" wp14:editId="73675EF7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3467100" cy="4762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A7" w:rsidRDefault="00F03CA7" w:rsidP="00F03CA7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УПРАВЛЕНИЕ ГРАЖДАНСКОЙ ЗАЩИТЫ </w:t>
                            </w:r>
                          </w:p>
                          <w:p w:rsidR="00F03CA7" w:rsidRDefault="00F03CA7" w:rsidP="00F03CA7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АМУРСКОГО МУНИЦИПАЛЬНОГО РАЙОНА</w:t>
                            </w:r>
                          </w:p>
                          <w:p w:rsidR="00F03CA7" w:rsidRDefault="00F03CA7" w:rsidP="00F03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A99935" id="Прямоугольник 4" o:spid="_x0000_s1028" style="position:absolute;left:0;text-align:left;margin-left:151.5pt;margin-top:.75pt;width:27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" strokecolor="white">
                <v:textbox>
                  <w:txbxContent>
                    <w:p w:rsidR="00F03CA7" w:rsidRDefault="00F03CA7" w:rsidP="00F03CA7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УПРАВЛЕНИЕ ГРАЖДАНСКОЙ ЗАЩИТЫ </w:t>
                      </w:r>
                    </w:p>
                    <w:p w:rsidR="00F03CA7" w:rsidRDefault="00F03CA7" w:rsidP="00F03CA7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АМУРСКОГО МУНИЦИПАЛЬНОГО РАЙОНА</w:t>
                      </w:r>
                    </w:p>
                    <w:p w:rsidR="00F03CA7" w:rsidRDefault="00F03CA7" w:rsidP="00F03CA7"/>
                  </w:txbxContent>
                </v:textbox>
              </v:rect>
            </w:pict>
          </mc:Fallback>
        </mc:AlternateContent>
      </w:r>
      <w:r>
        <w:rPr>
          <w:b w:val="0"/>
          <w:i/>
          <w:sz w:val="36"/>
          <w:szCs w:val="36"/>
        </w:rPr>
        <w:t xml:space="preserve">            </w:t>
      </w:r>
      <w:r>
        <w:t xml:space="preserve">                                       </w:t>
      </w:r>
    </w:p>
    <w:p w:rsidR="00F03CA7" w:rsidRDefault="00F03CA7" w:rsidP="00F03C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32C54" wp14:editId="77B8836E">
                <wp:simplePos x="0" y="0"/>
                <wp:positionH relativeFrom="column">
                  <wp:posOffset>2343150</wp:posOffset>
                </wp:positionH>
                <wp:positionV relativeFrom="paragraph">
                  <wp:posOffset>269875</wp:posOffset>
                </wp:positionV>
                <wp:extent cx="2661920" cy="744220"/>
                <wp:effectExtent l="0" t="0" r="2413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A7" w:rsidRDefault="00F03CA7" w:rsidP="00F03CA7">
                            <w:pPr>
                              <w:spacing w:after="0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ПРЕСС-РЕЛИЗ  </w:t>
                            </w:r>
                          </w:p>
                          <w:p w:rsidR="00F03CA7" w:rsidRDefault="00F03CA7" w:rsidP="00F03CA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37</w:t>
                            </w:r>
                          </w:p>
                          <w:p w:rsidR="00F03CA7" w:rsidRDefault="00F03CA7" w:rsidP="00F03CA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  <w:p w:rsidR="00F03CA7" w:rsidRDefault="00F03CA7" w:rsidP="00F03C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B32C54" id="Прямоугольник 2" o:spid="_x0000_s1029" style="position:absolute;margin-left:184.5pt;margin-top:21.25pt;width:209.6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" strokecolor="white">
                <v:textbox>
                  <w:txbxContent>
                    <w:p w:rsidR="00F03CA7" w:rsidRDefault="00F03CA7" w:rsidP="00F03CA7">
                      <w:pPr>
                        <w:spacing w:after="0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 xml:space="preserve">ПРЕСС-РЕЛИЗ  </w:t>
                      </w:r>
                    </w:p>
                    <w:p w:rsidR="00F03CA7" w:rsidRDefault="00F03CA7" w:rsidP="00F03CA7">
                      <w:pPr>
                        <w:spacing w:after="0"/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№</w:t>
                      </w:r>
                      <w:r>
                        <w:rPr>
                          <w:i/>
                          <w:sz w:val="40"/>
                          <w:szCs w:val="40"/>
                          <w:u w:val="single"/>
                        </w:rPr>
                        <w:t xml:space="preserve"> 3</w:t>
                      </w:r>
                      <w:r>
                        <w:rPr>
                          <w:i/>
                          <w:sz w:val="40"/>
                          <w:szCs w:val="40"/>
                          <w:u w:val="single"/>
                        </w:rPr>
                        <w:t>7</w:t>
                      </w:r>
                    </w:p>
                    <w:p w:rsidR="00F03CA7" w:rsidRDefault="00F03CA7" w:rsidP="00F03CA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А</w:t>
                      </w:r>
                    </w:p>
                    <w:p w:rsidR="00F03CA7" w:rsidRDefault="00F03CA7" w:rsidP="00F03C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3CA7" w:rsidRDefault="00F03CA7" w:rsidP="00F03CA7">
      <w:pPr>
        <w:rPr>
          <w:sz w:val="28"/>
          <w:szCs w:val="28"/>
        </w:rPr>
      </w:pPr>
    </w:p>
    <w:p w:rsidR="00F03CA7" w:rsidRDefault="00F03CA7" w:rsidP="00F03CA7">
      <w:pPr>
        <w:rPr>
          <w:sz w:val="28"/>
          <w:szCs w:val="28"/>
        </w:rPr>
      </w:pPr>
    </w:p>
    <w:p w:rsidR="00F03CA7" w:rsidRDefault="00F03CA7" w:rsidP="00F03CA7">
      <w:pPr>
        <w:rPr>
          <w:sz w:val="28"/>
          <w:szCs w:val="28"/>
        </w:rPr>
      </w:pPr>
      <w:r>
        <w:rPr>
          <w:sz w:val="28"/>
          <w:szCs w:val="28"/>
        </w:rPr>
        <w:t xml:space="preserve">           «13» сентября 2021 г</w:t>
      </w:r>
      <w:r>
        <w:rPr>
          <w:rFonts w:ascii="Arial" w:hAnsi="Arial"/>
          <w:sz w:val="22"/>
        </w:rPr>
        <w:t>.</w:t>
      </w:r>
      <w:r>
        <w:rPr>
          <w:sz w:val="28"/>
          <w:szCs w:val="28"/>
        </w:rPr>
        <w:t xml:space="preserve">                                             </w:t>
      </w:r>
      <w:r w:rsidR="00A37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г. Амурск   </w:t>
      </w:r>
    </w:p>
    <w:p w:rsidR="00F03CA7" w:rsidRPr="00AB3C4A" w:rsidRDefault="00F03CA7" w:rsidP="00AB3C4A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AB3C4A">
        <w:rPr>
          <w:b w:val="0"/>
          <w:sz w:val="26"/>
          <w:szCs w:val="26"/>
        </w:rPr>
        <w:t xml:space="preserve">На территории Амурского муниципального района на 08 ч 00 мин 13 сентября 2021 г. высота подъема уровня воды составляет: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4395"/>
      </w:tblGrid>
      <w:tr w:rsidR="00F03CA7" w:rsidTr="00D73C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Наименование </w:t>
            </w:r>
          </w:p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водного источника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Высота подъема уровня воды, </w:t>
            </w:r>
          </w:p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D73CFF">
            <w:pPr>
              <w:pStyle w:val="2"/>
              <w:spacing w:after="0" w:line="240" w:lineRule="exact"/>
              <w:ind w:left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Высота подъема (спада) </w:t>
            </w:r>
          </w:p>
          <w:p w:rsidR="00F03CA7" w:rsidRDefault="00F03CA7" w:rsidP="00D73CFF">
            <w:pPr>
              <w:pStyle w:val="2"/>
              <w:spacing w:after="0" w:line="240" w:lineRule="exact"/>
              <w:ind w:left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уровня воды за сутки, </w:t>
            </w:r>
          </w:p>
          <w:p w:rsidR="00F03CA7" w:rsidRDefault="00F03CA7" w:rsidP="00D73CFF">
            <w:pPr>
              <w:pStyle w:val="2"/>
              <w:spacing w:after="0" w:line="240" w:lineRule="exact"/>
              <w:ind w:left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см</w:t>
            </w:r>
          </w:p>
        </w:tc>
      </w:tr>
      <w:tr w:rsidR="00F03CA7" w:rsidTr="00D73C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both"/>
              <w:rPr>
                <w:iCs/>
              </w:rPr>
            </w:pPr>
            <w:r>
              <w:rPr>
                <w:iCs/>
              </w:rPr>
              <w:t>р. Амур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F03CA7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604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- 11</w:t>
            </w:r>
          </w:p>
        </w:tc>
      </w:tr>
      <w:tr w:rsidR="00F03CA7" w:rsidTr="00D73C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both"/>
              <w:rPr>
                <w:iCs/>
              </w:rPr>
            </w:pPr>
            <w:r>
              <w:rPr>
                <w:iCs/>
              </w:rPr>
              <w:t>оз. Болонь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548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Pr="00516713" w:rsidRDefault="00F03CA7" w:rsidP="00F03CA7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- 8</w:t>
            </w:r>
          </w:p>
        </w:tc>
      </w:tr>
      <w:tr w:rsidR="00F03CA7" w:rsidTr="00D73C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оз. </w:t>
            </w:r>
            <w:proofErr w:type="spellStart"/>
            <w:r>
              <w:rPr>
                <w:iCs/>
              </w:rPr>
              <w:t>Омми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7" w:rsidRDefault="00F03CA7" w:rsidP="00F03CA7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604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- 11</w:t>
            </w:r>
          </w:p>
        </w:tc>
      </w:tr>
      <w:tr w:rsidR="00F03CA7" w:rsidTr="00D73C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р. </w:t>
            </w:r>
            <w:proofErr w:type="spellStart"/>
            <w:r>
              <w:rPr>
                <w:iCs/>
              </w:rPr>
              <w:t>Алюр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548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Default="00F03CA7" w:rsidP="00F03CA7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- 8</w:t>
            </w:r>
          </w:p>
        </w:tc>
      </w:tr>
      <w:tr w:rsidR="00F03CA7" w:rsidTr="00D73C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both"/>
              <w:rPr>
                <w:iCs/>
              </w:rPr>
            </w:pPr>
            <w:r>
              <w:rPr>
                <w:iCs/>
              </w:rPr>
              <w:t>р.</w:t>
            </w:r>
            <w:r w:rsidR="00A37C5F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Сюмнюр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Default="00F03CA7" w:rsidP="00D73CFF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548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7" w:rsidRDefault="00F03CA7" w:rsidP="00F03CA7">
            <w:pPr>
              <w:pStyle w:val="2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- 8</w:t>
            </w:r>
          </w:p>
        </w:tc>
      </w:tr>
    </w:tbl>
    <w:p w:rsidR="00F03CA7" w:rsidRDefault="00F03CA7" w:rsidP="00F03CA7">
      <w:pPr>
        <w:tabs>
          <w:tab w:val="left" w:pos="411"/>
        </w:tabs>
        <w:spacing w:after="0" w:line="240" w:lineRule="exact"/>
        <w:ind w:firstLine="426"/>
        <w:jc w:val="both"/>
        <w:rPr>
          <w:b w:val="0"/>
          <w:sz w:val="26"/>
          <w:szCs w:val="26"/>
        </w:rPr>
      </w:pPr>
    </w:p>
    <w:p w:rsidR="00F03CA7" w:rsidRPr="00F33114" w:rsidRDefault="00F03CA7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</w:rPr>
      </w:pPr>
      <w:r w:rsidRPr="00F33114">
        <w:rPr>
          <w:b w:val="0"/>
        </w:rPr>
        <w:t xml:space="preserve">На территории Амурского муниципального </w:t>
      </w:r>
      <w:r w:rsidRPr="00F33114">
        <w:t>района</w:t>
      </w:r>
      <w:r w:rsidRPr="00F33114">
        <w:rPr>
          <w:b w:val="0"/>
        </w:rPr>
        <w:t xml:space="preserve">: подтоплены 2 межмуниципальные автомобильные дороги «Амурск – </w:t>
      </w:r>
      <w:proofErr w:type="spellStart"/>
      <w:r w:rsidRPr="00F33114">
        <w:rPr>
          <w:b w:val="0"/>
        </w:rPr>
        <w:t>Омми</w:t>
      </w:r>
      <w:proofErr w:type="spellEnd"/>
      <w:r w:rsidRPr="00F33114">
        <w:rPr>
          <w:b w:val="0"/>
        </w:rPr>
        <w:t>» общей протяж</w:t>
      </w:r>
      <w:r w:rsidR="006F736B">
        <w:rPr>
          <w:b w:val="0"/>
        </w:rPr>
        <w:t>енностью 20,9 км на глубину до</w:t>
      </w:r>
      <w:r w:rsidR="00AB3C4A">
        <w:rPr>
          <w:b w:val="0"/>
        </w:rPr>
        <w:t xml:space="preserve">168 </w:t>
      </w:r>
      <w:r w:rsidR="00AB3C4A" w:rsidRPr="00F33114">
        <w:rPr>
          <w:b w:val="0"/>
        </w:rPr>
        <w:t>см</w:t>
      </w:r>
      <w:r w:rsidRPr="00F33114">
        <w:rPr>
          <w:b w:val="0"/>
        </w:rPr>
        <w:t>, «</w:t>
      </w:r>
      <w:proofErr w:type="spellStart"/>
      <w:r w:rsidRPr="00F33114">
        <w:rPr>
          <w:b w:val="0"/>
        </w:rPr>
        <w:t>Эльба</w:t>
      </w:r>
      <w:r w:rsidR="006F736B">
        <w:rPr>
          <w:b w:val="0"/>
        </w:rPr>
        <w:t>н</w:t>
      </w:r>
      <w:proofErr w:type="spellEnd"/>
      <w:r w:rsidR="006F736B">
        <w:rPr>
          <w:b w:val="0"/>
        </w:rPr>
        <w:t xml:space="preserve"> – </w:t>
      </w:r>
      <w:proofErr w:type="spellStart"/>
      <w:r w:rsidR="006F736B">
        <w:rPr>
          <w:b w:val="0"/>
        </w:rPr>
        <w:t>Омми</w:t>
      </w:r>
      <w:proofErr w:type="spellEnd"/>
      <w:r w:rsidR="006F736B">
        <w:rPr>
          <w:b w:val="0"/>
        </w:rPr>
        <w:t>» общей протяженностью 385</w:t>
      </w:r>
      <w:r w:rsidRPr="00F33114">
        <w:rPr>
          <w:b w:val="0"/>
        </w:rPr>
        <w:t xml:space="preserve"> м на глубину до </w:t>
      </w:r>
      <w:r w:rsidR="006F736B">
        <w:rPr>
          <w:b w:val="0"/>
        </w:rPr>
        <w:t>34</w:t>
      </w:r>
      <w:r w:rsidRPr="00F33114">
        <w:rPr>
          <w:b w:val="0"/>
        </w:rPr>
        <w:t xml:space="preserve"> см. </w:t>
      </w:r>
    </w:p>
    <w:p w:rsidR="00F03CA7" w:rsidRDefault="00F03CA7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</w:rPr>
      </w:pPr>
      <w:r w:rsidRPr="00F33114">
        <w:t>г. Амурск</w:t>
      </w:r>
      <w:r w:rsidRPr="00F33114">
        <w:rPr>
          <w:b w:val="0"/>
        </w:rPr>
        <w:t>: затоплена 1 муниципальная автомобильная дорога «Амурск – СНТ «Энерг</w:t>
      </w:r>
      <w:r w:rsidR="00AB3C4A">
        <w:rPr>
          <w:b w:val="0"/>
        </w:rPr>
        <w:t>етик-2» общей протяженностью 1,5</w:t>
      </w:r>
      <w:r w:rsidRPr="00F33114">
        <w:rPr>
          <w:b w:val="0"/>
        </w:rPr>
        <w:t xml:space="preserve"> км на глубину до </w:t>
      </w:r>
      <w:r w:rsidR="00AB3C4A">
        <w:rPr>
          <w:b w:val="0"/>
        </w:rPr>
        <w:t>168</w:t>
      </w:r>
      <w:r w:rsidRPr="00F33114">
        <w:rPr>
          <w:b w:val="0"/>
        </w:rPr>
        <w:t xml:space="preserve"> см., </w:t>
      </w:r>
      <w:r w:rsidR="00AB3C4A">
        <w:rPr>
          <w:b w:val="0"/>
        </w:rPr>
        <w:t xml:space="preserve">подтоплена 1 муниципальная автомобильная дорога </w:t>
      </w:r>
      <w:r w:rsidR="00AB3C4A" w:rsidRPr="00F33114">
        <w:rPr>
          <w:b w:val="0"/>
        </w:rPr>
        <w:t>«Амурск – СНТ «</w:t>
      </w:r>
      <w:r w:rsidR="00AB3C4A">
        <w:rPr>
          <w:b w:val="0"/>
        </w:rPr>
        <w:t>Новое» протяженностью 10 м на глубину до 5 см.</w:t>
      </w:r>
    </w:p>
    <w:p w:rsidR="00AB3C4A" w:rsidRDefault="00AB3C4A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</w:rPr>
      </w:pPr>
      <w:r w:rsidRPr="00AB3C4A">
        <w:rPr>
          <w:b w:val="0"/>
        </w:rPr>
        <w:t>СНТ «Урожайное»: подтоплены 5 дачных участков, затоплены 8 дачных участков.</w:t>
      </w:r>
    </w:p>
    <w:p w:rsidR="00AB3C4A" w:rsidRDefault="00AB3C4A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</w:rPr>
      </w:pPr>
      <w:r w:rsidRPr="00AB3C4A">
        <w:rPr>
          <w:b w:val="0"/>
        </w:rPr>
        <w:t xml:space="preserve">СНТ «Новое»: подтоплены 2 дачных участка. </w:t>
      </w:r>
    </w:p>
    <w:p w:rsidR="00AB3C4A" w:rsidRPr="00AB3C4A" w:rsidRDefault="00AB3C4A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  <w:i/>
        </w:rPr>
      </w:pPr>
      <w:r w:rsidRPr="00AB3C4A">
        <w:rPr>
          <w:b w:val="0"/>
        </w:rPr>
        <w:t>СНТ «Энергетик»: подтоплены 3 дачных участка.</w:t>
      </w:r>
    </w:p>
    <w:p w:rsidR="00F03CA7" w:rsidRPr="00AB3C4A" w:rsidRDefault="00F03CA7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  <w:i/>
        </w:rPr>
      </w:pPr>
      <w:r w:rsidRPr="00A37C5F">
        <w:rPr>
          <w:i/>
        </w:rPr>
        <w:t xml:space="preserve"> </w:t>
      </w:r>
      <w:r w:rsidR="00AB3C4A" w:rsidRPr="00A37C5F">
        <w:t xml:space="preserve">с. </w:t>
      </w:r>
      <w:proofErr w:type="spellStart"/>
      <w:r w:rsidR="00AB3C4A" w:rsidRPr="00A37C5F">
        <w:t>Ачан</w:t>
      </w:r>
      <w:proofErr w:type="spellEnd"/>
      <w:r w:rsidR="00AB3C4A" w:rsidRPr="00AB3C4A">
        <w:rPr>
          <w:b w:val="0"/>
        </w:rPr>
        <w:t>: затоплена 1 автомобильная дорог</w:t>
      </w:r>
      <w:r w:rsidR="00AB3C4A">
        <w:rPr>
          <w:b w:val="0"/>
        </w:rPr>
        <w:t>а по ул. Зеленая общей протяжен</w:t>
      </w:r>
      <w:r w:rsidR="00AB3C4A" w:rsidRPr="00AB3C4A">
        <w:rPr>
          <w:b w:val="0"/>
        </w:rPr>
        <w:t xml:space="preserve">ностью 95 м на глубину 118 см. Подтоплены </w:t>
      </w:r>
      <w:r w:rsidR="00A37C5F">
        <w:rPr>
          <w:b w:val="0"/>
        </w:rPr>
        <w:t>4 земельных участка</w:t>
      </w:r>
      <w:r w:rsidR="00AB3C4A" w:rsidRPr="00AB3C4A">
        <w:rPr>
          <w:b w:val="0"/>
        </w:rPr>
        <w:t>. Затоплены 10 опор ЛЭП.</w:t>
      </w:r>
    </w:p>
    <w:p w:rsidR="00AB3C4A" w:rsidRPr="00AB3C4A" w:rsidRDefault="00AB3C4A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</w:rPr>
      </w:pPr>
      <w:r w:rsidRPr="00A37C5F">
        <w:t xml:space="preserve">с. </w:t>
      </w:r>
      <w:proofErr w:type="spellStart"/>
      <w:r w:rsidRPr="00A37C5F">
        <w:t>Джуен</w:t>
      </w:r>
      <w:proofErr w:type="spellEnd"/>
      <w:r w:rsidRPr="00A37C5F">
        <w:t>:</w:t>
      </w:r>
      <w:r w:rsidRPr="00AB3C4A">
        <w:rPr>
          <w:b w:val="0"/>
        </w:rPr>
        <w:t xml:space="preserve"> затоплена автомобильная дор</w:t>
      </w:r>
      <w:r>
        <w:rPr>
          <w:b w:val="0"/>
        </w:rPr>
        <w:t>ога по ул. Набережная общей про</w:t>
      </w:r>
      <w:r w:rsidRPr="00AB3C4A">
        <w:rPr>
          <w:b w:val="0"/>
        </w:rPr>
        <w:t>тяженностью 1600 м на глубину 86 с</w:t>
      </w:r>
      <w:r>
        <w:rPr>
          <w:b w:val="0"/>
        </w:rPr>
        <w:t>м.</w:t>
      </w:r>
    </w:p>
    <w:p w:rsidR="00F03CA7" w:rsidRPr="00AB3C4A" w:rsidRDefault="00AB3C4A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</w:rPr>
      </w:pPr>
      <w:r w:rsidRPr="00A37C5F">
        <w:t>с. Болонь:</w:t>
      </w:r>
      <w:r w:rsidRPr="00AB3C4A">
        <w:rPr>
          <w:b w:val="0"/>
        </w:rPr>
        <w:t xml:space="preserve"> затоплены 3 автомобильные</w:t>
      </w:r>
      <w:r>
        <w:rPr>
          <w:b w:val="0"/>
        </w:rPr>
        <w:t xml:space="preserve"> дороги: по ул. </w:t>
      </w:r>
      <w:proofErr w:type="spellStart"/>
      <w:r>
        <w:rPr>
          <w:b w:val="0"/>
        </w:rPr>
        <w:t>Алюр</w:t>
      </w:r>
      <w:proofErr w:type="spellEnd"/>
      <w:r>
        <w:rPr>
          <w:b w:val="0"/>
        </w:rPr>
        <w:t xml:space="preserve"> протяженно</w:t>
      </w:r>
      <w:r w:rsidRPr="00AB3C4A">
        <w:rPr>
          <w:b w:val="0"/>
        </w:rPr>
        <w:t xml:space="preserve">стью 330 м на глубину до 50 см, по ул. </w:t>
      </w:r>
      <w:proofErr w:type="spellStart"/>
      <w:r w:rsidRPr="00AB3C4A">
        <w:rPr>
          <w:b w:val="0"/>
        </w:rPr>
        <w:t>Семеню</w:t>
      </w:r>
      <w:r>
        <w:rPr>
          <w:b w:val="0"/>
        </w:rPr>
        <w:t>р</w:t>
      </w:r>
      <w:proofErr w:type="spellEnd"/>
      <w:r>
        <w:rPr>
          <w:b w:val="0"/>
        </w:rPr>
        <w:t xml:space="preserve"> протяженностью 200 м на глуби</w:t>
      </w:r>
      <w:r w:rsidRPr="00AB3C4A">
        <w:rPr>
          <w:b w:val="0"/>
        </w:rPr>
        <w:t>ну до 50 см, по ул. Клубная протяженностью 80 м на глубину 5 см. 3 За</w:t>
      </w:r>
      <w:r w:rsidR="00A37C5F">
        <w:rPr>
          <w:b w:val="0"/>
        </w:rPr>
        <w:t>топлены 6 приусадебных участков. Подтоплено 14 жилых домов</w:t>
      </w:r>
      <w:r w:rsidRPr="00AB3C4A">
        <w:rPr>
          <w:b w:val="0"/>
        </w:rPr>
        <w:t>. Затоплены 2 частных колодца по ул. Клубная д. 23, 64</w:t>
      </w:r>
      <w:r w:rsidR="00A37C5F">
        <w:rPr>
          <w:b w:val="0"/>
        </w:rPr>
        <w:t>.</w:t>
      </w:r>
    </w:p>
    <w:p w:rsidR="00F03CA7" w:rsidRPr="00AB3C4A" w:rsidRDefault="00AB3C4A" w:rsidP="00A37C5F">
      <w:pPr>
        <w:tabs>
          <w:tab w:val="left" w:pos="411"/>
        </w:tabs>
        <w:spacing w:after="0" w:line="240" w:lineRule="auto"/>
        <w:ind w:firstLine="426"/>
        <w:jc w:val="both"/>
        <w:rPr>
          <w:b w:val="0"/>
          <w:color w:val="FF0000"/>
        </w:rPr>
      </w:pPr>
      <w:r w:rsidRPr="00A37C5F">
        <w:t xml:space="preserve">с. </w:t>
      </w:r>
      <w:proofErr w:type="spellStart"/>
      <w:r w:rsidRPr="00A37C5F">
        <w:t>Омми</w:t>
      </w:r>
      <w:proofErr w:type="spellEnd"/>
      <w:r w:rsidRPr="00A37C5F">
        <w:t>:</w:t>
      </w:r>
      <w:r w:rsidRPr="00AB3C4A">
        <w:rPr>
          <w:b w:val="0"/>
        </w:rPr>
        <w:t xml:space="preserve"> затоплен 1 приусадебный участок, подтоплены 3 приусадебных участка. Затоплена 1 автомобильная дорога по ул. Лесная протяженностью 50 м, 1 опора ЛЭП. </w:t>
      </w:r>
      <w:r w:rsidR="00F03CA7" w:rsidRPr="00AB3C4A">
        <w:rPr>
          <w:b w:val="0"/>
          <w:color w:val="FF0000"/>
        </w:rPr>
        <w:t xml:space="preserve">                </w:t>
      </w:r>
    </w:p>
    <w:p w:rsidR="00F03CA7" w:rsidRPr="00F33114" w:rsidRDefault="00F03CA7" w:rsidP="00A37C5F">
      <w:pPr>
        <w:pStyle w:val="2"/>
        <w:spacing w:after="0" w:line="240" w:lineRule="auto"/>
        <w:ind w:left="0" w:firstLine="567"/>
        <w:jc w:val="both"/>
        <w:rPr>
          <w:b/>
          <w:color w:val="FF0000"/>
        </w:rPr>
      </w:pPr>
      <w:r w:rsidRPr="00F33114">
        <w:rPr>
          <w:b/>
          <w:color w:val="FF0000"/>
        </w:rPr>
        <w:t xml:space="preserve">С 14 августа закрыто движение для всех видов автотранспорта на автодороге «Амурск - </w:t>
      </w:r>
      <w:proofErr w:type="spellStart"/>
      <w:r w:rsidRPr="00F33114">
        <w:rPr>
          <w:b/>
          <w:color w:val="FF0000"/>
        </w:rPr>
        <w:t>Омми</w:t>
      </w:r>
      <w:proofErr w:type="spellEnd"/>
      <w:r w:rsidRPr="00F33114">
        <w:rPr>
          <w:b/>
          <w:color w:val="FF0000"/>
        </w:rPr>
        <w:t>».</w:t>
      </w:r>
    </w:p>
    <w:p w:rsidR="00F03CA7" w:rsidRPr="00F33114" w:rsidRDefault="00F03CA7" w:rsidP="00A37C5F">
      <w:pPr>
        <w:pStyle w:val="2"/>
        <w:spacing w:after="0" w:line="240" w:lineRule="auto"/>
        <w:ind w:left="0" w:firstLine="567"/>
        <w:jc w:val="both"/>
        <w:rPr>
          <w:b/>
          <w:color w:val="FF0000"/>
        </w:rPr>
      </w:pPr>
      <w:r w:rsidRPr="00F33114">
        <w:rPr>
          <w:b/>
          <w:color w:val="FF0000"/>
          <w:lang w:val="en-US"/>
        </w:rPr>
        <w:t>C</w:t>
      </w:r>
      <w:r w:rsidRPr="00F33114">
        <w:rPr>
          <w:b/>
          <w:color w:val="FF0000"/>
        </w:rPr>
        <w:t xml:space="preserve"> 24 августа закрыто движение для всех видов автотранспорта на автодороге «</w:t>
      </w:r>
      <w:proofErr w:type="spellStart"/>
      <w:r w:rsidRPr="00F33114">
        <w:rPr>
          <w:b/>
          <w:color w:val="FF0000"/>
        </w:rPr>
        <w:t>Омми</w:t>
      </w:r>
      <w:proofErr w:type="spellEnd"/>
      <w:r w:rsidRPr="00F33114">
        <w:rPr>
          <w:b/>
          <w:color w:val="FF0000"/>
        </w:rPr>
        <w:t xml:space="preserve"> – </w:t>
      </w:r>
      <w:proofErr w:type="spellStart"/>
      <w:r w:rsidRPr="00F33114">
        <w:rPr>
          <w:b/>
          <w:color w:val="FF0000"/>
        </w:rPr>
        <w:t>Эльбан</w:t>
      </w:r>
      <w:proofErr w:type="spellEnd"/>
      <w:r w:rsidRPr="00F33114">
        <w:rPr>
          <w:b/>
          <w:color w:val="FF0000"/>
        </w:rPr>
        <w:t>».</w:t>
      </w:r>
    </w:p>
    <w:p w:rsidR="00F03CA7" w:rsidRPr="00F33114" w:rsidRDefault="00F03CA7" w:rsidP="00A37C5F">
      <w:pPr>
        <w:pStyle w:val="2"/>
        <w:spacing w:after="0" w:line="240" w:lineRule="auto"/>
        <w:ind w:left="0" w:firstLine="567"/>
        <w:jc w:val="both"/>
        <w:rPr>
          <w:b/>
          <w:color w:val="FF0000"/>
        </w:rPr>
      </w:pPr>
      <w:r w:rsidRPr="00F33114">
        <w:rPr>
          <w:b/>
          <w:color w:val="FF0000"/>
        </w:rPr>
        <w:t xml:space="preserve">С 30 августа организовано движение речного транспорта (теплоход «Москва») по маршруту «Амурск – </w:t>
      </w:r>
      <w:proofErr w:type="spellStart"/>
      <w:r w:rsidRPr="00F33114">
        <w:rPr>
          <w:b/>
          <w:color w:val="FF0000"/>
        </w:rPr>
        <w:t>Омми</w:t>
      </w:r>
      <w:proofErr w:type="spellEnd"/>
      <w:r w:rsidRPr="00F33114">
        <w:rPr>
          <w:b/>
          <w:color w:val="FF0000"/>
        </w:rPr>
        <w:t>».</w:t>
      </w:r>
    </w:p>
    <w:p w:rsidR="00F03CA7" w:rsidRPr="00F33114" w:rsidRDefault="00F03CA7" w:rsidP="00A37C5F">
      <w:pPr>
        <w:tabs>
          <w:tab w:val="left" w:pos="411"/>
        </w:tabs>
        <w:spacing w:after="0" w:line="240" w:lineRule="auto"/>
        <w:jc w:val="center"/>
      </w:pPr>
      <w:r w:rsidRPr="00F33114">
        <w:t>Уважаемые граждане города и района!</w:t>
      </w:r>
    </w:p>
    <w:p w:rsidR="00F03CA7" w:rsidRPr="00F33114" w:rsidRDefault="00F03CA7" w:rsidP="00A37C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color w:val="000000"/>
        </w:rPr>
      </w:pPr>
      <w:r w:rsidRPr="00F33114">
        <w:rPr>
          <w:color w:val="000000"/>
        </w:rPr>
        <w:t xml:space="preserve">Для предотвращения возникновения чрезвычайных ситуаций </w:t>
      </w:r>
    </w:p>
    <w:p w:rsidR="00F03CA7" w:rsidRPr="00F33114" w:rsidRDefault="00F03CA7" w:rsidP="00A37C5F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F33114">
        <w:rPr>
          <w:b/>
          <w:color w:val="000000"/>
        </w:rPr>
        <w:t>рекомендуем соблюдать правила безопасности при паводках и наводнениях</w:t>
      </w:r>
      <w:r w:rsidRPr="00F33114">
        <w:rPr>
          <w:b/>
        </w:rPr>
        <w:t xml:space="preserve">! </w:t>
      </w:r>
    </w:p>
    <w:p w:rsidR="00F03CA7" w:rsidRPr="00F33114" w:rsidRDefault="00F03CA7" w:rsidP="00A37C5F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F33114">
        <w:rPr>
          <w:b/>
        </w:rPr>
        <w:t xml:space="preserve">Дачникам в период прохождения паводка покинуть свои участки </w:t>
      </w:r>
    </w:p>
    <w:p w:rsidR="00F03CA7" w:rsidRPr="00F33114" w:rsidRDefault="00F03CA7" w:rsidP="00A37C5F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F33114">
        <w:rPr>
          <w:b/>
        </w:rPr>
        <w:t xml:space="preserve">и не подвергать жизнь опасности. </w:t>
      </w:r>
    </w:p>
    <w:p w:rsidR="00F03CA7" w:rsidRPr="00F33114" w:rsidRDefault="00F03CA7" w:rsidP="00A37C5F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F33114">
        <w:rPr>
          <w:b/>
        </w:rPr>
        <w:t xml:space="preserve">Туристам, рыбакам, охотникам следует в период прохождения паводка </w:t>
      </w:r>
    </w:p>
    <w:p w:rsidR="00F03CA7" w:rsidRPr="00F33114" w:rsidRDefault="00F03CA7" w:rsidP="00A37C5F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F33114">
        <w:rPr>
          <w:b/>
        </w:rPr>
        <w:t>воздержаться от выезда на реки, сплавы, в труднодоступную местность.</w:t>
      </w:r>
    </w:p>
    <w:p w:rsidR="00F03CA7" w:rsidRPr="00F33114" w:rsidRDefault="00F03CA7" w:rsidP="00F03CA7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F33114">
        <w:rPr>
          <w:b/>
        </w:rPr>
        <w:t>В случае возникновения чрезвычайной ситуации необходимо звонить</w:t>
      </w:r>
    </w:p>
    <w:p w:rsidR="005C4D93" w:rsidRDefault="00F03CA7" w:rsidP="00A37C5F">
      <w:pPr>
        <w:pStyle w:val="a3"/>
        <w:spacing w:before="0" w:beforeAutospacing="0" w:after="0" w:afterAutospacing="0"/>
        <w:ind w:firstLine="426"/>
        <w:jc w:val="center"/>
      </w:pPr>
      <w:r w:rsidRPr="00F33114">
        <w:rPr>
          <w:b/>
        </w:rPr>
        <w:t>на единый номер вызова экстренных служб «112».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708E5" wp14:editId="493D35CC">
                <wp:simplePos x="0" y="0"/>
                <wp:positionH relativeFrom="column">
                  <wp:posOffset>3824605</wp:posOffset>
                </wp:positionH>
                <wp:positionV relativeFrom="paragraph">
                  <wp:posOffset>252730</wp:posOffset>
                </wp:positionV>
                <wp:extent cx="2819400" cy="295275"/>
                <wp:effectExtent l="0" t="0" r="444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A7" w:rsidRDefault="00F03CA7" w:rsidP="00F03CA7">
                            <w:pPr>
                              <w:pStyle w:val="a4"/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Пресс – центр «Служба спасения 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9708E5" id="Прямоугольник 1" o:spid="_x0000_s1030" style="position:absolute;left:0;text-align:left;margin-left:301.15pt;margin-top:19.9pt;width:222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" stroked="f">
                <v:textbox>
                  <w:txbxContent>
                    <w:p w:rsidR="00F03CA7" w:rsidRDefault="00F03CA7" w:rsidP="00F03CA7">
                      <w:pPr>
                        <w:pStyle w:val="a4"/>
                        <w:jc w:val="right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Пресс – центр «Служба спасения 112»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4D93" w:rsidSect="00F3311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8"/>
    <w:rsid w:val="005C4C08"/>
    <w:rsid w:val="005C4D93"/>
    <w:rsid w:val="006F736B"/>
    <w:rsid w:val="00A37C5F"/>
    <w:rsid w:val="00AB3C4A"/>
    <w:rsid w:val="00B56DBC"/>
    <w:rsid w:val="00F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CA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3CA7"/>
    <w:pPr>
      <w:spacing w:after="120" w:line="480" w:lineRule="auto"/>
      <w:ind w:left="283"/>
    </w:pPr>
    <w:rPr>
      <w:rFonts w:eastAsia="Times New Roman"/>
      <w:b w:val="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3CA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C5F"/>
    <w:rPr>
      <w:rFonts w:ascii="Segoe UI" w:eastAsia="Calibr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CA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3CA7"/>
    <w:pPr>
      <w:spacing w:after="120" w:line="480" w:lineRule="auto"/>
      <w:ind w:left="283"/>
    </w:pPr>
    <w:rPr>
      <w:rFonts w:eastAsia="Times New Roman"/>
      <w:b w:val="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3CA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C5F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KRASILNIKOVAIP</dc:creator>
  <cp:lastModifiedBy>Леонид Булатов</cp:lastModifiedBy>
  <cp:revision>2</cp:revision>
  <cp:lastPrinted>2021-09-13T00:42:00Z</cp:lastPrinted>
  <dcterms:created xsi:type="dcterms:W3CDTF">2021-09-13T01:09:00Z</dcterms:created>
  <dcterms:modified xsi:type="dcterms:W3CDTF">2021-09-13T01:09:00Z</dcterms:modified>
</cp:coreProperties>
</file>